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B05AA" w14:textId="1F29D8B5" w:rsidR="0067589A" w:rsidRPr="0084233E" w:rsidRDefault="00BC433D" w:rsidP="00276E7F">
      <w:pPr>
        <w:spacing w:line="240" w:lineRule="auto"/>
        <w:jc w:val="center"/>
        <w:rPr>
          <w:rFonts w:ascii="Times New Roman" w:hAnsi="Times New Roman"/>
          <w:sz w:val="24"/>
          <w:szCs w:val="24"/>
          <w:lang w:val="en-ID"/>
        </w:rPr>
      </w:pPr>
      <w:r>
        <w:rPr>
          <w:noProof/>
          <w:lang w:val="id-ID" w:eastAsia="id-ID"/>
        </w:rPr>
        <w:drawing>
          <wp:anchor distT="0" distB="0" distL="114300" distR="114300" simplePos="0" relativeHeight="251684352" behindDoc="1" locked="0" layoutInCell="1" allowOverlap="1" wp14:anchorId="343D1B93" wp14:editId="6DD1895A">
            <wp:simplePos x="0" y="0"/>
            <wp:positionH relativeFrom="column">
              <wp:posOffset>-2540</wp:posOffset>
            </wp:positionH>
            <wp:positionV relativeFrom="paragraph">
              <wp:posOffset>173990</wp:posOffset>
            </wp:positionV>
            <wp:extent cx="5793216" cy="9683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3216" cy="968375"/>
                    </a:xfrm>
                    <a:prstGeom prst="rect">
                      <a:avLst/>
                    </a:prstGeom>
                    <a:noFill/>
                    <a:ln>
                      <a:noFill/>
                    </a:ln>
                  </pic:spPr>
                </pic:pic>
              </a:graphicData>
            </a:graphic>
          </wp:anchor>
        </w:drawing>
      </w:r>
      <w:r>
        <w:rPr>
          <w:rFonts w:ascii="Times New Roman" w:hAnsi="Times New Roman"/>
          <w:noProof/>
          <w:sz w:val="24"/>
          <w:szCs w:val="24"/>
          <w:lang w:val="id-ID"/>
        </w:rPr>
        <w:t xml:space="preserve"> </w:t>
      </w:r>
      <w:r w:rsidR="000D12FF">
        <w:rPr>
          <w:rFonts w:ascii="Times New Roman" w:hAnsi="Times New Roman"/>
          <w:noProof/>
          <w:sz w:val="24"/>
          <w:szCs w:val="24"/>
          <w:lang w:val="id-ID" w:eastAsia="id-ID"/>
        </w:rPr>
        <mc:AlternateContent>
          <mc:Choice Requires="wps">
            <w:drawing>
              <wp:anchor distT="0" distB="0" distL="114300" distR="114300" simplePos="0" relativeHeight="251681280" behindDoc="0" locked="0" layoutInCell="1" allowOverlap="1" wp14:anchorId="71DF6724" wp14:editId="7FE72BDA">
                <wp:simplePos x="0" y="0"/>
                <wp:positionH relativeFrom="column">
                  <wp:posOffset>1320376</wp:posOffset>
                </wp:positionH>
                <wp:positionV relativeFrom="paragraph">
                  <wp:posOffset>123190</wp:posOffset>
                </wp:positionV>
                <wp:extent cx="3132666" cy="847937"/>
                <wp:effectExtent l="0" t="0" r="0" b="0"/>
                <wp:wrapNone/>
                <wp:docPr id="10" name="Rectangle 10"/>
                <wp:cNvGraphicFramePr/>
                <a:graphic xmlns:a="http://schemas.openxmlformats.org/drawingml/2006/main">
                  <a:graphicData uri="http://schemas.microsoft.com/office/word/2010/wordprocessingShape">
                    <wps:wsp>
                      <wps:cNvSpPr/>
                      <wps:spPr>
                        <a:xfrm>
                          <a:off x="0" y="0"/>
                          <a:ext cx="3132666" cy="847937"/>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251AD1F" w14:textId="77777777" w:rsidR="00F52810" w:rsidRPr="005E08E0" w:rsidRDefault="00F52810" w:rsidP="000D12FF">
                            <w:pPr>
                              <w:spacing w:after="0" w:line="240" w:lineRule="auto"/>
                              <w:jc w:val="center"/>
                              <w:rPr>
                                <w:rFonts w:ascii="Book Antiqua" w:hAnsi="Book Antiqua"/>
                                <w:b/>
                                <w:i/>
                                <w:color w:val="C45911" w:themeColor="accent2" w:themeShade="BF"/>
                              </w:rPr>
                            </w:pPr>
                            <w:r w:rsidRPr="005E08E0">
                              <w:rPr>
                                <w:rFonts w:ascii="Book Antiqua" w:hAnsi="Book Antiqua"/>
                                <w:b/>
                                <w:i/>
                                <w:color w:val="C45911" w:themeColor="accent2" w:themeShade="BF"/>
                              </w:rPr>
                              <w:t>Available online at</w:t>
                            </w:r>
                          </w:p>
                          <w:p w14:paraId="426B85BB" w14:textId="79232B31" w:rsidR="00F52810" w:rsidRPr="005E08E0" w:rsidRDefault="00C63ED8" w:rsidP="000D12FF">
                            <w:pPr>
                              <w:spacing w:after="0" w:line="240" w:lineRule="auto"/>
                              <w:jc w:val="center"/>
                              <w:rPr>
                                <w:rFonts w:ascii="Book Antiqua" w:hAnsi="Book Antiqua"/>
                                <w:i/>
                                <w:color w:val="C45911" w:themeColor="accent2" w:themeShade="BF"/>
                              </w:rPr>
                            </w:pPr>
                            <w:hyperlink r:id="rId10" w:history="1">
                              <w:r w:rsidR="00F52810" w:rsidRPr="005E08E0">
                                <w:rPr>
                                  <w:rStyle w:val="Hyperlink"/>
                                  <w:rFonts w:ascii="Book Antiqua" w:hAnsi="Book Antiqua"/>
                                  <w:i/>
                                  <w:color w:val="C45911" w:themeColor="accent2" w:themeShade="BF"/>
                                </w:rPr>
                                <w:t>https://jurnalteknik.unisla.ac.id/index.php/CVL</w:t>
                              </w:r>
                            </w:hyperlink>
                          </w:p>
                          <w:p w14:paraId="059BFA2E" w14:textId="77777777" w:rsidR="00F52810" w:rsidRPr="000D12FF" w:rsidRDefault="00F52810" w:rsidP="000D12FF">
                            <w:pPr>
                              <w:spacing w:after="0" w:line="240" w:lineRule="auto"/>
                              <w:jc w:val="center"/>
                              <w:rPr>
                                <w:rFonts w:ascii="Book Antiqua" w:hAnsi="Book Antiqua"/>
                                <w:i/>
                                <w:sz w:val="16"/>
                                <w:szCs w:val="16"/>
                              </w:rPr>
                            </w:pPr>
                          </w:p>
                          <w:p w14:paraId="31F6405C" w14:textId="44AE572E" w:rsidR="00F52810" w:rsidRPr="000D12FF" w:rsidRDefault="00F52810" w:rsidP="000D12FF">
                            <w:pPr>
                              <w:spacing w:after="0" w:line="240" w:lineRule="auto"/>
                              <w:jc w:val="center"/>
                              <w:rPr>
                                <w:rFonts w:ascii="Book Antiqua" w:hAnsi="Book Antiqua"/>
                                <w:i/>
                              </w:rPr>
                            </w:pPr>
                            <w:r w:rsidRPr="000D12FF">
                              <w:rPr>
                                <w:rFonts w:ascii="Book Antiqua" w:hAnsi="Book Antiqua"/>
                                <w:i/>
                                <w:noProof/>
                                <w:lang w:val="id-ID" w:eastAsia="id-ID"/>
                              </w:rPr>
                              <w:drawing>
                                <wp:inline distT="0" distB="0" distL="0" distR="0" wp14:anchorId="4F0FD2B3" wp14:editId="2D130F98">
                                  <wp:extent cx="185420" cy="185420"/>
                                  <wp:effectExtent l="0" t="0" r="0" b="0"/>
                                  <wp:docPr id="9" name="Picture 10" descr="icon-d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con-doi"/>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D12FF">
                              <w:rPr>
                                <w:rStyle w:val="Hyperlink"/>
                                <w:rFonts w:ascii="Book Antiqua" w:hAnsi="Book Antiqua"/>
                                <w:i/>
                              </w:rPr>
                              <w:t xml:space="preserve"> </w:t>
                            </w:r>
                            <w:hyperlink r:id="rId12" w:tgtFrame="_blank" w:tooltip="Crosereef" w:history="1">
                              <w:r w:rsidRPr="005E08E0">
                                <w:rPr>
                                  <w:rStyle w:val="Hyperlink"/>
                                  <w:rFonts w:ascii="Book Antiqua" w:hAnsi="Book Antiqua"/>
                                  <w:i/>
                                  <w:color w:val="C45911" w:themeColor="accent2" w:themeShade="BF"/>
                                </w:rPr>
                                <w:t>https://doi.org/10.30736/cvl.v2i2</w:t>
                              </w:r>
                            </w:hyperlink>
                          </w:p>
                          <w:p w14:paraId="595E7EA3" w14:textId="77777777" w:rsidR="00F52810" w:rsidRDefault="00F52810" w:rsidP="000D12FF">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1DF6724" id="Rectangle 10" o:spid="_x0000_s1026" style="position:absolute;left:0;text-align:left;margin-left:103.95pt;margin-top:9.7pt;width:246.65pt;height:66.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" filled="f" stroked="f">
                <v:stroke joinstyle="round"/>
                <v:textbox>
                  <w:txbxContent>
                    <w:p w14:paraId="7251AD1F" w14:textId="77777777" w:rsidR="00F52810" w:rsidRPr="005E08E0" w:rsidRDefault="00F52810" w:rsidP="000D12FF">
                      <w:pPr>
                        <w:spacing w:after="0" w:line="240" w:lineRule="auto"/>
                        <w:jc w:val="center"/>
                        <w:rPr>
                          <w:rFonts w:ascii="Book Antiqua" w:hAnsi="Book Antiqua"/>
                          <w:b/>
                          <w:i/>
                          <w:color w:val="C45911" w:themeColor="accent2" w:themeShade="BF"/>
                        </w:rPr>
                      </w:pPr>
                      <w:r w:rsidRPr="005E08E0">
                        <w:rPr>
                          <w:rFonts w:ascii="Book Antiqua" w:hAnsi="Book Antiqua"/>
                          <w:b/>
                          <w:i/>
                          <w:color w:val="C45911" w:themeColor="accent2" w:themeShade="BF"/>
                        </w:rPr>
                        <w:t>Available online at</w:t>
                      </w:r>
                    </w:p>
                    <w:p w14:paraId="426B85BB" w14:textId="79232B31" w:rsidR="00F52810" w:rsidRPr="005E08E0" w:rsidRDefault="00F52810" w:rsidP="000D12FF">
                      <w:pPr>
                        <w:spacing w:after="0" w:line="240" w:lineRule="auto"/>
                        <w:jc w:val="center"/>
                        <w:rPr>
                          <w:rFonts w:ascii="Book Antiqua" w:hAnsi="Book Antiqua"/>
                          <w:i/>
                          <w:color w:val="C45911" w:themeColor="accent2" w:themeShade="BF"/>
                        </w:rPr>
                      </w:pPr>
                      <w:hyperlink r:id="rId13" w:history="1">
                        <w:r w:rsidRPr="005E08E0">
                          <w:rPr>
                            <w:rStyle w:val="Hyperlink"/>
                            <w:rFonts w:ascii="Book Antiqua" w:hAnsi="Book Antiqua"/>
                            <w:i/>
                            <w:color w:val="C45911" w:themeColor="accent2" w:themeShade="BF"/>
                          </w:rPr>
                          <w:t>https://jurnalteknik.unisla.ac.id/index.php/CVL</w:t>
                        </w:r>
                      </w:hyperlink>
                    </w:p>
                    <w:p w14:paraId="059BFA2E" w14:textId="77777777" w:rsidR="00F52810" w:rsidRPr="000D12FF" w:rsidRDefault="00F52810" w:rsidP="000D12FF">
                      <w:pPr>
                        <w:spacing w:after="0" w:line="240" w:lineRule="auto"/>
                        <w:jc w:val="center"/>
                        <w:rPr>
                          <w:rFonts w:ascii="Book Antiqua" w:hAnsi="Book Antiqua"/>
                          <w:i/>
                          <w:sz w:val="16"/>
                          <w:szCs w:val="16"/>
                        </w:rPr>
                      </w:pPr>
                    </w:p>
                    <w:p w14:paraId="31F6405C" w14:textId="44AE572E" w:rsidR="00F52810" w:rsidRPr="000D12FF" w:rsidRDefault="00F52810" w:rsidP="000D12FF">
                      <w:pPr>
                        <w:spacing w:after="0" w:line="240" w:lineRule="auto"/>
                        <w:jc w:val="center"/>
                        <w:rPr>
                          <w:rFonts w:ascii="Book Antiqua" w:hAnsi="Book Antiqua"/>
                          <w:i/>
                        </w:rPr>
                      </w:pPr>
                      <w:r w:rsidRPr="000D12FF">
                        <w:rPr>
                          <w:rFonts w:ascii="Book Antiqua" w:hAnsi="Book Antiqua"/>
                          <w:i/>
                          <w:noProof/>
                        </w:rPr>
                        <w:drawing>
                          <wp:inline distT="0" distB="0" distL="0" distR="0" wp14:anchorId="4F0FD2B3" wp14:editId="2D130F98">
                            <wp:extent cx="185420" cy="185420"/>
                            <wp:effectExtent l="0" t="0" r="0" b="0"/>
                            <wp:docPr id="9" name="Picture 10" descr="icon-do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con-doi"/>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0D12FF">
                        <w:rPr>
                          <w:rStyle w:val="Hyperlink"/>
                          <w:rFonts w:ascii="Book Antiqua" w:hAnsi="Book Antiqua"/>
                          <w:i/>
                        </w:rPr>
                        <w:t xml:space="preserve"> </w:t>
                      </w:r>
                      <w:hyperlink r:id="rId15" w:tgtFrame="_blank" w:tooltip="Crosereef" w:history="1">
                        <w:r w:rsidRPr="005E08E0">
                          <w:rPr>
                            <w:rStyle w:val="Hyperlink"/>
                            <w:rFonts w:ascii="Book Antiqua" w:hAnsi="Book Antiqua"/>
                            <w:i/>
                            <w:color w:val="C45911" w:themeColor="accent2" w:themeShade="BF"/>
                          </w:rPr>
                          <w:t>https://doi.org/10.30736/cvl.v2i2</w:t>
                        </w:r>
                      </w:hyperlink>
                    </w:p>
                    <w:p w14:paraId="595E7EA3" w14:textId="77777777" w:rsidR="00F52810" w:rsidRDefault="00F52810" w:rsidP="000D12FF">
                      <w:pPr>
                        <w:spacing w:after="0" w:line="240" w:lineRule="auto"/>
                        <w:jc w:val="center"/>
                      </w:pPr>
                    </w:p>
                  </w:txbxContent>
                </v:textbox>
              </v:rect>
            </w:pict>
          </mc:Fallback>
        </mc:AlternateContent>
      </w:r>
      <w:r w:rsidR="000D12FF">
        <w:rPr>
          <w:noProof/>
          <w:lang w:val="id-ID" w:eastAsia="id-ID"/>
        </w:rPr>
        <mc:AlternateContent>
          <mc:Choice Requires="wps">
            <w:drawing>
              <wp:anchor distT="0" distB="0" distL="114300" distR="114300" simplePos="0" relativeHeight="251636224" behindDoc="0" locked="0" layoutInCell="1" allowOverlap="1" wp14:anchorId="32859D8A" wp14:editId="75ED8274">
                <wp:simplePos x="0" y="0"/>
                <wp:positionH relativeFrom="column">
                  <wp:posOffset>11218</wp:posOffset>
                </wp:positionH>
                <wp:positionV relativeFrom="paragraph">
                  <wp:posOffset>89323</wp:posOffset>
                </wp:positionV>
                <wp:extent cx="6000750" cy="0"/>
                <wp:effectExtent l="0" t="0" r="0" b="0"/>
                <wp:wrapNone/>
                <wp:docPr id="1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3E728DEF" id="_x0000_t32" coordsize="21600,21600" o:spt="32" o:oned="t" path="m,l21600,21600e" filled="f">
                <v:path arrowok="t" fillok="f" o:connecttype="none"/>
                <o:lock v:ext="edit" shapetype="t"/>
              </v:shapetype>
              <v:shape id="AutoShape 40" o:spid="_x0000_s1026" type="#_x0000_t32" style="position:absolute;margin-left:.9pt;margin-top:7.05pt;width:472.5pt;height:0;z-index:251636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">
                <o:lock v:ext="edit" shapetype="f"/>
              </v:shape>
            </w:pict>
          </mc:Fallback>
        </mc:AlternateContent>
      </w:r>
    </w:p>
    <w:p w14:paraId="72850E1E" w14:textId="5015350D" w:rsidR="000C03B2" w:rsidRPr="0084233E" w:rsidRDefault="000C03B2" w:rsidP="00012A68">
      <w:pPr>
        <w:pStyle w:val="Judul"/>
        <w:spacing w:line="276" w:lineRule="auto"/>
        <w:rPr>
          <w:rFonts w:ascii="Times New Roman" w:hAnsi="Times New Roman" w:cs="Times New Roman"/>
          <w:sz w:val="24"/>
          <w:szCs w:val="24"/>
          <w:lang w:val="id-ID"/>
        </w:rPr>
      </w:pPr>
    </w:p>
    <w:p w14:paraId="1D0626F5" w14:textId="263A8F06" w:rsidR="0067589A" w:rsidRDefault="0067589A" w:rsidP="00152594">
      <w:pPr>
        <w:spacing w:after="0" w:line="240" w:lineRule="auto"/>
        <w:jc w:val="right"/>
        <w:rPr>
          <w:rFonts w:ascii="Times New Roman" w:hAnsi="Times New Roman"/>
          <w:b/>
          <w:sz w:val="24"/>
          <w:szCs w:val="24"/>
          <w:lang w:val="en-ID"/>
        </w:rPr>
      </w:pPr>
    </w:p>
    <w:p w14:paraId="2F8D9559" w14:textId="65A74BB3" w:rsidR="00152594" w:rsidRDefault="00152594" w:rsidP="00152594">
      <w:pPr>
        <w:spacing w:after="0" w:line="240" w:lineRule="auto"/>
        <w:jc w:val="right"/>
        <w:rPr>
          <w:rFonts w:ascii="Times New Roman" w:hAnsi="Times New Roman"/>
          <w:b/>
          <w:sz w:val="24"/>
          <w:szCs w:val="24"/>
          <w:lang w:val="en-ID"/>
        </w:rPr>
      </w:pPr>
    </w:p>
    <w:p w14:paraId="5E100018" w14:textId="77777777" w:rsidR="00152594" w:rsidRPr="0084233E" w:rsidRDefault="00152594" w:rsidP="00152594">
      <w:pPr>
        <w:spacing w:after="0" w:line="240" w:lineRule="auto"/>
        <w:jc w:val="right"/>
        <w:rPr>
          <w:rFonts w:ascii="Times New Roman" w:hAnsi="Times New Roman"/>
          <w:b/>
          <w:sz w:val="24"/>
          <w:szCs w:val="24"/>
          <w:lang w:val="en-ID"/>
        </w:rPr>
      </w:pPr>
    </w:p>
    <w:p w14:paraId="00740F91" w14:textId="16EE0E78" w:rsidR="00A24CC1" w:rsidRDefault="00A24CC1" w:rsidP="00AE69D9">
      <w:pPr>
        <w:pStyle w:val="Penulis"/>
        <w:spacing w:after="0"/>
        <w:jc w:val="center"/>
        <w:rPr>
          <w:rFonts w:ascii="Times New Roman" w:hAnsi="Times New Roman" w:cs="Times New Roman"/>
          <w:b/>
          <w:i w:val="0"/>
          <w:lang w:val="en-ID"/>
        </w:rPr>
      </w:pPr>
    </w:p>
    <w:p w14:paraId="739316F6" w14:textId="43697994" w:rsidR="00AE69D9" w:rsidRPr="00AE69D9" w:rsidRDefault="00BC7369" w:rsidP="00AE69D9">
      <w:pPr>
        <w:pStyle w:val="Penulis"/>
        <w:spacing w:after="0"/>
        <w:jc w:val="center"/>
        <w:rPr>
          <w:rFonts w:ascii="Times New Roman" w:hAnsi="Times New Roman" w:cs="Times New Roman"/>
          <w:b/>
          <w:i w:val="0"/>
          <w:sz w:val="22"/>
          <w:szCs w:val="28"/>
          <w:lang w:val="id-ID"/>
        </w:rPr>
      </w:pPr>
      <w:r>
        <w:rPr>
          <w:rFonts w:ascii="Times New Roman" w:hAnsi="Times New Roman" w:cs="Times New Roman"/>
          <w:b/>
          <w:i w:val="0"/>
          <w:noProof/>
          <w:sz w:val="28"/>
          <w:szCs w:val="28"/>
          <w:shd w:val="clear" w:color="auto" w:fill="auto"/>
          <w:lang w:val="id-ID" w:eastAsia="id-ID"/>
        </w:rPr>
        <mc:AlternateContent>
          <mc:Choice Requires="wps">
            <w:drawing>
              <wp:anchor distT="0" distB="0" distL="114300" distR="114300" simplePos="0" relativeHeight="251656704" behindDoc="0" locked="0" layoutInCell="1" allowOverlap="1" wp14:anchorId="1AE15608" wp14:editId="270EB7A2">
                <wp:simplePos x="0" y="0"/>
                <wp:positionH relativeFrom="column">
                  <wp:posOffset>-4445</wp:posOffset>
                </wp:positionH>
                <wp:positionV relativeFrom="paragraph">
                  <wp:posOffset>19743</wp:posOffset>
                </wp:positionV>
                <wp:extent cx="6000750" cy="0"/>
                <wp:effectExtent l="0" t="0" r="0" b="0"/>
                <wp:wrapNone/>
                <wp:docPr id="2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668A72A6" id="AutoShape 41" o:spid="_x0000_s1026" type="#_x0000_t32" style="position:absolute;margin-left:-.35pt;margin-top:1.55pt;width:472.5pt;height: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" strokeweight="1.5pt">
                <o:lock v:ext="edit" shapetype="f"/>
              </v:shape>
            </w:pict>
          </mc:Fallback>
        </mc:AlternateContent>
      </w:r>
    </w:p>
    <w:p w14:paraId="2949F720" w14:textId="4F6338B9" w:rsidR="00AE69D9" w:rsidRDefault="00CD2754" w:rsidP="00B34009">
      <w:pPr>
        <w:pStyle w:val="Penulis"/>
        <w:spacing w:after="0" w:line="360" w:lineRule="auto"/>
        <w:jc w:val="center"/>
        <w:rPr>
          <w:rFonts w:ascii="Times New Roman" w:hAnsi="Times New Roman" w:cs="Times New Roman"/>
          <w:b/>
          <w:i w:val="0"/>
          <w:sz w:val="28"/>
          <w:szCs w:val="28"/>
          <w:lang w:val="id-ID"/>
        </w:rPr>
      </w:pPr>
      <w:r w:rsidRPr="00CD2754">
        <w:rPr>
          <w:rFonts w:ascii="Times New Roman" w:hAnsi="Times New Roman" w:cs="Times New Roman"/>
          <w:b/>
          <w:i w:val="0"/>
          <w:sz w:val="28"/>
          <w:szCs w:val="28"/>
          <w:lang w:val="id-ID"/>
        </w:rPr>
        <w:t>Environmental Impact of C Excavation Mining Activities in Banyakan District</w:t>
      </w:r>
    </w:p>
    <w:p w14:paraId="57A2FA9B" w14:textId="45BAA095" w:rsidR="00AE69D9" w:rsidRPr="00AE69D9" w:rsidRDefault="00AE69D9" w:rsidP="00AE69D9">
      <w:pPr>
        <w:pStyle w:val="Penulis"/>
        <w:spacing w:after="0"/>
        <w:jc w:val="center"/>
        <w:rPr>
          <w:rFonts w:ascii="Times New Roman" w:hAnsi="Times New Roman" w:cs="Times New Roman"/>
          <w:b/>
          <w:i w:val="0"/>
          <w:sz w:val="22"/>
          <w:szCs w:val="28"/>
          <w:lang w:val="id-ID"/>
        </w:rPr>
      </w:pPr>
    </w:p>
    <w:p w14:paraId="0385037A" w14:textId="77777777" w:rsidR="00894E08" w:rsidRPr="009F130D" w:rsidRDefault="00894E08" w:rsidP="009F130D">
      <w:pPr>
        <w:pStyle w:val="Email"/>
        <w:jc w:val="center"/>
        <w:rPr>
          <w:rStyle w:val="Hyperlink"/>
          <w:rFonts w:ascii="Times New Roman" w:hAnsi="Times New Roman"/>
          <w:i w:val="0"/>
          <w:color w:val="auto"/>
          <w:sz w:val="22"/>
          <w:szCs w:val="22"/>
          <w:u w:val="none"/>
          <w:lang w:val="id-ID"/>
        </w:rPr>
      </w:pPr>
      <w:bookmarkStart w:id="0" w:name="_GoBack"/>
      <w:bookmarkEnd w:id="0"/>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940"/>
        <w:gridCol w:w="284"/>
        <w:gridCol w:w="6061"/>
      </w:tblGrid>
      <w:tr w:rsidR="00517687" w:rsidRPr="00840C2B" w14:paraId="007F80A9" w14:textId="77777777" w:rsidTr="0013704F">
        <w:trPr>
          <w:trHeight w:val="421"/>
        </w:trPr>
        <w:tc>
          <w:tcPr>
            <w:tcW w:w="2940" w:type="dxa"/>
            <w:tcBorders>
              <w:top w:val="nil"/>
              <w:left w:val="nil"/>
              <w:bottom w:val="single" w:sz="4" w:space="0" w:color="auto"/>
              <w:right w:val="nil"/>
            </w:tcBorders>
            <w:vAlign w:val="center"/>
          </w:tcPr>
          <w:p w14:paraId="1F2B39ED" w14:textId="78E81B23" w:rsidR="0039158F" w:rsidRPr="001E430C" w:rsidRDefault="00843340" w:rsidP="00102EFC">
            <w:pPr>
              <w:pStyle w:val="InfoArtikel"/>
              <w:rPr>
                <w:rFonts w:ascii="Times New Roman" w:hAnsi="Times New Roman" w:cs="Times New Roman"/>
                <w:b w:val="0"/>
                <w:bCs/>
                <w:color w:val="000000"/>
                <w:sz w:val="22"/>
                <w:szCs w:val="22"/>
              </w:rPr>
            </w:pPr>
            <w:r w:rsidRPr="001E430C">
              <w:rPr>
                <w:rFonts w:ascii="Times New Roman" w:hAnsi="Times New Roman" w:cs="Times New Roman"/>
                <w:b w:val="0"/>
                <w:bCs/>
                <w:color w:val="000000"/>
                <w:sz w:val="22"/>
                <w:szCs w:val="22"/>
              </w:rPr>
              <w:t xml:space="preserve">A </w:t>
            </w:r>
            <w:r w:rsidR="000325EA" w:rsidRPr="001E430C">
              <w:rPr>
                <w:rFonts w:ascii="Times New Roman" w:hAnsi="Times New Roman" w:cs="Times New Roman"/>
                <w:b w:val="0"/>
                <w:bCs/>
                <w:color w:val="000000"/>
                <w:sz w:val="22"/>
                <w:szCs w:val="22"/>
              </w:rPr>
              <w:t>R T I</w:t>
            </w:r>
            <w:r w:rsidR="000B0E10" w:rsidRPr="001E430C">
              <w:rPr>
                <w:rFonts w:ascii="Times New Roman" w:hAnsi="Times New Roman" w:cs="Times New Roman"/>
                <w:b w:val="0"/>
                <w:bCs/>
                <w:color w:val="000000"/>
                <w:sz w:val="22"/>
                <w:szCs w:val="22"/>
              </w:rPr>
              <w:t xml:space="preserve"> C L E</w:t>
            </w:r>
            <w:r w:rsidR="00766FFE" w:rsidRPr="001E430C">
              <w:rPr>
                <w:rFonts w:ascii="Times New Roman" w:hAnsi="Times New Roman" w:cs="Times New Roman"/>
                <w:b w:val="0"/>
                <w:bCs/>
                <w:color w:val="000000"/>
                <w:sz w:val="22"/>
                <w:szCs w:val="22"/>
              </w:rPr>
              <w:t xml:space="preserve">  I N F O </w:t>
            </w:r>
          </w:p>
        </w:tc>
        <w:tc>
          <w:tcPr>
            <w:tcW w:w="284" w:type="dxa"/>
            <w:vMerge w:val="restart"/>
            <w:tcBorders>
              <w:top w:val="nil"/>
              <w:left w:val="nil"/>
              <w:right w:val="nil"/>
            </w:tcBorders>
          </w:tcPr>
          <w:p w14:paraId="5859F27E" w14:textId="77777777" w:rsidR="0039158F" w:rsidRPr="00840C2B" w:rsidRDefault="0039158F" w:rsidP="00102EFC">
            <w:pPr>
              <w:pStyle w:val="Abstrak"/>
              <w:rPr>
                <w:rFonts w:ascii="Times New Roman" w:hAnsi="Times New Roman"/>
                <w:sz w:val="22"/>
                <w:szCs w:val="22"/>
              </w:rPr>
            </w:pPr>
          </w:p>
        </w:tc>
        <w:tc>
          <w:tcPr>
            <w:tcW w:w="6061" w:type="dxa"/>
            <w:tcBorders>
              <w:top w:val="single" w:sz="2" w:space="0" w:color="auto"/>
              <w:left w:val="nil"/>
              <w:bottom w:val="single" w:sz="2" w:space="0" w:color="auto"/>
              <w:right w:val="nil"/>
            </w:tcBorders>
            <w:vAlign w:val="center"/>
          </w:tcPr>
          <w:p w14:paraId="0DB8AADC" w14:textId="1FC9833C" w:rsidR="0039158F" w:rsidRPr="00B34009" w:rsidRDefault="00656766" w:rsidP="00656766">
            <w:pPr>
              <w:pStyle w:val="Abstrak"/>
              <w:rPr>
                <w:rFonts w:ascii="Times New Roman" w:hAnsi="Times New Roman"/>
                <w:iCs w:val="0"/>
                <w:sz w:val="22"/>
                <w:szCs w:val="22"/>
              </w:rPr>
            </w:pPr>
            <w:r w:rsidRPr="00B34009">
              <w:rPr>
                <w:rFonts w:ascii="Times New Roman" w:hAnsi="Times New Roman"/>
                <w:iCs w:val="0"/>
                <w:sz w:val="22"/>
                <w:szCs w:val="22"/>
              </w:rPr>
              <w:t>A</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B</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S</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T</w:t>
            </w:r>
            <w:r w:rsidR="00CB2213" w:rsidRPr="00B34009">
              <w:rPr>
                <w:rFonts w:ascii="Times New Roman" w:hAnsi="Times New Roman"/>
                <w:iCs w:val="0"/>
                <w:sz w:val="22"/>
                <w:szCs w:val="22"/>
              </w:rPr>
              <w:t xml:space="preserve"> </w:t>
            </w:r>
            <w:r w:rsidR="0039158F" w:rsidRPr="00B34009">
              <w:rPr>
                <w:rFonts w:ascii="Times New Roman" w:hAnsi="Times New Roman"/>
                <w:iCs w:val="0"/>
                <w:sz w:val="22"/>
                <w:szCs w:val="22"/>
              </w:rPr>
              <w:t>R</w:t>
            </w:r>
            <w:r w:rsidR="00CB2213" w:rsidRPr="00B34009">
              <w:rPr>
                <w:rFonts w:ascii="Times New Roman" w:hAnsi="Times New Roman"/>
                <w:iCs w:val="0"/>
                <w:sz w:val="22"/>
                <w:szCs w:val="22"/>
              </w:rPr>
              <w:t xml:space="preserve"> </w:t>
            </w:r>
            <w:r w:rsidR="008E017B" w:rsidRPr="00B34009">
              <w:rPr>
                <w:rFonts w:ascii="Times New Roman" w:hAnsi="Times New Roman"/>
                <w:iCs w:val="0"/>
                <w:sz w:val="22"/>
                <w:szCs w:val="22"/>
              </w:rPr>
              <w:t>A</w:t>
            </w:r>
            <w:r w:rsidR="00CB2213" w:rsidRPr="00B34009">
              <w:rPr>
                <w:rFonts w:ascii="Times New Roman" w:hAnsi="Times New Roman"/>
                <w:iCs w:val="0"/>
                <w:sz w:val="22"/>
                <w:szCs w:val="22"/>
              </w:rPr>
              <w:t xml:space="preserve"> </w:t>
            </w:r>
            <w:r w:rsidR="008E017B" w:rsidRPr="00B34009">
              <w:rPr>
                <w:rFonts w:ascii="Times New Roman" w:hAnsi="Times New Roman"/>
                <w:iCs w:val="0"/>
                <w:sz w:val="22"/>
                <w:szCs w:val="22"/>
              </w:rPr>
              <w:t>C</w:t>
            </w:r>
            <w:r w:rsidR="00CB2213" w:rsidRPr="00B34009">
              <w:rPr>
                <w:rFonts w:ascii="Times New Roman" w:hAnsi="Times New Roman"/>
                <w:iCs w:val="0"/>
                <w:sz w:val="22"/>
                <w:szCs w:val="22"/>
              </w:rPr>
              <w:t xml:space="preserve"> </w:t>
            </w:r>
            <w:r w:rsidR="008E017B" w:rsidRPr="00B34009">
              <w:rPr>
                <w:rFonts w:ascii="Times New Roman" w:hAnsi="Times New Roman"/>
                <w:iCs w:val="0"/>
                <w:sz w:val="22"/>
                <w:szCs w:val="22"/>
              </w:rPr>
              <w:t>T</w:t>
            </w:r>
          </w:p>
        </w:tc>
      </w:tr>
      <w:tr w:rsidR="00517687" w:rsidRPr="00840C2B" w14:paraId="5F53504C" w14:textId="77777777" w:rsidTr="0013704F">
        <w:trPr>
          <w:trHeight w:val="1136"/>
        </w:trPr>
        <w:tc>
          <w:tcPr>
            <w:tcW w:w="2940" w:type="dxa"/>
            <w:tcBorders>
              <w:top w:val="single" w:sz="4" w:space="0" w:color="auto"/>
              <w:left w:val="nil"/>
              <w:bottom w:val="single" w:sz="2" w:space="0" w:color="auto"/>
              <w:right w:val="nil"/>
            </w:tcBorders>
            <w:vAlign w:val="center"/>
          </w:tcPr>
          <w:p w14:paraId="3677727E" w14:textId="6E88EAE3" w:rsidR="009F4887" w:rsidRPr="00B34009" w:rsidRDefault="004B17DE" w:rsidP="00D46526">
            <w:pPr>
              <w:pStyle w:val="Katakunci"/>
              <w:rPr>
                <w:rFonts w:ascii="Times New Roman" w:hAnsi="Times New Roman"/>
                <w:i w:val="0"/>
                <w:sz w:val="20"/>
                <w:szCs w:val="22"/>
              </w:rPr>
            </w:pPr>
            <w:r w:rsidRPr="00B34009">
              <w:rPr>
                <w:rFonts w:ascii="Times New Roman" w:hAnsi="Times New Roman"/>
                <w:i w:val="0"/>
                <w:sz w:val="20"/>
                <w:szCs w:val="22"/>
              </w:rPr>
              <w:t>Arti</w:t>
            </w:r>
            <w:r w:rsidR="00926F4B" w:rsidRPr="00B34009">
              <w:rPr>
                <w:rFonts w:ascii="Times New Roman" w:hAnsi="Times New Roman"/>
                <w:i w:val="0"/>
                <w:sz w:val="20"/>
                <w:szCs w:val="22"/>
              </w:rPr>
              <w:t>c</w:t>
            </w:r>
            <w:r w:rsidR="00B63734" w:rsidRPr="00B34009">
              <w:rPr>
                <w:rFonts w:ascii="Times New Roman" w:hAnsi="Times New Roman"/>
                <w:i w:val="0"/>
                <w:sz w:val="20"/>
                <w:szCs w:val="22"/>
              </w:rPr>
              <w:t>le</w:t>
            </w:r>
            <w:r w:rsidRPr="00B34009">
              <w:rPr>
                <w:rFonts w:ascii="Times New Roman" w:hAnsi="Times New Roman"/>
                <w:i w:val="0"/>
                <w:sz w:val="20"/>
                <w:szCs w:val="22"/>
              </w:rPr>
              <w:t xml:space="preserve"> </w:t>
            </w:r>
            <w:r w:rsidR="00D46526">
              <w:rPr>
                <w:rFonts w:ascii="Times New Roman" w:hAnsi="Times New Roman"/>
                <w:i w:val="0"/>
                <w:sz w:val="20"/>
                <w:szCs w:val="22"/>
                <w:lang w:val="id-ID"/>
              </w:rPr>
              <w:t>H</w:t>
            </w:r>
            <w:proofErr w:type="spellStart"/>
            <w:r w:rsidR="00D46526">
              <w:rPr>
                <w:rFonts w:ascii="Times New Roman" w:hAnsi="Times New Roman"/>
                <w:i w:val="0"/>
                <w:sz w:val="20"/>
                <w:szCs w:val="22"/>
              </w:rPr>
              <w:t>istor</w:t>
            </w:r>
            <w:proofErr w:type="spellEnd"/>
            <w:r w:rsidR="00D46526">
              <w:rPr>
                <w:rFonts w:ascii="Times New Roman" w:hAnsi="Times New Roman"/>
                <w:i w:val="0"/>
                <w:sz w:val="20"/>
                <w:szCs w:val="22"/>
                <w:lang w:val="id-ID"/>
              </w:rPr>
              <w:t xml:space="preserve">y </w:t>
            </w:r>
            <w:r w:rsidR="009F4887" w:rsidRPr="00B34009">
              <w:rPr>
                <w:rFonts w:ascii="Times New Roman" w:hAnsi="Times New Roman"/>
                <w:i w:val="0"/>
                <w:sz w:val="20"/>
                <w:szCs w:val="22"/>
              </w:rPr>
              <w:t xml:space="preserve">: </w:t>
            </w:r>
          </w:p>
          <w:p w14:paraId="1F700DDD" w14:textId="20CCF74C" w:rsidR="0059211D" w:rsidRPr="00D46526" w:rsidRDefault="004B17DE" w:rsidP="00FB54B6">
            <w:pPr>
              <w:pStyle w:val="Isikatakunci"/>
              <w:tabs>
                <w:tab w:val="left" w:pos="1422"/>
              </w:tabs>
              <w:rPr>
                <w:rFonts w:ascii="Times New Roman" w:hAnsi="Times New Roman"/>
                <w:sz w:val="20"/>
                <w:szCs w:val="22"/>
              </w:rPr>
            </w:pPr>
            <w:r w:rsidRPr="004B17DE">
              <w:rPr>
                <w:rFonts w:ascii="Times New Roman" w:hAnsi="Times New Roman"/>
                <w:sz w:val="20"/>
                <w:szCs w:val="22"/>
                <w:lang w:val="en-ID"/>
              </w:rPr>
              <w:t>Arti</w:t>
            </w:r>
            <w:r w:rsidR="00FB54B6">
              <w:rPr>
                <w:rFonts w:ascii="Times New Roman" w:hAnsi="Times New Roman"/>
                <w:sz w:val="20"/>
                <w:szCs w:val="22"/>
              </w:rPr>
              <w:t>cle entry</w:t>
            </w:r>
            <w:r w:rsidR="00D46526">
              <w:rPr>
                <w:rFonts w:ascii="Times New Roman" w:hAnsi="Times New Roman"/>
                <w:sz w:val="20"/>
                <w:szCs w:val="22"/>
              </w:rPr>
              <w:tab/>
              <w:t>:</w:t>
            </w:r>
          </w:p>
          <w:p w14:paraId="28D09E2B" w14:textId="4EBB342C" w:rsidR="004B17DE" w:rsidRPr="00D46526" w:rsidRDefault="004B17DE" w:rsidP="00FB54B6">
            <w:pPr>
              <w:pStyle w:val="Isikatakunci"/>
              <w:tabs>
                <w:tab w:val="left" w:pos="1422"/>
              </w:tabs>
              <w:rPr>
                <w:rFonts w:ascii="Times New Roman" w:hAnsi="Times New Roman"/>
                <w:sz w:val="20"/>
                <w:szCs w:val="22"/>
              </w:rPr>
            </w:pPr>
            <w:proofErr w:type="spellStart"/>
            <w:r w:rsidRPr="004B17DE">
              <w:rPr>
                <w:rFonts w:ascii="Times New Roman" w:hAnsi="Times New Roman"/>
                <w:sz w:val="20"/>
                <w:szCs w:val="22"/>
                <w:lang w:val="en-ID"/>
              </w:rPr>
              <w:t>Arti</w:t>
            </w:r>
            <w:proofErr w:type="spellEnd"/>
            <w:r w:rsidR="00FB54B6">
              <w:rPr>
                <w:rFonts w:ascii="Times New Roman" w:hAnsi="Times New Roman"/>
                <w:sz w:val="20"/>
                <w:szCs w:val="22"/>
              </w:rPr>
              <w:t xml:space="preserve">cle </w:t>
            </w:r>
            <w:proofErr w:type="spellStart"/>
            <w:r w:rsidRPr="004B17DE">
              <w:rPr>
                <w:rFonts w:ascii="Times New Roman" w:hAnsi="Times New Roman"/>
                <w:sz w:val="20"/>
                <w:szCs w:val="22"/>
                <w:lang w:val="en-ID"/>
              </w:rPr>
              <w:t>revis</w:t>
            </w:r>
            <w:proofErr w:type="spellEnd"/>
            <w:r w:rsidR="00FB54B6">
              <w:rPr>
                <w:rFonts w:ascii="Times New Roman" w:hAnsi="Times New Roman"/>
                <w:sz w:val="20"/>
                <w:szCs w:val="22"/>
              </w:rPr>
              <w:t>ed</w:t>
            </w:r>
            <w:r w:rsidR="00D46526">
              <w:rPr>
                <w:rFonts w:ascii="Times New Roman" w:hAnsi="Times New Roman"/>
                <w:sz w:val="20"/>
                <w:szCs w:val="22"/>
              </w:rPr>
              <w:tab/>
              <w:t>:</w:t>
            </w:r>
          </w:p>
          <w:p w14:paraId="6650AB04" w14:textId="08912FB3" w:rsidR="004B17DE" w:rsidRPr="00D46526" w:rsidRDefault="004B17DE" w:rsidP="00FB54B6">
            <w:pPr>
              <w:pStyle w:val="Isikatakunci"/>
              <w:tabs>
                <w:tab w:val="left" w:pos="1422"/>
              </w:tabs>
              <w:rPr>
                <w:rFonts w:ascii="Times New Roman" w:hAnsi="Times New Roman"/>
                <w:sz w:val="22"/>
                <w:szCs w:val="22"/>
              </w:rPr>
            </w:pPr>
            <w:r w:rsidRPr="004B17DE">
              <w:rPr>
                <w:rFonts w:ascii="Times New Roman" w:hAnsi="Times New Roman"/>
                <w:sz w:val="20"/>
                <w:szCs w:val="22"/>
                <w:lang w:val="en-ID"/>
              </w:rPr>
              <w:t>Arti</w:t>
            </w:r>
            <w:r w:rsidR="00FB54B6">
              <w:rPr>
                <w:rFonts w:ascii="Times New Roman" w:hAnsi="Times New Roman"/>
                <w:sz w:val="20"/>
                <w:szCs w:val="22"/>
              </w:rPr>
              <w:t>cle received</w:t>
            </w:r>
            <w:r w:rsidR="00D46526">
              <w:rPr>
                <w:rFonts w:ascii="Times New Roman" w:hAnsi="Times New Roman"/>
                <w:sz w:val="20"/>
                <w:szCs w:val="22"/>
              </w:rPr>
              <w:tab/>
              <w:t>:</w:t>
            </w:r>
          </w:p>
        </w:tc>
        <w:tc>
          <w:tcPr>
            <w:tcW w:w="284" w:type="dxa"/>
            <w:vMerge/>
            <w:tcBorders>
              <w:left w:val="nil"/>
              <w:right w:val="nil"/>
            </w:tcBorders>
          </w:tcPr>
          <w:p w14:paraId="3FBD98A9" w14:textId="77777777" w:rsidR="0059211D" w:rsidRPr="00840C2B" w:rsidRDefault="0059211D" w:rsidP="0059211D">
            <w:pPr>
              <w:pStyle w:val="Isiabstrak"/>
              <w:rPr>
                <w:rFonts w:ascii="Times New Roman" w:hAnsi="Times New Roman"/>
                <w:color w:val="000000"/>
                <w:sz w:val="22"/>
                <w:szCs w:val="22"/>
              </w:rPr>
            </w:pPr>
          </w:p>
        </w:tc>
        <w:tc>
          <w:tcPr>
            <w:tcW w:w="6061" w:type="dxa"/>
            <w:vMerge w:val="restart"/>
            <w:tcBorders>
              <w:top w:val="single" w:sz="2" w:space="0" w:color="auto"/>
              <w:left w:val="nil"/>
              <w:bottom w:val="nil"/>
              <w:right w:val="nil"/>
            </w:tcBorders>
          </w:tcPr>
          <w:p w14:paraId="0A5B566D" w14:textId="4EF3F4EA" w:rsidR="0059211D" w:rsidRPr="00B34009" w:rsidRDefault="00B32B6E" w:rsidP="00B34009">
            <w:pPr>
              <w:pStyle w:val="Isiabstract"/>
              <w:spacing w:before="120"/>
              <w:rPr>
                <w:rFonts w:ascii="Times New Roman" w:hAnsi="Times New Roman"/>
                <w:i w:val="0"/>
                <w:color w:val="000000"/>
                <w:sz w:val="22"/>
                <w:szCs w:val="22"/>
              </w:rPr>
            </w:pPr>
            <w:r w:rsidRPr="00B32B6E">
              <w:rPr>
                <w:rFonts w:ascii="Times New Roman" w:hAnsi="Times New Roman"/>
                <w:i w:val="0"/>
                <w:color w:val="000000"/>
                <w:sz w:val="22"/>
                <w:szCs w:val="22"/>
              </w:rPr>
              <w:t>C</w:t>
            </w:r>
            <w:r>
              <w:rPr>
                <w:rFonts w:ascii="Times New Roman" w:hAnsi="Times New Roman"/>
                <w:i w:val="0"/>
                <w:color w:val="000000"/>
                <w:sz w:val="22"/>
                <w:szCs w:val="22"/>
              </w:rPr>
              <w:t xml:space="preserve"> </w:t>
            </w:r>
            <w:r w:rsidRPr="00B32B6E">
              <w:rPr>
                <w:rFonts w:ascii="Times New Roman" w:hAnsi="Times New Roman"/>
                <w:i w:val="0"/>
                <w:color w:val="000000"/>
                <w:sz w:val="22"/>
                <w:szCs w:val="22"/>
              </w:rPr>
              <w:t xml:space="preserve">Excavation </w:t>
            </w:r>
            <w:r>
              <w:rPr>
                <w:rFonts w:ascii="Times New Roman" w:hAnsi="Times New Roman"/>
                <w:i w:val="0"/>
                <w:color w:val="000000"/>
                <w:sz w:val="22"/>
                <w:szCs w:val="22"/>
              </w:rPr>
              <w:t>mining activity</w:t>
            </w:r>
            <w:r w:rsidRPr="00B32B6E">
              <w:rPr>
                <w:rFonts w:ascii="Times New Roman" w:hAnsi="Times New Roman"/>
                <w:i w:val="0"/>
                <w:color w:val="000000"/>
                <w:sz w:val="22"/>
                <w:szCs w:val="22"/>
              </w:rPr>
              <w:t xml:space="preserve"> in Banyakan District, Kediri Regency ha</w:t>
            </w:r>
            <w:r>
              <w:rPr>
                <w:rFonts w:ascii="Times New Roman" w:hAnsi="Times New Roman"/>
                <w:i w:val="0"/>
                <w:color w:val="000000"/>
                <w:sz w:val="22"/>
                <w:szCs w:val="22"/>
              </w:rPr>
              <w:t>s</w:t>
            </w:r>
            <w:r w:rsidRPr="00B32B6E">
              <w:rPr>
                <w:rFonts w:ascii="Times New Roman" w:hAnsi="Times New Roman"/>
                <w:i w:val="0"/>
                <w:color w:val="000000"/>
                <w:sz w:val="22"/>
                <w:szCs w:val="22"/>
              </w:rPr>
              <w:t xml:space="preserve"> been going on for a long time.</w:t>
            </w:r>
            <w:r>
              <w:rPr>
                <w:rFonts w:ascii="Times New Roman" w:hAnsi="Times New Roman"/>
                <w:i w:val="0"/>
                <w:color w:val="000000"/>
                <w:sz w:val="22"/>
                <w:szCs w:val="22"/>
              </w:rPr>
              <w:t xml:space="preserve"> It</w:t>
            </w:r>
            <w:r w:rsidRPr="00B32B6E">
              <w:rPr>
                <w:rFonts w:ascii="Times New Roman" w:hAnsi="Times New Roman"/>
                <w:i w:val="0"/>
                <w:color w:val="000000"/>
                <w:sz w:val="22"/>
                <w:szCs w:val="22"/>
              </w:rPr>
              <w:t xml:space="preserve"> is needed to support the creation of good infrastructure and become one of the foundations for development progress, but in its implementation it must pay attention to the preservation of the natural environment.</w:t>
            </w:r>
            <w:r>
              <w:rPr>
                <w:rFonts w:ascii="Times New Roman" w:hAnsi="Times New Roman"/>
                <w:i w:val="0"/>
                <w:color w:val="000000"/>
                <w:sz w:val="22"/>
                <w:szCs w:val="22"/>
              </w:rPr>
              <w:t xml:space="preserve"> </w:t>
            </w:r>
            <w:r w:rsidR="00DD6CE5" w:rsidRPr="00DD6CE5">
              <w:rPr>
                <w:rFonts w:ascii="Times New Roman" w:hAnsi="Times New Roman"/>
                <w:i w:val="0"/>
                <w:color w:val="000000"/>
                <w:sz w:val="22"/>
                <w:szCs w:val="22"/>
              </w:rPr>
              <w:t>This study uses descriptive analysis method with a quantitative approach, and uses survey and interview methods for data collection.</w:t>
            </w:r>
            <w:r w:rsidR="00DD6CE5">
              <w:rPr>
                <w:rFonts w:ascii="Times New Roman" w:hAnsi="Times New Roman"/>
                <w:i w:val="0"/>
                <w:color w:val="000000"/>
                <w:sz w:val="22"/>
                <w:szCs w:val="22"/>
              </w:rPr>
              <w:t xml:space="preserve"> </w:t>
            </w:r>
            <w:r w:rsidR="00DD6CE5" w:rsidRPr="00DD6CE5">
              <w:rPr>
                <w:rFonts w:ascii="Times New Roman" w:hAnsi="Times New Roman"/>
                <w:i w:val="0"/>
                <w:color w:val="000000"/>
                <w:sz w:val="22"/>
                <w:szCs w:val="22"/>
              </w:rPr>
              <w:t>Afterward, the survey data were analyzed by non-parametric test using the free K-sample test, validity and reliability tests, and quantitative analysis using the Analytical Hierarchy Process (AHP) method. Thereafter, with expert recommendations, a strategy for managing the impact was developed.</w:t>
            </w:r>
            <w:r w:rsidR="00DD6CE5">
              <w:rPr>
                <w:rFonts w:ascii="Times New Roman" w:hAnsi="Times New Roman"/>
                <w:i w:val="0"/>
                <w:color w:val="000000"/>
                <w:sz w:val="22"/>
                <w:szCs w:val="22"/>
              </w:rPr>
              <w:t xml:space="preserve"> </w:t>
            </w:r>
            <w:r w:rsidR="00DD6CE5" w:rsidRPr="00DD6CE5">
              <w:rPr>
                <w:rFonts w:ascii="Times New Roman" w:hAnsi="Times New Roman"/>
                <w:i w:val="0"/>
                <w:color w:val="000000"/>
                <w:sz w:val="22"/>
                <w:szCs w:val="22"/>
              </w:rPr>
              <w:t>The results of the discussion found that environmental damage due to C excavation activities that often occur and has a major impact in Tiron Village, Banyakan District, includes damage to road infrastructure, air pollution due to material transport vehicle traffic, and loss of rural feel.</w:t>
            </w:r>
            <w:r w:rsidR="00DD6CE5">
              <w:rPr>
                <w:rFonts w:ascii="Times New Roman" w:hAnsi="Times New Roman"/>
                <w:i w:val="0"/>
                <w:color w:val="000000"/>
                <w:sz w:val="22"/>
                <w:szCs w:val="22"/>
              </w:rPr>
              <w:t xml:space="preserve"> </w:t>
            </w:r>
            <w:r w:rsidR="00DD6CE5" w:rsidRPr="00DD6CE5">
              <w:rPr>
                <w:rFonts w:ascii="Times New Roman" w:hAnsi="Times New Roman"/>
                <w:i w:val="0"/>
                <w:color w:val="000000"/>
                <w:sz w:val="22"/>
                <w:szCs w:val="22"/>
              </w:rPr>
              <w:t>Therefore, all parties must work together to overcome this, several responses that can be taken to deal with these impacts include all parties having to allocate special funds for road infrastructure improvements, policies from the government that are in favor of the community and the environment, and reclamation of mining former lands to restore a rural feel and good air quality standards.</w:t>
            </w:r>
          </w:p>
          <w:p w14:paraId="0073BB11" w14:textId="77777777" w:rsidR="00562DB8" w:rsidRDefault="00562DB8" w:rsidP="00037C90">
            <w:pPr>
              <w:pStyle w:val="Isiabstrak"/>
              <w:rPr>
                <w:rFonts w:ascii="Times New Roman" w:hAnsi="Times New Roman"/>
                <w:color w:val="000000"/>
                <w:sz w:val="22"/>
                <w:szCs w:val="22"/>
              </w:rPr>
            </w:pPr>
          </w:p>
          <w:p w14:paraId="1103F178" w14:textId="118C2F05" w:rsidR="00562DB8" w:rsidRPr="00582F12" w:rsidRDefault="00582F12" w:rsidP="00037C90">
            <w:pPr>
              <w:pStyle w:val="Isiabstrak"/>
              <w:rPr>
                <w:rFonts w:ascii="Times New Roman" w:hAnsi="Times New Roman"/>
                <w:color w:val="000000"/>
                <w:sz w:val="22"/>
                <w:szCs w:val="22"/>
                <w:lang w:val="id-ID"/>
              </w:rPr>
            </w:pPr>
            <w:r>
              <w:rPr>
                <w:rFonts w:ascii="Times New Roman" w:hAnsi="Times New Roman"/>
                <w:color w:val="000000"/>
                <w:sz w:val="22"/>
                <w:szCs w:val="22"/>
                <w:lang w:val="id-ID"/>
              </w:rPr>
              <w:t xml:space="preserve"> </w:t>
            </w:r>
          </w:p>
        </w:tc>
      </w:tr>
      <w:tr w:rsidR="00517687" w:rsidRPr="00840C2B" w14:paraId="7F9E5A67" w14:textId="77777777" w:rsidTr="0013704F">
        <w:trPr>
          <w:trHeight w:val="1782"/>
        </w:trPr>
        <w:tc>
          <w:tcPr>
            <w:tcW w:w="2940" w:type="dxa"/>
            <w:tcBorders>
              <w:top w:val="single" w:sz="2" w:space="0" w:color="auto"/>
              <w:left w:val="nil"/>
              <w:bottom w:val="single" w:sz="2" w:space="0" w:color="auto"/>
              <w:right w:val="nil"/>
            </w:tcBorders>
            <w:vAlign w:val="center"/>
          </w:tcPr>
          <w:p w14:paraId="1A3C6D4C" w14:textId="680F1B9E" w:rsidR="004B17DE" w:rsidRPr="00D46526" w:rsidRDefault="00D46526" w:rsidP="00D46526">
            <w:pPr>
              <w:pStyle w:val="Katakunci"/>
              <w:tabs>
                <w:tab w:val="left" w:pos="990"/>
              </w:tabs>
              <w:rPr>
                <w:rFonts w:ascii="Times New Roman" w:hAnsi="Times New Roman"/>
                <w:i w:val="0"/>
                <w:sz w:val="20"/>
                <w:szCs w:val="20"/>
                <w:lang w:val="id-ID"/>
              </w:rPr>
            </w:pPr>
            <w:r>
              <w:rPr>
                <w:rFonts w:ascii="Times New Roman" w:hAnsi="Times New Roman"/>
                <w:i w:val="0"/>
                <w:sz w:val="20"/>
                <w:szCs w:val="20"/>
              </w:rPr>
              <w:t>Keywords</w:t>
            </w:r>
            <w:r>
              <w:rPr>
                <w:rFonts w:ascii="Times New Roman" w:hAnsi="Times New Roman"/>
                <w:i w:val="0"/>
                <w:sz w:val="20"/>
                <w:szCs w:val="20"/>
                <w:lang w:val="id-ID"/>
              </w:rPr>
              <w:tab/>
            </w:r>
            <w:r>
              <w:rPr>
                <w:rFonts w:ascii="Times New Roman" w:hAnsi="Times New Roman"/>
                <w:i w:val="0"/>
                <w:sz w:val="20"/>
                <w:szCs w:val="20"/>
              </w:rPr>
              <w:t>:</w:t>
            </w:r>
          </w:p>
          <w:p w14:paraId="14BF5F53" w14:textId="3F18F71A" w:rsidR="0039158F" w:rsidRDefault="005F3E4F" w:rsidP="00A92471">
            <w:pPr>
              <w:pStyle w:val="Isikeywords"/>
              <w:jc w:val="both"/>
              <w:rPr>
                <w:rFonts w:ascii="Times New Roman" w:hAnsi="Times New Roman"/>
                <w:i w:val="0"/>
                <w:sz w:val="20"/>
                <w:szCs w:val="20"/>
              </w:rPr>
            </w:pPr>
            <w:r w:rsidRPr="005F3E4F">
              <w:rPr>
                <w:rFonts w:ascii="Times New Roman" w:hAnsi="Times New Roman"/>
                <w:i w:val="0"/>
                <w:sz w:val="20"/>
                <w:szCs w:val="20"/>
              </w:rPr>
              <w:t>En</w:t>
            </w:r>
            <w:r>
              <w:rPr>
                <w:rFonts w:ascii="Times New Roman" w:hAnsi="Times New Roman"/>
                <w:i w:val="0"/>
                <w:sz w:val="20"/>
                <w:szCs w:val="20"/>
              </w:rPr>
              <w:t xml:space="preserve">vironmental Impact, </w:t>
            </w:r>
            <w:r>
              <w:rPr>
                <w:rFonts w:ascii="Times New Roman" w:hAnsi="Times New Roman"/>
                <w:i w:val="0"/>
                <w:sz w:val="20"/>
                <w:szCs w:val="20"/>
                <w:lang w:val="en-US"/>
              </w:rPr>
              <w:t xml:space="preserve">C </w:t>
            </w:r>
            <w:r>
              <w:rPr>
                <w:rFonts w:ascii="Times New Roman" w:hAnsi="Times New Roman"/>
                <w:i w:val="0"/>
                <w:sz w:val="20"/>
                <w:szCs w:val="20"/>
              </w:rPr>
              <w:t>Excavation</w:t>
            </w:r>
            <w:r w:rsidRPr="005F3E4F">
              <w:rPr>
                <w:rFonts w:ascii="Times New Roman" w:hAnsi="Times New Roman"/>
                <w:i w:val="0"/>
                <w:sz w:val="20"/>
                <w:szCs w:val="20"/>
              </w:rPr>
              <w:t>, Kediri</w:t>
            </w:r>
          </w:p>
          <w:p w14:paraId="52ACD97B" w14:textId="77777777" w:rsidR="00A92471" w:rsidRDefault="00A92471" w:rsidP="005F3E4F">
            <w:pPr>
              <w:pStyle w:val="Isikeywords"/>
              <w:rPr>
                <w:rFonts w:ascii="Times New Roman" w:hAnsi="Times New Roman"/>
                <w:i w:val="0"/>
                <w:sz w:val="20"/>
                <w:szCs w:val="20"/>
              </w:rPr>
            </w:pPr>
          </w:p>
          <w:p w14:paraId="07BD47FC" w14:textId="77777777" w:rsidR="005F3E4F" w:rsidRDefault="005F3E4F" w:rsidP="005F3E4F">
            <w:pPr>
              <w:pStyle w:val="Isikeywords"/>
              <w:rPr>
                <w:rFonts w:ascii="Times New Roman" w:hAnsi="Times New Roman"/>
                <w:i w:val="0"/>
                <w:sz w:val="20"/>
                <w:szCs w:val="20"/>
              </w:rPr>
            </w:pPr>
          </w:p>
          <w:p w14:paraId="434E5AC6" w14:textId="77777777" w:rsidR="005F3E4F" w:rsidRDefault="005F3E4F" w:rsidP="005F3E4F">
            <w:pPr>
              <w:pStyle w:val="Isikeywords"/>
              <w:rPr>
                <w:rFonts w:ascii="Times New Roman" w:hAnsi="Times New Roman"/>
                <w:i w:val="0"/>
                <w:sz w:val="20"/>
                <w:szCs w:val="20"/>
              </w:rPr>
            </w:pPr>
          </w:p>
          <w:p w14:paraId="1B39AF7D" w14:textId="037F3CDB" w:rsidR="005F3E4F" w:rsidRPr="005F3E4F" w:rsidRDefault="005F3E4F" w:rsidP="005F3E4F">
            <w:pPr>
              <w:pStyle w:val="Isikeywords"/>
              <w:rPr>
                <w:rFonts w:ascii="Times New Roman" w:hAnsi="Times New Roman"/>
                <w:color w:val="00B0F0"/>
                <w:sz w:val="20"/>
                <w:szCs w:val="20"/>
              </w:rPr>
            </w:pPr>
          </w:p>
        </w:tc>
        <w:tc>
          <w:tcPr>
            <w:tcW w:w="284" w:type="dxa"/>
            <w:vMerge/>
            <w:tcBorders>
              <w:left w:val="nil"/>
              <w:right w:val="nil"/>
            </w:tcBorders>
          </w:tcPr>
          <w:p w14:paraId="0F0E0EB4" w14:textId="77777777" w:rsidR="0039158F" w:rsidRPr="00840C2B" w:rsidRDefault="0039158F" w:rsidP="00102EFC">
            <w:pPr>
              <w:pStyle w:val="Isiabstract"/>
              <w:rPr>
                <w:rFonts w:ascii="Times New Roman" w:hAnsi="Times New Roman"/>
                <w:i w:val="0"/>
                <w:color w:val="000000"/>
                <w:sz w:val="22"/>
                <w:szCs w:val="22"/>
              </w:rPr>
            </w:pPr>
          </w:p>
        </w:tc>
        <w:tc>
          <w:tcPr>
            <w:tcW w:w="6061" w:type="dxa"/>
            <w:vMerge/>
            <w:tcBorders>
              <w:top w:val="single" w:sz="4" w:space="0" w:color="auto"/>
              <w:left w:val="nil"/>
              <w:bottom w:val="nil"/>
              <w:right w:val="nil"/>
            </w:tcBorders>
            <w:vAlign w:val="center"/>
          </w:tcPr>
          <w:p w14:paraId="2956BD06" w14:textId="77777777" w:rsidR="0039158F" w:rsidRPr="00840C2B" w:rsidRDefault="0039158F" w:rsidP="00102EFC">
            <w:pPr>
              <w:pStyle w:val="Isiabstract"/>
              <w:rPr>
                <w:rFonts w:ascii="Times New Roman" w:hAnsi="Times New Roman"/>
                <w:i w:val="0"/>
                <w:color w:val="000000"/>
                <w:sz w:val="22"/>
                <w:szCs w:val="22"/>
              </w:rPr>
            </w:pPr>
          </w:p>
        </w:tc>
      </w:tr>
      <w:tr w:rsidR="00517687" w:rsidRPr="00840C2B" w14:paraId="4A397DD7" w14:textId="77777777" w:rsidTr="00A92471">
        <w:trPr>
          <w:trHeight w:val="2078"/>
        </w:trPr>
        <w:tc>
          <w:tcPr>
            <w:tcW w:w="2940" w:type="dxa"/>
            <w:tcBorders>
              <w:top w:val="single" w:sz="2" w:space="0" w:color="auto"/>
              <w:left w:val="nil"/>
              <w:bottom w:val="single" w:sz="2" w:space="0" w:color="auto"/>
              <w:right w:val="nil"/>
            </w:tcBorders>
            <w:vAlign w:val="center"/>
          </w:tcPr>
          <w:p w14:paraId="78FF2FB4" w14:textId="66D364B6" w:rsidR="009F4887" w:rsidRPr="004B17DE" w:rsidRDefault="00103C90" w:rsidP="00E45C33">
            <w:pPr>
              <w:pStyle w:val="Sitasi"/>
              <w:jc w:val="both"/>
              <w:rPr>
                <w:rFonts w:ascii="Times New Roman" w:hAnsi="Times New Roman"/>
                <w:i w:val="0"/>
                <w:sz w:val="20"/>
                <w:szCs w:val="22"/>
              </w:rPr>
            </w:pPr>
            <w:r>
              <w:rPr>
                <w:rFonts w:ascii="Times New Roman" w:hAnsi="Times New Roman"/>
                <w:sz w:val="20"/>
                <w:szCs w:val="22"/>
              </w:rPr>
              <w:t>IEEE</w:t>
            </w:r>
            <w:r w:rsidR="009F4887" w:rsidRPr="004B17DE">
              <w:rPr>
                <w:rFonts w:ascii="Times New Roman" w:hAnsi="Times New Roman"/>
                <w:sz w:val="20"/>
                <w:szCs w:val="22"/>
              </w:rPr>
              <w:t xml:space="preserve"> </w:t>
            </w:r>
            <w:r w:rsidR="00E45C33" w:rsidRPr="004B17DE">
              <w:rPr>
                <w:rFonts w:ascii="Times New Roman" w:hAnsi="Times New Roman"/>
                <w:sz w:val="20"/>
                <w:szCs w:val="22"/>
              </w:rPr>
              <w:t xml:space="preserve">Style </w:t>
            </w:r>
            <w:r w:rsidR="00E45C33">
              <w:rPr>
                <w:rFonts w:ascii="Times New Roman" w:hAnsi="Times New Roman"/>
                <w:sz w:val="20"/>
                <w:szCs w:val="22"/>
                <w:lang w:val="id-ID"/>
              </w:rPr>
              <w:t xml:space="preserve">in citing this article </w:t>
            </w:r>
            <w:r w:rsidR="009F4887" w:rsidRPr="004B17DE">
              <w:rPr>
                <w:rFonts w:ascii="Times New Roman" w:hAnsi="Times New Roman"/>
                <w:sz w:val="20"/>
                <w:szCs w:val="22"/>
              </w:rPr>
              <w:t xml:space="preserve">: </w:t>
            </w:r>
            <w:r w:rsidR="009F4887" w:rsidRPr="004B17DE">
              <w:rPr>
                <w:rFonts w:ascii="Times New Roman" w:hAnsi="Times New Roman"/>
                <w:i w:val="0"/>
                <w:sz w:val="20"/>
                <w:szCs w:val="22"/>
              </w:rPr>
              <w:t>[</w:t>
            </w:r>
            <w:r w:rsidR="009F4887" w:rsidRPr="004B17DE">
              <w:rPr>
                <w:rFonts w:ascii="Times New Roman" w:hAnsi="Times New Roman"/>
                <w:sz w:val="20"/>
                <w:szCs w:val="22"/>
              </w:rPr>
              <w:t xml:space="preserve">Heading </w:t>
            </w:r>
            <w:r w:rsidR="00E45C33">
              <w:rPr>
                <w:rFonts w:ascii="Times New Roman" w:hAnsi="Times New Roman"/>
                <w:i w:val="0"/>
                <w:sz w:val="20"/>
                <w:szCs w:val="22"/>
                <w:lang w:val="id-ID"/>
              </w:rPr>
              <w:t>citation</w:t>
            </w:r>
            <w:r w:rsidR="009F4887" w:rsidRPr="004B17DE">
              <w:rPr>
                <w:rFonts w:ascii="Times New Roman" w:hAnsi="Times New Roman"/>
                <w:i w:val="0"/>
                <w:sz w:val="20"/>
                <w:szCs w:val="22"/>
              </w:rPr>
              <w:t>]</w:t>
            </w:r>
          </w:p>
          <w:p w14:paraId="1CE335FC" w14:textId="77777777" w:rsidR="00E45C33" w:rsidRDefault="00E45C33" w:rsidP="00E45C33">
            <w:pPr>
              <w:pStyle w:val="Isikeywords"/>
              <w:jc w:val="both"/>
              <w:rPr>
                <w:rFonts w:ascii="Times New Roman" w:hAnsi="Times New Roman"/>
                <w:sz w:val="20"/>
                <w:szCs w:val="22"/>
              </w:rPr>
            </w:pPr>
            <w:r>
              <w:rPr>
                <w:rFonts w:ascii="Times New Roman" w:hAnsi="Times New Roman"/>
                <w:sz w:val="20"/>
                <w:szCs w:val="22"/>
              </w:rPr>
              <w:t>One</w:t>
            </w:r>
            <w:r w:rsidR="009F4887" w:rsidRPr="004B17DE">
              <w:rPr>
                <w:rFonts w:ascii="Times New Roman" w:hAnsi="Times New Roman"/>
                <w:sz w:val="20"/>
                <w:szCs w:val="22"/>
              </w:rPr>
              <w:t xml:space="preserve">, N. P., &amp; </w:t>
            </w:r>
            <w:r>
              <w:rPr>
                <w:rFonts w:ascii="Times New Roman" w:hAnsi="Times New Roman"/>
                <w:sz w:val="20"/>
                <w:szCs w:val="22"/>
              </w:rPr>
              <w:t>Second</w:t>
            </w:r>
            <w:r w:rsidR="009F4887" w:rsidRPr="004B17DE">
              <w:rPr>
                <w:rFonts w:ascii="Times New Roman" w:hAnsi="Times New Roman"/>
                <w:sz w:val="20"/>
                <w:szCs w:val="22"/>
              </w:rPr>
              <w:t>, N. P. (</w:t>
            </w:r>
            <w:r>
              <w:rPr>
                <w:rFonts w:ascii="Times New Roman" w:hAnsi="Times New Roman"/>
                <w:sz w:val="20"/>
                <w:szCs w:val="22"/>
              </w:rPr>
              <w:t>Year</w:t>
            </w:r>
            <w:r w:rsidR="009F4887" w:rsidRPr="004B17DE">
              <w:rPr>
                <w:rFonts w:ascii="Times New Roman" w:hAnsi="Times New Roman"/>
                <w:sz w:val="20"/>
                <w:szCs w:val="22"/>
              </w:rPr>
              <w:t xml:space="preserve">). </w:t>
            </w:r>
            <w:r>
              <w:rPr>
                <w:rFonts w:ascii="Times New Roman" w:hAnsi="Times New Roman"/>
                <w:sz w:val="20"/>
                <w:szCs w:val="22"/>
              </w:rPr>
              <w:t>Article Title.</w:t>
            </w:r>
          </w:p>
          <w:p w14:paraId="70D60A31" w14:textId="2538CE07" w:rsidR="000E744E" w:rsidRPr="00840C2B" w:rsidRDefault="005E08E0" w:rsidP="00E45C33">
            <w:pPr>
              <w:pStyle w:val="Isikeywords"/>
              <w:jc w:val="both"/>
              <w:rPr>
                <w:rFonts w:ascii="Times New Roman" w:hAnsi="Times New Roman"/>
                <w:color w:val="000000"/>
                <w:sz w:val="22"/>
                <w:szCs w:val="22"/>
                <w:lang w:val="en-US"/>
              </w:rPr>
            </w:pPr>
            <w:r>
              <w:rPr>
                <w:rFonts w:ascii="Times New Roman" w:hAnsi="Times New Roman"/>
                <w:sz w:val="20"/>
                <w:szCs w:val="22"/>
              </w:rPr>
              <w:t>Civilla</w:t>
            </w:r>
            <w:r w:rsidR="0084233E" w:rsidRPr="004B17DE">
              <w:rPr>
                <w:rFonts w:ascii="Times New Roman" w:hAnsi="Times New Roman"/>
                <w:sz w:val="20"/>
                <w:szCs w:val="22"/>
                <w:lang w:val="en-ID"/>
              </w:rPr>
              <w:t xml:space="preserve"> : Universitas </w:t>
            </w:r>
            <w:r>
              <w:rPr>
                <w:rFonts w:ascii="Times New Roman" w:hAnsi="Times New Roman"/>
                <w:sz w:val="20"/>
                <w:szCs w:val="22"/>
              </w:rPr>
              <w:t>Islam Lamongan</w:t>
            </w:r>
            <w:r w:rsidR="009F4887" w:rsidRPr="004B17DE">
              <w:rPr>
                <w:rFonts w:ascii="Times New Roman" w:hAnsi="Times New Roman"/>
                <w:sz w:val="20"/>
                <w:szCs w:val="22"/>
              </w:rPr>
              <w:t xml:space="preserve">, v(n), </w:t>
            </w:r>
            <w:r w:rsidR="00E45C33">
              <w:rPr>
                <w:rFonts w:ascii="Times New Roman" w:hAnsi="Times New Roman"/>
                <w:sz w:val="20"/>
                <w:szCs w:val="22"/>
              </w:rPr>
              <w:t>Start page</w:t>
            </w:r>
            <w:r w:rsidR="009F4887" w:rsidRPr="004B17DE">
              <w:rPr>
                <w:rFonts w:ascii="Times New Roman" w:hAnsi="Times New Roman"/>
                <w:sz w:val="20"/>
                <w:szCs w:val="22"/>
              </w:rPr>
              <w:t xml:space="preserve"> </w:t>
            </w:r>
            <w:r w:rsidR="00E45C33">
              <w:rPr>
                <w:rFonts w:ascii="Times New Roman" w:hAnsi="Times New Roman"/>
                <w:sz w:val="20"/>
                <w:szCs w:val="22"/>
              </w:rPr>
              <w:t>– End page</w:t>
            </w:r>
            <w:r w:rsidR="009F4887" w:rsidRPr="004B17DE">
              <w:rPr>
                <w:rFonts w:ascii="Times New Roman" w:hAnsi="Times New Roman"/>
                <w:sz w:val="20"/>
                <w:szCs w:val="22"/>
              </w:rPr>
              <w:t>.</w:t>
            </w:r>
            <w:r w:rsidR="00E45C33">
              <w:rPr>
                <w:rFonts w:ascii="Times New Roman" w:hAnsi="Times New Roman"/>
                <w:sz w:val="20"/>
                <w:szCs w:val="22"/>
                <w:lang w:val="en-ID"/>
              </w:rPr>
              <w:t xml:space="preserve"> [heading </w:t>
            </w:r>
            <w:r w:rsidR="00E45C33">
              <w:rPr>
                <w:rFonts w:ascii="Times New Roman" w:hAnsi="Times New Roman"/>
                <w:sz w:val="20"/>
                <w:szCs w:val="22"/>
              </w:rPr>
              <w:t>citation contents</w:t>
            </w:r>
            <w:r w:rsidR="009F4887" w:rsidRPr="004B17DE">
              <w:rPr>
                <w:rFonts w:ascii="Times New Roman" w:hAnsi="Times New Roman"/>
                <w:sz w:val="20"/>
                <w:szCs w:val="22"/>
                <w:lang w:val="en-ID"/>
              </w:rPr>
              <w:t>]</w:t>
            </w:r>
          </w:p>
        </w:tc>
        <w:tc>
          <w:tcPr>
            <w:tcW w:w="284" w:type="dxa"/>
            <w:vMerge/>
            <w:tcBorders>
              <w:left w:val="nil"/>
              <w:right w:val="nil"/>
            </w:tcBorders>
          </w:tcPr>
          <w:p w14:paraId="5E51F91A" w14:textId="77777777" w:rsidR="000E744E" w:rsidRPr="00840C2B" w:rsidRDefault="000E744E" w:rsidP="000E744E">
            <w:pPr>
              <w:pStyle w:val="Isiabstract"/>
              <w:rPr>
                <w:rFonts w:ascii="Times New Roman" w:hAnsi="Times New Roman"/>
                <w:i w:val="0"/>
                <w:color w:val="000000"/>
                <w:sz w:val="22"/>
                <w:szCs w:val="22"/>
              </w:rPr>
            </w:pPr>
          </w:p>
        </w:tc>
        <w:tc>
          <w:tcPr>
            <w:tcW w:w="6061" w:type="dxa"/>
            <w:vMerge/>
            <w:tcBorders>
              <w:top w:val="single" w:sz="4" w:space="0" w:color="auto"/>
              <w:left w:val="nil"/>
              <w:bottom w:val="nil"/>
              <w:right w:val="nil"/>
            </w:tcBorders>
            <w:vAlign w:val="center"/>
          </w:tcPr>
          <w:p w14:paraId="09CE4BAA" w14:textId="77777777" w:rsidR="000E744E" w:rsidRPr="00840C2B" w:rsidRDefault="000E744E" w:rsidP="000E744E">
            <w:pPr>
              <w:pStyle w:val="Isiabstract"/>
              <w:rPr>
                <w:rFonts w:ascii="Times New Roman" w:hAnsi="Times New Roman"/>
                <w:i w:val="0"/>
                <w:color w:val="000000"/>
                <w:sz w:val="22"/>
                <w:szCs w:val="22"/>
              </w:rPr>
            </w:pPr>
          </w:p>
        </w:tc>
      </w:tr>
      <w:tr w:rsidR="00D568E2" w:rsidRPr="00840C2B" w14:paraId="53341F17" w14:textId="77777777" w:rsidTr="00D01E04">
        <w:trPr>
          <w:trHeight w:val="59"/>
        </w:trPr>
        <w:tc>
          <w:tcPr>
            <w:tcW w:w="9285" w:type="dxa"/>
            <w:gridSpan w:val="3"/>
            <w:tcBorders>
              <w:top w:val="nil"/>
              <w:left w:val="nil"/>
              <w:bottom w:val="single" w:sz="2" w:space="0" w:color="auto"/>
              <w:right w:val="nil"/>
            </w:tcBorders>
          </w:tcPr>
          <w:p w14:paraId="3650C220" w14:textId="77777777" w:rsidR="00D568E2" w:rsidRPr="00840C2B" w:rsidRDefault="00D568E2" w:rsidP="00D46526">
            <w:pPr>
              <w:pStyle w:val="Hakcipta"/>
              <w:jc w:val="left"/>
              <w:rPr>
                <w:rFonts w:ascii="Times New Roman" w:hAnsi="Times New Roman"/>
                <w:color w:val="000000"/>
                <w:sz w:val="22"/>
                <w:szCs w:val="22"/>
              </w:rPr>
            </w:pPr>
          </w:p>
        </w:tc>
      </w:tr>
    </w:tbl>
    <w:p w14:paraId="67AB5F97" w14:textId="736CE9E8" w:rsidR="00A92471" w:rsidRDefault="00A92471" w:rsidP="00D46526">
      <w:pPr>
        <w:pStyle w:val="ListParagraph"/>
        <w:spacing w:after="0" w:line="240" w:lineRule="auto"/>
        <w:ind w:left="0"/>
        <w:jc w:val="both"/>
        <w:rPr>
          <w:rFonts w:ascii="Times New Roman" w:hAnsi="Times New Roman"/>
          <w:b/>
          <w:sz w:val="24"/>
          <w:szCs w:val="24"/>
        </w:rPr>
      </w:pPr>
    </w:p>
    <w:p w14:paraId="34566F07" w14:textId="72EE4239" w:rsidR="00317771" w:rsidRDefault="00317771" w:rsidP="00D46526">
      <w:pPr>
        <w:pStyle w:val="ListParagraph"/>
        <w:spacing w:after="0" w:line="240" w:lineRule="auto"/>
        <w:ind w:left="0"/>
        <w:jc w:val="both"/>
        <w:rPr>
          <w:rFonts w:ascii="Times New Roman" w:hAnsi="Times New Roman"/>
          <w:b/>
          <w:sz w:val="24"/>
          <w:szCs w:val="24"/>
        </w:rPr>
      </w:pPr>
    </w:p>
    <w:p w14:paraId="396F6704" w14:textId="01CFC3EC" w:rsidR="00317771" w:rsidRDefault="00317771" w:rsidP="00D46526">
      <w:pPr>
        <w:pStyle w:val="ListParagraph"/>
        <w:spacing w:after="0" w:line="240" w:lineRule="auto"/>
        <w:ind w:left="0"/>
        <w:jc w:val="both"/>
        <w:rPr>
          <w:rFonts w:ascii="Times New Roman" w:hAnsi="Times New Roman"/>
          <w:b/>
          <w:sz w:val="24"/>
          <w:szCs w:val="24"/>
        </w:rPr>
      </w:pPr>
    </w:p>
    <w:p w14:paraId="1A9BE271" w14:textId="694ADB3F" w:rsidR="00317771" w:rsidRDefault="00317771" w:rsidP="00D46526">
      <w:pPr>
        <w:pStyle w:val="ListParagraph"/>
        <w:spacing w:after="0" w:line="240" w:lineRule="auto"/>
        <w:ind w:left="0"/>
        <w:jc w:val="both"/>
        <w:rPr>
          <w:rFonts w:ascii="Times New Roman" w:hAnsi="Times New Roman"/>
          <w:b/>
          <w:sz w:val="24"/>
          <w:szCs w:val="24"/>
        </w:rPr>
      </w:pPr>
    </w:p>
    <w:p w14:paraId="77C9FAB1" w14:textId="1AA34D57" w:rsidR="00317771" w:rsidRDefault="00317771" w:rsidP="00D46526">
      <w:pPr>
        <w:pStyle w:val="ListParagraph"/>
        <w:spacing w:after="0" w:line="240" w:lineRule="auto"/>
        <w:ind w:left="0"/>
        <w:jc w:val="both"/>
        <w:rPr>
          <w:rFonts w:ascii="Times New Roman" w:hAnsi="Times New Roman"/>
          <w:b/>
          <w:sz w:val="24"/>
          <w:szCs w:val="24"/>
        </w:rPr>
      </w:pPr>
    </w:p>
    <w:p w14:paraId="67F7E3B0" w14:textId="77777777" w:rsidR="00317771" w:rsidRDefault="00317771" w:rsidP="00D46526">
      <w:pPr>
        <w:pStyle w:val="ListParagraph"/>
        <w:spacing w:after="0" w:line="240" w:lineRule="auto"/>
        <w:ind w:left="0"/>
        <w:jc w:val="both"/>
        <w:rPr>
          <w:rFonts w:ascii="Times New Roman" w:hAnsi="Times New Roman"/>
          <w:b/>
          <w:sz w:val="24"/>
          <w:szCs w:val="24"/>
        </w:rPr>
      </w:pPr>
    </w:p>
    <w:tbl>
      <w:tblPr>
        <w:tblW w:w="9106" w:type="dxa"/>
        <w:tblInd w:w="-34" w:type="dxa"/>
        <w:tblBorders>
          <w:bottom w:val="single" w:sz="4" w:space="0" w:color="000000"/>
        </w:tblBorders>
        <w:tblLayout w:type="fixed"/>
        <w:tblLook w:val="0400" w:firstRow="0" w:lastRow="0" w:firstColumn="0" w:lastColumn="0" w:noHBand="0" w:noVBand="1"/>
      </w:tblPr>
      <w:tblGrid>
        <w:gridCol w:w="993"/>
        <w:gridCol w:w="8113"/>
      </w:tblGrid>
      <w:tr w:rsidR="00FC212F" w14:paraId="64EBCC09" w14:textId="77777777" w:rsidTr="00FC212F">
        <w:tc>
          <w:tcPr>
            <w:tcW w:w="993" w:type="dxa"/>
            <w:shd w:val="clear" w:color="auto" w:fill="auto"/>
          </w:tcPr>
          <w:p w14:paraId="0842A017" w14:textId="77777777" w:rsidR="00FC212F" w:rsidRDefault="00FC212F" w:rsidP="00F52810">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noProof/>
                <w:lang w:val="id-ID" w:eastAsia="id-ID"/>
              </w:rPr>
              <w:drawing>
                <wp:anchor distT="0" distB="0" distL="0" distR="0" simplePos="0" relativeHeight="251683328" behindDoc="0" locked="0" layoutInCell="1" hidden="0" allowOverlap="1" wp14:anchorId="44FF6B6E" wp14:editId="15C945F6">
                  <wp:simplePos x="0" y="0"/>
                  <wp:positionH relativeFrom="column">
                    <wp:posOffset>2348547</wp:posOffset>
                  </wp:positionH>
                  <wp:positionV relativeFrom="paragraph">
                    <wp:posOffset>0</wp:posOffset>
                  </wp:positionV>
                  <wp:extent cx="522605" cy="251460"/>
                  <wp:effectExtent l="0" t="0" r="0" b="0"/>
                  <wp:wrapSquare wrapText="bothSides" distT="0" distB="0" distL="0" distR="0"/>
                  <wp:docPr id="8" name="image3.png" descr="88x31"/>
                  <wp:cNvGraphicFramePr/>
                  <a:graphic xmlns:a="http://schemas.openxmlformats.org/drawingml/2006/main">
                    <a:graphicData uri="http://schemas.openxmlformats.org/drawingml/2006/picture">
                      <pic:pic xmlns:pic="http://schemas.openxmlformats.org/drawingml/2006/picture">
                        <pic:nvPicPr>
                          <pic:cNvPr id="0" name="image3.png" descr="88x31"/>
                          <pic:cNvPicPr preferRelativeResize="0"/>
                        </pic:nvPicPr>
                        <pic:blipFill>
                          <a:blip r:embed="rId16"/>
                          <a:srcRect/>
                          <a:stretch>
                            <a:fillRect/>
                          </a:stretch>
                        </pic:blipFill>
                        <pic:spPr>
                          <a:xfrm>
                            <a:off x="0" y="0"/>
                            <a:ext cx="522605" cy="251460"/>
                          </a:xfrm>
                          <a:prstGeom prst="rect">
                            <a:avLst/>
                          </a:prstGeom>
                          <a:ln/>
                        </pic:spPr>
                      </pic:pic>
                    </a:graphicData>
                  </a:graphic>
                </wp:anchor>
              </w:drawing>
            </w:r>
          </w:p>
        </w:tc>
        <w:tc>
          <w:tcPr>
            <w:tcW w:w="8113" w:type="dxa"/>
            <w:shd w:val="clear" w:color="auto" w:fill="auto"/>
          </w:tcPr>
          <w:p w14:paraId="7F045989" w14:textId="77777777" w:rsidR="00FC212F" w:rsidRDefault="00FC212F" w:rsidP="00F52810">
            <w:pPr>
              <w:pBdr>
                <w:top w:val="nil"/>
                <w:left w:val="nil"/>
                <w:bottom w:val="nil"/>
                <w:right w:val="nil"/>
                <w:between w:val="nil"/>
              </w:pBd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highlight w:val="white"/>
              </w:rPr>
              <w:t>This work is licensed under a </w:t>
            </w:r>
            <w:hyperlink r:id="rId17">
              <w:r>
                <w:rPr>
                  <w:rFonts w:ascii="Times New Roman" w:eastAsia="Times New Roman" w:hAnsi="Times New Roman"/>
                  <w:i/>
                  <w:color w:val="4472C4"/>
                  <w:sz w:val="18"/>
                  <w:szCs w:val="18"/>
                  <w:highlight w:val="white"/>
                  <w:u w:val="single"/>
                </w:rPr>
                <w:t>Creative Commons Attribution-</w:t>
              </w:r>
              <w:proofErr w:type="spellStart"/>
              <w:r>
                <w:rPr>
                  <w:rFonts w:ascii="Times New Roman" w:eastAsia="Times New Roman" w:hAnsi="Times New Roman"/>
                  <w:i/>
                  <w:color w:val="4472C4"/>
                  <w:sz w:val="18"/>
                  <w:szCs w:val="18"/>
                  <w:highlight w:val="white"/>
                  <w:u w:val="single"/>
                </w:rPr>
                <w:t>ShareAlike</w:t>
              </w:r>
              <w:proofErr w:type="spellEnd"/>
              <w:r>
                <w:rPr>
                  <w:rFonts w:ascii="Times New Roman" w:eastAsia="Times New Roman" w:hAnsi="Times New Roman"/>
                  <w:i/>
                  <w:color w:val="4472C4"/>
                  <w:sz w:val="18"/>
                  <w:szCs w:val="18"/>
                  <w:highlight w:val="white"/>
                  <w:u w:val="single"/>
                </w:rPr>
                <w:t xml:space="preserve"> 4.0 International License</w:t>
              </w:r>
            </w:hyperlink>
            <w:r>
              <w:rPr>
                <w:rFonts w:ascii="Times New Roman" w:eastAsia="Times New Roman" w:hAnsi="Times New Roman"/>
                <w:color w:val="4472C4"/>
                <w:sz w:val="20"/>
                <w:szCs w:val="20"/>
              </w:rPr>
              <w:t>.</w:t>
            </w:r>
            <w:r>
              <w:rPr>
                <w:rFonts w:ascii="Times New Roman" w:eastAsia="Times New Roman" w:hAnsi="Times New Roman"/>
                <w:color w:val="000000"/>
                <w:sz w:val="20"/>
                <w:szCs w:val="20"/>
              </w:rPr>
              <w:t xml:space="preserve"> A</w:t>
            </w:r>
            <w:r>
              <w:rPr>
                <w:rFonts w:ascii="Times New Roman" w:eastAsia="Times New Roman" w:hAnsi="Times New Roman"/>
                <w:color w:val="000000"/>
                <w:sz w:val="20"/>
                <w:szCs w:val="20"/>
                <w:highlight w:val="white"/>
              </w:rPr>
              <w:t>llows readers to read, download, copy, distribute, print, search, or link to the full texts of its articles and allow readers to use them for any other lawful purpose.</w:t>
            </w:r>
          </w:p>
        </w:tc>
      </w:tr>
    </w:tbl>
    <w:p w14:paraId="78C1CBD5" w14:textId="1DFB9464" w:rsidR="00E1420A" w:rsidRPr="00E45C33" w:rsidRDefault="00582F12" w:rsidP="00582F12">
      <w:pPr>
        <w:spacing w:after="0" w:line="360" w:lineRule="auto"/>
        <w:ind w:left="284" w:hanging="284"/>
        <w:jc w:val="both"/>
        <w:rPr>
          <w:rFonts w:ascii="Times New Roman" w:hAnsi="Times New Roman"/>
          <w:b/>
          <w:sz w:val="24"/>
          <w:szCs w:val="24"/>
          <w:lang w:val="id-ID"/>
        </w:rPr>
      </w:pPr>
      <w:r>
        <w:rPr>
          <w:rFonts w:ascii="Times New Roman" w:hAnsi="Times New Roman"/>
          <w:b/>
          <w:sz w:val="24"/>
          <w:szCs w:val="24"/>
          <w:lang w:val="id-ID"/>
        </w:rPr>
        <w:t>1.</w:t>
      </w:r>
      <w:r>
        <w:rPr>
          <w:rFonts w:ascii="Times New Roman" w:hAnsi="Times New Roman"/>
          <w:b/>
          <w:sz w:val="24"/>
          <w:szCs w:val="24"/>
          <w:lang w:val="id-ID"/>
        </w:rPr>
        <w:tab/>
      </w:r>
      <w:r w:rsidR="00E45C33">
        <w:rPr>
          <w:rFonts w:ascii="Times New Roman" w:hAnsi="Times New Roman"/>
          <w:b/>
          <w:sz w:val="24"/>
          <w:szCs w:val="24"/>
          <w:lang w:val="id-ID"/>
        </w:rPr>
        <w:t>Introduction</w:t>
      </w:r>
    </w:p>
    <w:p w14:paraId="3DB5A8DC" w14:textId="51C4A0C2" w:rsidR="00E1420A" w:rsidRDefault="00D924BA" w:rsidP="00D46526">
      <w:pPr>
        <w:spacing w:after="0" w:line="360" w:lineRule="auto"/>
        <w:ind w:firstLine="851"/>
        <w:jc w:val="both"/>
        <w:rPr>
          <w:rFonts w:ascii="Times New Roman" w:hAnsi="Times New Roman"/>
          <w:sz w:val="24"/>
          <w:szCs w:val="24"/>
        </w:rPr>
      </w:pPr>
      <w:r w:rsidRPr="00D924BA">
        <w:rPr>
          <w:rFonts w:ascii="Times New Roman" w:hAnsi="Times New Roman"/>
          <w:sz w:val="24"/>
          <w:szCs w:val="24"/>
        </w:rPr>
        <w:t xml:space="preserve">The increasing development makes the basic materials needed also increase, both in terms of quality and quantity. Excavation C mining activity is the initial part of the </w:t>
      </w:r>
      <w:r w:rsidRPr="00D924BA">
        <w:rPr>
          <w:rFonts w:ascii="Times New Roman" w:hAnsi="Times New Roman"/>
          <w:sz w:val="24"/>
          <w:szCs w:val="24"/>
        </w:rPr>
        <w:lastRenderedPageBreak/>
        <w:t xml:space="preserve">development process of a project, while the results from mining are soil, </w:t>
      </w:r>
      <w:proofErr w:type="spellStart"/>
      <w:r w:rsidRPr="00D924BA">
        <w:rPr>
          <w:rFonts w:ascii="Times New Roman" w:hAnsi="Times New Roman"/>
          <w:sz w:val="24"/>
          <w:szCs w:val="24"/>
        </w:rPr>
        <w:t>gebal</w:t>
      </w:r>
      <w:proofErr w:type="spellEnd"/>
      <w:r w:rsidRPr="00D924BA">
        <w:rPr>
          <w:rFonts w:ascii="Times New Roman" w:hAnsi="Times New Roman"/>
          <w:sz w:val="24"/>
          <w:szCs w:val="24"/>
        </w:rPr>
        <w:t xml:space="preserve"> stone, sand, and also crushed stone.</w:t>
      </w:r>
      <w:r>
        <w:rPr>
          <w:rFonts w:ascii="Times New Roman" w:hAnsi="Times New Roman"/>
          <w:sz w:val="24"/>
          <w:szCs w:val="24"/>
        </w:rPr>
        <w:t xml:space="preserve"> </w:t>
      </w:r>
      <w:r w:rsidRPr="00D924BA">
        <w:rPr>
          <w:rFonts w:ascii="Times New Roman" w:hAnsi="Times New Roman"/>
          <w:sz w:val="24"/>
          <w:szCs w:val="24"/>
        </w:rPr>
        <w:t xml:space="preserve">C Excavation mining activities are really needed to support development and also have an impact on the surrounding community, but these activities also have an impact on the environment, these things cannot be denied. Floods and landslides are real impacts of mining activities. Therefore, an effort from various parties is needed to preserve the natural environment, so as not to cause damage that results </w:t>
      </w:r>
      <w:r w:rsidR="009358F0">
        <w:rPr>
          <w:rFonts w:ascii="Times New Roman" w:hAnsi="Times New Roman"/>
          <w:sz w:val="24"/>
          <w:szCs w:val="24"/>
        </w:rPr>
        <w:t xml:space="preserve">in the cessation of development </w:t>
      </w:r>
      <w:r w:rsidR="00F22559">
        <w:rPr>
          <w:rFonts w:ascii="Times New Roman" w:hAnsi="Times New Roman"/>
          <w:sz w:val="24"/>
          <w:szCs w:val="24"/>
        </w:rPr>
        <w:fldChar w:fldCharType="begin" w:fldLock="1"/>
      </w:r>
      <w:r w:rsidR="009358F0">
        <w:rPr>
          <w:rFonts w:ascii="Times New Roman" w:hAnsi="Times New Roman"/>
          <w:sz w:val="24"/>
          <w:szCs w:val="24"/>
        </w:rPr>
        <w:instrText>ADDIN CSL_CITATION {"citationItems":[{"id":"ITEM-1","itemData":{"author":[{"dropping-particle":"","family":"Sudarma","given":"Wayan","non-dropping-particle":"","parse-names":false,"suffix":""}],"container-title":"Jnana Budaya","id":"ITEM-1","issue":"Nomor 2","issued":{"date-parts":[["2014"]]},"page":"249-258","title":"Dampak Galian C Terhadap Lingkungan Alam Dan Sosial Budaya Masyarakat Desa Peringsari Kecamatan Selat Kabupaten Karangasem","type":"article-journal","volume":"volume 19"},"uris":["http://www.mendeley.com/documents/?uuid=b8d9dd8b-1330-4a13-a1fd-10ae608b836a"]}],"mendeley":{"formattedCitation":"[1]","plainTextFormattedCitation":"[1]","previouslyFormattedCitation":"[1]"},"properties":{"noteIndex":0},"schema":"https://github.com/citation-style-language/schema/raw/master/csl-citation.json"}</w:instrText>
      </w:r>
      <w:r w:rsidR="00F22559">
        <w:rPr>
          <w:rFonts w:ascii="Times New Roman" w:hAnsi="Times New Roman"/>
          <w:sz w:val="24"/>
          <w:szCs w:val="24"/>
        </w:rPr>
        <w:fldChar w:fldCharType="separate"/>
      </w:r>
      <w:r w:rsidR="00F22559" w:rsidRPr="00F22559">
        <w:rPr>
          <w:rFonts w:ascii="Times New Roman" w:hAnsi="Times New Roman"/>
          <w:noProof/>
          <w:sz w:val="24"/>
          <w:szCs w:val="24"/>
        </w:rPr>
        <w:t>[1]</w:t>
      </w:r>
      <w:r w:rsidR="00F22559">
        <w:rPr>
          <w:rFonts w:ascii="Times New Roman" w:hAnsi="Times New Roman"/>
          <w:sz w:val="24"/>
          <w:szCs w:val="24"/>
        </w:rPr>
        <w:fldChar w:fldCharType="end"/>
      </w:r>
      <w:r w:rsidR="009358F0">
        <w:rPr>
          <w:rFonts w:ascii="Times New Roman" w:hAnsi="Times New Roman"/>
          <w:sz w:val="24"/>
          <w:szCs w:val="24"/>
        </w:rPr>
        <w:t>.</w:t>
      </w:r>
    </w:p>
    <w:p w14:paraId="55CFB9B1" w14:textId="4D25F9C6" w:rsidR="00D924BA" w:rsidRDefault="009358F0" w:rsidP="00D46526">
      <w:pPr>
        <w:spacing w:after="0" w:line="360" w:lineRule="auto"/>
        <w:ind w:firstLine="851"/>
        <w:jc w:val="both"/>
        <w:rPr>
          <w:rFonts w:ascii="Times New Roman" w:hAnsi="Times New Roman"/>
          <w:sz w:val="24"/>
          <w:szCs w:val="24"/>
          <w:lang w:val="id-ID"/>
        </w:rPr>
      </w:pPr>
      <w:r w:rsidRPr="009358F0">
        <w:rPr>
          <w:rFonts w:ascii="Times New Roman" w:hAnsi="Times New Roman"/>
          <w:sz w:val="24"/>
          <w:szCs w:val="24"/>
          <w:lang w:val="id-ID"/>
        </w:rPr>
        <w:t>The largest C excavation mining in the Kediri area is in the Banyakan District, precisely in the Tiron Village. The village has abundant wealth because it is located on the slopes of Mount Wilis actually experiences d</w:t>
      </w:r>
      <w:r>
        <w:rPr>
          <w:rFonts w:ascii="Times New Roman" w:hAnsi="Times New Roman"/>
          <w:sz w:val="24"/>
          <w:szCs w:val="24"/>
          <w:lang w:val="id-ID"/>
        </w:rPr>
        <w:t>rought even in the rainy season</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{"citationItems":[{"id":"ITEM-1","itemData":{"author":[{"dropping-particle":"","family":"Surya.co.id","given":"","non-dropping-particle":"","parse-names":false,"suffix":""}],"id":"ITEM-1","issued":{"date-parts":[["2020"]]},"title":"Krisis Air Bersih masih Terjadi di Kecamatan Banyakan Kabupaten Kediri meski telah Masuk Penghujan Artikel ini telah tayang di surya.co.id dengan judul Krisis Air Bersih masih Terjadi di Kecamatan Banyakan Kabupaten Kediri meski telah Masuk Penghujan, htt","type":"webpage"},"uris":["http://www.mendeley.com/documents/?uuid=c0a6c85a-219f-458a-a3b1-59991f8709fb"]}],"mendeley":{"formattedCitation":"[2]","plainTextFormattedCitation":"[2]","previouslyFormattedCitation":"[2]"},"properties":{"noteIndex":0},"schema":"https://github.com/citation-style-language/schema/raw/master/csl-citation.json"}</w:instrText>
      </w:r>
      <w:r>
        <w:rPr>
          <w:rFonts w:ascii="Times New Roman" w:hAnsi="Times New Roman"/>
          <w:sz w:val="24"/>
          <w:szCs w:val="24"/>
        </w:rPr>
        <w:fldChar w:fldCharType="separate"/>
      </w:r>
      <w:r w:rsidRPr="009358F0">
        <w:rPr>
          <w:rFonts w:ascii="Times New Roman" w:hAnsi="Times New Roman"/>
          <w:noProof/>
          <w:sz w:val="24"/>
          <w:szCs w:val="24"/>
        </w:rPr>
        <w:t>[2]</w:t>
      </w:r>
      <w:r>
        <w:rPr>
          <w:rFonts w:ascii="Times New Roman" w:hAnsi="Times New Roman"/>
          <w:sz w:val="24"/>
          <w:szCs w:val="24"/>
        </w:rPr>
        <w:fldChar w:fldCharType="end"/>
      </w:r>
      <w:r>
        <w:rPr>
          <w:rFonts w:ascii="Times New Roman" w:hAnsi="Times New Roman"/>
          <w:sz w:val="24"/>
          <w:szCs w:val="24"/>
        </w:rPr>
        <w:t>.</w:t>
      </w:r>
      <w:r w:rsidRPr="009358F0">
        <w:rPr>
          <w:rFonts w:ascii="Times New Roman" w:hAnsi="Times New Roman"/>
          <w:sz w:val="24"/>
          <w:szCs w:val="24"/>
          <w:lang w:val="id-ID"/>
        </w:rPr>
        <w:t xml:space="preserve"> In addition, air pollution and road damage due to truck traffic carrying excavated materials are also felt by local residents. That incident is one of the environmental impacts of the mining activity of C Excavation in the area</w:t>
      </w:r>
      <w:r>
        <w:rPr>
          <w:rFonts w:ascii="Times New Roman" w:hAnsi="Times New Roman"/>
          <w:sz w:val="24"/>
          <w:szCs w:val="24"/>
        </w:rPr>
        <w:t xml:space="preserve"> </w:t>
      </w:r>
      <w:r>
        <w:rPr>
          <w:rFonts w:ascii="Times New Roman" w:hAnsi="Times New Roman"/>
          <w:sz w:val="24"/>
          <w:szCs w:val="24"/>
        </w:rPr>
        <w:fldChar w:fldCharType="begin" w:fldLock="1"/>
      </w:r>
      <w:r w:rsidR="00D83CEF">
        <w:rPr>
          <w:rFonts w:ascii="Times New Roman" w:hAnsi="Times New Roman"/>
          <w:sz w:val="24"/>
          <w:szCs w:val="24"/>
        </w:rPr>
        <w:instrText>ADDIN CSL_CITATION {"citationItems":[{"id":"ITEM-1","itemData":{"author":[{"dropping-particle":"","family":"Duta.co","given":"","non-dropping-particle":"","parse-names":false,"suffix":""}],"id":"ITEM-1","issued":{"date-parts":[["2018"]]},"title":"Setiap Menit Truk Galian C Melintas, Warga Banyakan Mengadu Bupati Kediri","type":"webpage"},"uris":["http://www.mendeley.com/documents/?uuid=39b7140a-27e0-45c8-bafa-ee48888c71a4"]}],"mendeley":{"formattedCitation":"[3]","plainTextFormattedCitation":"[3]","previouslyFormattedCitation":"[3]"},"properties":{"noteIndex":0},"schema":"https://github.com/citation-style-language/schema/raw/master/csl-citation.json"}</w:instrText>
      </w:r>
      <w:r>
        <w:rPr>
          <w:rFonts w:ascii="Times New Roman" w:hAnsi="Times New Roman"/>
          <w:sz w:val="24"/>
          <w:szCs w:val="24"/>
        </w:rPr>
        <w:fldChar w:fldCharType="separate"/>
      </w:r>
      <w:r w:rsidRPr="009358F0">
        <w:rPr>
          <w:rFonts w:ascii="Times New Roman" w:hAnsi="Times New Roman"/>
          <w:noProof/>
          <w:sz w:val="24"/>
          <w:szCs w:val="24"/>
        </w:rPr>
        <w:t>[3]</w:t>
      </w:r>
      <w:r>
        <w:rPr>
          <w:rFonts w:ascii="Times New Roman" w:hAnsi="Times New Roman"/>
          <w:sz w:val="24"/>
          <w:szCs w:val="24"/>
        </w:rPr>
        <w:fldChar w:fldCharType="end"/>
      </w:r>
      <w:r w:rsidRPr="009358F0">
        <w:rPr>
          <w:rFonts w:ascii="Times New Roman" w:hAnsi="Times New Roman"/>
          <w:sz w:val="24"/>
          <w:szCs w:val="24"/>
          <w:lang w:val="id-ID"/>
        </w:rPr>
        <w:t>.</w:t>
      </w:r>
    </w:p>
    <w:p w14:paraId="5E65CD13" w14:textId="45F72656" w:rsidR="009358F0" w:rsidRDefault="00D83CEF" w:rsidP="00D46526">
      <w:pPr>
        <w:spacing w:after="0" w:line="360" w:lineRule="auto"/>
        <w:ind w:firstLine="851"/>
        <w:jc w:val="both"/>
        <w:rPr>
          <w:rFonts w:ascii="Times New Roman" w:hAnsi="Times New Roman"/>
          <w:sz w:val="24"/>
          <w:szCs w:val="24"/>
        </w:rPr>
      </w:pPr>
      <w:r w:rsidRPr="00D83CEF">
        <w:rPr>
          <w:rFonts w:ascii="Times New Roman" w:hAnsi="Times New Roman"/>
          <w:sz w:val="24"/>
          <w:szCs w:val="24"/>
          <w:lang w:val="id-ID"/>
        </w:rPr>
        <w:t>Indeed, in Article 33 paragraph 3 of the 1945 Constitution it is stated that "earth, water and natural resources contained therein are controlled by the state and can be used for the prosperity of the people", but in its implementation it must pay attention to the preservation of the natural environment, therefore in the Regulation of the Minister of Energy and Mineral Resources Number 26 of 2018, it is explained that every company that carries out mining is required to conserve, manage and monitor the environment against pollution and damage</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{"citationItems":[{"id":"ITEM-1","itemData":{"ISBN":"9781626239777","author":[{"dropping-particle":"","family":"ESDM","given":"Kementerian","non-dropping-particle":"","parse-names":false,"suffix":""}],"id":"ITEM-1","issued":{"date-parts":[["2018"]]},"title":"Peraturan Menteri ESDM Nomor 26 Tahun 2018","type":"legislation"},"uris":["http://www.mendeley.com/documents/?uuid=ffe60432-db6c-4f31-ba74-6909624f9155"]}],"mendeley":{"formattedCitation":"[4]","plainTextFormattedCitation":"[4]","previouslyFormattedCitation":"[4]"},"properties":{"noteIndex":0},"schema":"https://github.com/citation-style-language/schema/raw/master/csl-citation.json"}</w:instrText>
      </w:r>
      <w:r>
        <w:rPr>
          <w:rFonts w:ascii="Times New Roman" w:hAnsi="Times New Roman"/>
          <w:sz w:val="24"/>
          <w:szCs w:val="24"/>
        </w:rPr>
        <w:fldChar w:fldCharType="separate"/>
      </w:r>
      <w:r w:rsidRPr="00D83CEF">
        <w:rPr>
          <w:rFonts w:ascii="Times New Roman" w:hAnsi="Times New Roman"/>
          <w:noProof/>
          <w:sz w:val="24"/>
          <w:szCs w:val="24"/>
        </w:rPr>
        <w:t>[4]</w:t>
      </w:r>
      <w:r>
        <w:rPr>
          <w:rFonts w:ascii="Times New Roman" w:hAnsi="Times New Roman"/>
          <w:sz w:val="24"/>
          <w:szCs w:val="24"/>
        </w:rPr>
        <w:fldChar w:fldCharType="end"/>
      </w:r>
      <w:r w:rsidRPr="00D83CEF">
        <w:rPr>
          <w:rFonts w:ascii="Times New Roman" w:hAnsi="Times New Roman"/>
          <w:sz w:val="24"/>
          <w:szCs w:val="24"/>
          <w:lang w:val="id-ID"/>
        </w:rPr>
        <w:t>.</w:t>
      </w:r>
      <w:r>
        <w:rPr>
          <w:rFonts w:ascii="Times New Roman" w:hAnsi="Times New Roman"/>
          <w:sz w:val="24"/>
          <w:szCs w:val="24"/>
        </w:rPr>
        <w:t xml:space="preserve"> </w:t>
      </w:r>
      <w:r w:rsidRPr="00D83CEF">
        <w:rPr>
          <w:rFonts w:ascii="Times New Roman" w:hAnsi="Times New Roman"/>
          <w:sz w:val="24"/>
          <w:szCs w:val="24"/>
        </w:rPr>
        <w:t xml:space="preserve">However, in reality, mining entrepreneurs seem to be indifferent to these regulations, as evidenced by the bad impact that mining activities have on the environment that is felt directly by the surrounding community. This situation made the villagers of </w:t>
      </w:r>
      <w:proofErr w:type="spellStart"/>
      <w:r w:rsidRPr="00D83CEF">
        <w:rPr>
          <w:rFonts w:ascii="Times New Roman" w:hAnsi="Times New Roman"/>
          <w:sz w:val="24"/>
          <w:szCs w:val="24"/>
        </w:rPr>
        <w:t>Tiron</w:t>
      </w:r>
      <w:proofErr w:type="spellEnd"/>
      <w:r w:rsidRPr="00D83CEF">
        <w:rPr>
          <w:rFonts w:ascii="Times New Roman" w:hAnsi="Times New Roman"/>
          <w:sz w:val="24"/>
          <w:szCs w:val="24"/>
        </w:rPr>
        <w:t xml:space="preserve"> refuse by writing a letter to the Regent of Kediri and the DPRD of Kediri Regency. Yet so far there has been no effort from the Kediri district government to suppress the impact of mining activities</w:t>
      </w:r>
      <w:r>
        <w:rPr>
          <w:rFonts w:ascii="Times New Roman" w:hAnsi="Times New Roman"/>
          <w:sz w:val="24"/>
          <w:szCs w:val="24"/>
        </w:rPr>
        <w:t xml:space="preserve"> </w:t>
      </w:r>
      <w:r>
        <w:rPr>
          <w:rFonts w:ascii="Times New Roman" w:hAnsi="Times New Roman"/>
          <w:sz w:val="24"/>
          <w:szCs w:val="24"/>
        </w:rPr>
        <w:fldChar w:fldCharType="begin" w:fldLock="1"/>
      </w:r>
      <w:r w:rsidR="005A1E6C">
        <w:rPr>
          <w:rFonts w:ascii="Times New Roman" w:hAnsi="Times New Roman"/>
          <w:sz w:val="24"/>
          <w:szCs w:val="24"/>
        </w:rPr>
        <w:instrText>ADDIN CSL_CITATION {"citationItems":[{"id":"ITEM-1","itemData":{"author":[{"dropping-particle":"","family":"Duta.co","given":"","non-dropping-particle":"","parse-names":false,"suffix":""}],"id":"ITEM-1","issued":{"date-parts":[["2018"]]},"title":"Setiap Menit Truk Galian C Melintas, Warga Banyakan Mengadu Bupati Kediri","type":"webpage"},"uris":["http://www.mendeley.com/documents/?uuid=39b7140a-27e0-45c8-bafa-ee48888c71a4"]}],"mendeley":{"formattedCitation":"[3]","plainTextFormattedCitation":"[3]","previouslyFormattedCitation":"[3]"},"properties":{"noteIndex":0},"schema":"https://github.com/citation-style-language/schema/raw/master/csl-citation.json"}</w:instrText>
      </w:r>
      <w:r>
        <w:rPr>
          <w:rFonts w:ascii="Times New Roman" w:hAnsi="Times New Roman"/>
          <w:sz w:val="24"/>
          <w:szCs w:val="24"/>
        </w:rPr>
        <w:fldChar w:fldCharType="separate"/>
      </w:r>
      <w:r w:rsidRPr="00D83CEF">
        <w:rPr>
          <w:rFonts w:ascii="Times New Roman" w:hAnsi="Times New Roman"/>
          <w:noProof/>
          <w:sz w:val="24"/>
          <w:szCs w:val="24"/>
        </w:rPr>
        <w:t>[3]</w:t>
      </w:r>
      <w:r>
        <w:rPr>
          <w:rFonts w:ascii="Times New Roman" w:hAnsi="Times New Roman"/>
          <w:sz w:val="24"/>
          <w:szCs w:val="24"/>
        </w:rPr>
        <w:fldChar w:fldCharType="end"/>
      </w:r>
      <w:r w:rsidRPr="00D83CEF">
        <w:rPr>
          <w:rFonts w:ascii="Times New Roman" w:hAnsi="Times New Roman"/>
          <w:sz w:val="24"/>
          <w:szCs w:val="24"/>
        </w:rPr>
        <w:t>.</w:t>
      </w:r>
    </w:p>
    <w:p w14:paraId="579DCACD" w14:textId="018741A9" w:rsidR="00D83CEF" w:rsidRPr="00D83CEF" w:rsidRDefault="003318E6" w:rsidP="00D46526">
      <w:pPr>
        <w:spacing w:after="0" w:line="360" w:lineRule="auto"/>
        <w:ind w:firstLine="851"/>
        <w:jc w:val="both"/>
        <w:rPr>
          <w:rFonts w:ascii="Times New Roman" w:hAnsi="Times New Roman"/>
          <w:sz w:val="24"/>
          <w:szCs w:val="24"/>
        </w:rPr>
      </w:pPr>
      <w:r w:rsidRPr="003318E6">
        <w:rPr>
          <w:rFonts w:ascii="Times New Roman" w:hAnsi="Times New Roman"/>
          <w:sz w:val="24"/>
          <w:szCs w:val="24"/>
        </w:rPr>
        <w:t xml:space="preserve">This study aims to find out how the categorization of environmental impacts caused by C excavation mining activities in the </w:t>
      </w:r>
      <w:proofErr w:type="spellStart"/>
      <w:r w:rsidRPr="003318E6">
        <w:rPr>
          <w:rFonts w:ascii="Times New Roman" w:hAnsi="Times New Roman"/>
          <w:sz w:val="24"/>
          <w:szCs w:val="24"/>
        </w:rPr>
        <w:t>Banyakan</w:t>
      </w:r>
      <w:proofErr w:type="spellEnd"/>
      <w:r w:rsidRPr="003318E6">
        <w:rPr>
          <w:rFonts w:ascii="Times New Roman" w:hAnsi="Times New Roman"/>
          <w:sz w:val="24"/>
          <w:szCs w:val="24"/>
        </w:rPr>
        <w:t xml:space="preserve"> District and also how the efforts made to reduce the impact on the environment by the government and also parties involved in C excavation mining activities, especially some mining entrepreneurs and the community in </w:t>
      </w:r>
      <w:proofErr w:type="spellStart"/>
      <w:r w:rsidRPr="003318E6">
        <w:rPr>
          <w:rFonts w:ascii="Times New Roman" w:hAnsi="Times New Roman"/>
          <w:sz w:val="24"/>
          <w:szCs w:val="24"/>
        </w:rPr>
        <w:t>Tiron</w:t>
      </w:r>
      <w:proofErr w:type="spellEnd"/>
      <w:r w:rsidRPr="003318E6">
        <w:rPr>
          <w:rFonts w:ascii="Times New Roman" w:hAnsi="Times New Roman"/>
          <w:sz w:val="24"/>
          <w:szCs w:val="24"/>
        </w:rPr>
        <w:t xml:space="preserve"> Village, </w:t>
      </w:r>
      <w:proofErr w:type="spellStart"/>
      <w:r w:rsidRPr="003318E6">
        <w:rPr>
          <w:rFonts w:ascii="Times New Roman" w:hAnsi="Times New Roman"/>
          <w:sz w:val="24"/>
          <w:szCs w:val="24"/>
        </w:rPr>
        <w:t>Banyakan</w:t>
      </w:r>
      <w:proofErr w:type="spellEnd"/>
      <w:r w:rsidRPr="003318E6">
        <w:rPr>
          <w:rFonts w:ascii="Times New Roman" w:hAnsi="Times New Roman"/>
          <w:sz w:val="24"/>
          <w:szCs w:val="24"/>
        </w:rPr>
        <w:t xml:space="preserve"> District. It is hoped that with this research related parties can jointly carry out development and maintain the natural environment.</w:t>
      </w:r>
    </w:p>
    <w:p w14:paraId="15F8EB9A" w14:textId="2E028910" w:rsidR="00A24CC1" w:rsidRDefault="00582F12" w:rsidP="00582F12">
      <w:pPr>
        <w:spacing w:after="0" w:line="360" w:lineRule="auto"/>
        <w:ind w:left="284" w:hanging="284"/>
        <w:jc w:val="both"/>
        <w:rPr>
          <w:rFonts w:ascii="Times New Roman" w:hAnsi="Times New Roman"/>
          <w:b/>
          <w:sz w:val="24"/>
          <w:szCs w:val="24"/>
          <w:lang w:val="id-ID"/>
        </w:rPr>
      </w:pPr>
      <w:r>
        <w:rPr>
          <w:rFonts w:ascii="Times New Roman" w:hAnsi="Times New Roman"/>
          <w:b/>
          <w:sz w:val="24"/>
          <w:szCs w:val="24"/>
          <w:lang w:val="id-ID"/>
        </w:rPr>
        <w:t>2.</w:t>
      </w:r>
      <w:r>
        <w:rPr>
          <w:rFonts w:ascii="Times New Roman" w:hAnsi="Times New Roman"/>
          <w:b/>
          <w:sz w:val="24"/>
          <w:szCs w:val="24"/>
          <w:lang w:val="id-ID"/>
        </w:rPr>
        <w:tab/>
      </w:r>
      <w:r w:rsidR="002567F7">
        <w:rPr>
          <w:rFonts w:ascii="Times New Roman" w:hAnsi="Times New Roman"/>
          <w:b/>
          <w:sz w:val="24"/>
          <w:szCs w:val="24"/>
          <w:lang w:val="id-ID"/>
        </w:rPr>
        <w:t>Literature Review</w:t>
      </w:r>
    </w:p>
    <w:p w14:paraId="2B5924F1" w14:textId="4CFCDF44" w:rsidR="003318E6" w:rsidRPr="003318E6" w:rsidRDefault="003318E6" w:rsidP="007C72EF">
      <w:pPr>
        <w:pStyle w:val="ListParagraph"/>
        <w:numPr>
          <w:ilvl w:val="0"/>
          <w:numId w:val="22"/>
        </w:numPr>
        <w:spacing w:after="0" w:line="360" w:lineRule="auto"/>
        <w:ind w:left="426" w:hanging="426"/>
        <w:jc w:val="both"/>
        <w:rPr>
          <w:rFonts w:ascii="Times New Roman" w:hAnsi="Times New Roman"/>
          <w:b/>
          <w:sz w:val="24"/>
          <w:szCs w:val="24"/>
          <w:lang w:val="id-ID"/>
        </w:rPr>
      </w:pPr>
      <w:r w:rsidRPr="003318E6">
        <w:rPr>
          <w:rFonts w:ascii="Times New Roman" w:hAnsi="Times New Roman"/>
          <w:b/>
          <w:sz w:val="24"/>
          <w:szCs w:val="24"/>
        </w:rPr>
        <w:t>Extractive</w:t>
      </w:r>
      <w:r w:rsidR="005A1E6C">
        <w:rPr>
          <w:rFonts w:ascii="Times New Roman" w:hAnsi="Times New Roman"/>
          <w:b/>
          <w:sz w:val="24"/>
          <w:szCs w:val="24"/>
        </w:rPr>
        <w:t xml:space="preserve"> or Minerals</w:t>
      </w:r>
    </w:p>
    <w:p w14:paraId="7734D2B2" w14:textId="3064319C" w:rsidR="003318E6" w:rsidRDefault="003318E6" w:rsidP="003318E6">
      <w:pPr>
        <w:pStyle w:val="ListParagraph"/>
        <w:spacing w:after="0" w:line="360" w:lineRule="auto"/>
        <w:ind w:left="0" w:firstLine="851"/>
        <w:jc w:val="both"/>
        <w:rPr>
          <w:rFonts w:ascii="Times New Roman" w:hAnsi="Times New Roman"/>
          <w:sz w:val="24"/>
          <w:szCs w:val="24"/>
        </w:rPr>
      </w:pPr>
      <w:r w:rsidRPr="003318E6">
        <w:rPr>
          <w:rFonts w:ascii="Times New Roman" w:hAnsi="Times New Roman"/>
          <w:sz w:val="24"/>
          <w:szCs w:val="24"/>
          <w:lang w:val="id-ID"/>
        </w:rPr>
        <w:t xml:space="preserve">According to Article 33 of the 1945 Constitution, all excavated materials contained in the Indonesian mining jurisdiction are national assets and are controlled and used as much </w:t>
      </w:r>
      <w:r w:rsidRPr="003318E6">
        <w:rPr>
          <w:rFonts w:ascii="Times New Roman" w:hAnsi="Times New Roman"/>
          <w:sz w:val="24"/>
          <w:szCs w:val="24"/>
          <w:lang w:val="id-ID"/>
        </w:rPr>
        <w:lastRenderedPageBreak/>
        <w:t xml:space="preserve">as possible for the prosperity of the people. Excavated materials are chemical elements of minerals, ores, and all kinds of rocks, including starting rock which is a natural deposit. Excavated materials are divided into three groups, such as A </w:t>
      </w:r>
      <w:r w:rsidR="00B87BEB" w:rsidRPr="003318E6">
        <w:rPr>
          <w:rFonts w:ascii="Times New Roman" w:hAnsi="Times New Roman"/>
          <w:sz w:val="24"/>
          <w:szCs w:val="24"/>
          <w:lang w:val="id-ID"/>
        </w:rPr>
        <w:t xml:space="preserve">excavation </w:t>
      </w:r>
      <w:r w:rsidRPr="003318E6">
        <w:rPr>
          <w:rFonts w:ascii="Times New Roman" w:hAnsi="Times New Roman"/>
          <w:sz w:val="24"/>
          <w:szCs w:val="24"/>
          <w:lang w:val="id-ID"/>
        </w:rPr>
        <w:t xml:space="preserve">which is classified as strategic minerals, B </w:t>
      </w:r>
      <w:r w:rsidR="00B87BEB" w:rsidRPr="003318E6">
        <w:rPr>
          <w:rFonts w:ascii="Times New Roman" w:hAnsi="Times New Roman"/>
          <w:sz w:val="24"/>
          <w:szCs w:val="24"/>
          <w:lang w:val="id-ID"/>
        </w:rPr>
        <w:t xml:space="preserve">excavation </w:t>
      </w:r>
      <w:r w:rsidRPr="003318E6">
        <w:rPr>
          <w:rFonts w:ascii="Times New Roman" w:hAnsi="Times New Roman"/>
          <w:sz w:val="24"/>
          <w:szCs w:val="24"/>
          <w:lang w:val="id-ID"/>
        </w:rPr>
        <w:t xml:space="preserve">is classified as a group of vital minerals, and C </w:t>
      </w:r>
      <w:r w:rsidR="00B87BEB" w:rsidRPr="003318E6">
        <w:rPr>
          <w:rFonts w:ascii="Times New Roman" w:hAnsi="Times New Roman"/>
          <w:sz w:val="24"/>
          <w:szCs w:val="24"/>
          <w:lang w:val="id-ID"/>
        </w:rPr>
        <w:t>excavation</w:t>
      </w:r>
      <w:r w:rsidRPr="003318E6">
        <w:rPr>
          <w:rFonts w:ascii="Times New Roman" w:hAnsi="Times New Roman"/>
          <w:sz w:val="24"/>
          <w:szCs w:val="24"/>
          <w:lang w:val="id-ID"/>
        </w:rPr>
        <w:t>, which is not classified as strategic or vital.</w:t>
      </w:r>
      <w:r w:rsidR="005A1E6C">
        <w:rPr>
          <w:rFonts w:ascii="Times New Roman" w:hAnsi="Times New Roman"/>
          <w:sz w:val="24"/>
          <w:szCs w:val="24"/>
        </w:rPr>
        <w:t xml:space="preserve"> </w:t>
      </w:r>
      <w:r w:rsidR="005A1E6C" w:rsidRPr="005A1E6C">
        <w:rPr>
          <w:rFonts w:ascii="Times New Roman" w:hAnsi="Times New Roman"/>
          <w:sz w:val="24"/>
          <w:szCs w:val="24"/>
        </w:rPr>
        <w:t>The division of the three groups of minerals is based on the importance of the minerals in question for the country. Strategic minerals are used for the defense and security of the State or to ensure the economy of the State. Vital minerals can be interpreted as minerals that can guarantee the livelihood of many people</w:t>
      </w:r>
      <w:r w:rsidR="005A1E6C">
        <w:rPr>
          <w:rFonts w:ascii="Times New Roman" w:hAnsi="Times New Roman"/>
          <w:sz w:val="24"/>
          <w:szCs w:val="24"/>
        </w:rPr>
        <w:t xml:space="preserve"> </w:t>
      </w:r>
      <w:r w:rsidR="005A1E6C">
        <w:rPr>
          <w:rFonts w:ascii="Times New Roman" w:hAnsi="Times New Roman"/>
          <w:sz w:val="24"/>
          <w:szCs w:val="24"/>
        </w:rPr>
        <w:fldChar w:fldCharType="begin" w:fldLock="1"/>
      </w:r>
      <w:r w:rsidR="007C72EF">
        <w:rPr>
          <w:rFonts w:ascii="Times New Roman" w:hAnsi="Times New Roman"/>
          <w:sz w:val="24"/>
          <w:szCs w:val="24"/>
        </w:rPr>
        <w:instrText>ADDIN CSL_CITATION {"citationItems":[{"id":"ITEM-1","itemData":{"author":[{"dropping-particle":"","family":"Moerdijat","given":"Lestari","non-dropping-particle":"","parse-names":false,"suffix":""}],"id":"ITEM-1","issued":{"date-parts":[["2019"]]},"title":"Memahami Galian C","type":"webpage"},"uris":["http://www.mendeley.com/documents/?uuid=0b66023e-b25b-46ee-8d46-fc73378fece4"]}],"mendeley":{"formattedCitation":"[5]","plainTextFormattedCitation":"[5]","previouslyFormattedCitation":"[5]"},"properties":{"noteIndex":0},"schema":"https://github.com/citation-style-language/schema/raw/master/csl-citation.json"}</w:instrText>
      </w:r>
      <w:r w:rsidR="005A1E6C">
        <w:rPr>
          <w:rFonts w:ascii="Times New Roman" w:hAnsi="Times New Roman"/>
          <w:sz w:val="24"/>
          <w:szCs w:val="24"/>
        </w:rPr>
        <w:fldChar w:fldCharType="separate"/>
      </w:r>
      <w:r w:rsidR="005A1E6C" w:rsidRPr="005A1E6C">
        <w:rPr>
          <w:rFonts w:ascii="Times New Roman" w:hAnsi="Times New Roman"/>
          <w:noProof/>
          <w:sz w:val="24"/>
          <w:szCs w:val="24"/>
        </w:rPr>
        <w:t>[5]</w:t>
      </w:r>
      <w:r w:rsidR="005A1E6C">
        <w:rPr>
          <w:rFonts w:ascii="Times New Roman" w:hAnsi="Times New Roman"/>
          <w:sz w:val="24"/>
          <w:szCs w:val="24"/>
        </w:rPr>
        <w:fldChar w:fldCharType="end"/>
      </w:r>
      <w:r w:rsidR="005A1E6C" w:rsidRPr="005A1E6C">
        <w:rPr>
          <w:rFonts w:ascii="Times New Roman" w:hAnsi="Times New Roman"/>
          <w:sz w:val="24"/>
          <w:szCs w:val="24"/>
        </w:rPr>
        <w:t>.</w:t>
      </w:r>
    </w:p>
    <w:p w14:paraId="1B1D47EC" w14:textId="6055FD0D" w:rsidR="005A1E6C" w:rsidRPr="005A1E6C" w:rsidRDefault="007C72EF" w:rsidP="003318E6">
      <w:pPr>
        <w:pStyle w:val="ListParagraph"/>
        <w:spacing w:after="0" w:line="360" w:lineRule="auto"/>
        <w:ind w:left="0" w:firstLine="851"/>
        <w:jc w:val="both"/>
        <w:rPr>
          <w:rFonts w:ascii="Times New Roman" w:hAnsi="Times New Roman"/>
          <w:sz w:val="24"/>
          <w:szCs w:val="24"/>
        </w:rPr>
      </w:pPr>
      <w:r w:rsidRPr="007C72EF">
        <w:rPr>
          <w:rFonts w:ascii="Times New Roman" w:hAnsi="Times New Roman"/>
          <w:sz w:val="24"/>
          <w:szCs w:val="24"/>
        </w:rPr>
        <w:t xml:space="preserve">C </w:t>
      </w:r>
      <w:r w:rsidR="00B87BEB" w:rsidRPr="007C72EF">
        <w:rPr>
          <w:rFonts w:ascii="Times New Roman" w:hAnsi="Times New Roman"/>
          <w:sz w:val="24"/>
          <w:szCs w:val="24"/>
        </w:rPr>
        <w:t xml:space="preserve">excavation group </w:t>
      </w:r>
      <w:r w:rsidRPr="007C72EF">
        <w:rPr>
          <w:rFonts w:ascii="Times New Roman" w:hAnsi="Times New Roman"/>
          <w:sz w:val="24"/>
          <w:szCs w:val="24"/>
        </w:rPr>
        <w:t>is a mineral that is considered to indirectly affect the livelihood and national security. Virtually the use of the term C excavation is no longer appropriate because it has been regulated in Law no. 4 of 2009 the use of the term C excavation has been changed to "the rocks", but it is commonly referred to as C excavation. "The rocks" is a mining material commonly used for infrastructure projects such as sand, crushed stone, soil and so on</w:t>
      </w:r>
      <w:r>
        <w:rPr>
          <w:rFonts w:ascii="Times New Roman" w:hAnsi="Times New Roman"/>
          <w:sz w:val="24"/>
          <w:szCs w:val="24"/>
        </w:rPr>
        <w:t xml:space="preserve"> </w:t>
      </w:r>
      <w:r>
        <w:rPr>
          <w:rFonts w:ascii="Times New Roman" w:hAnsi="Times New Roman"/>
          <w:sz w:val="24"/>
          <w:szCs w:val="24"/>
        </w:rPr>
        <w:fldChar w:fldCharType="begin" w:fldLock="1"/>
      </w:r>
      <w:r w:rsidR="007602E3">
        <w:rPr>
          <w:rFonts w:ascii="Times New Roman" w:hAnsi="Times New Roman"/>
          <w:sz w:val="24"/>
          <w:szCs w:val="24"/>
        </w:rPr>
        <w:instrText>ADDIN CSL_CITATION {"citationItems":[{"id":"ITEM-1","itemData":{"author":[{"dropping-particle":"","family":"Moerdijat","given":"Lestari","non-dropping-particle":"","parse-names":false,"suffix":""}],"id":"ITEM-1","issued":{"date-parts":[["2019"]]},"title":"Memahami Galian C","type":"webpage"},"uris":["http://www.mendeley.com/documents/?uuid=0b66023e-b25b-46ee-8d46-fc73378fece4"]}],"mendeley":{"formattedCitation":"[5]","plainTextFormattedCitation":"[5]","previouslyFormattedCitation":"[5]"},"properties":{"noteIndex":0},"schema":"https://github.com/citation-style-language/schema/raw/master/csl-citation.json"}</w:instrText>
      </w:r>
      <w:r>
        <w:rPr>
          <w:rFonts w:ascii="Times New Roman" w:hAnsi="Times New Roman"/>
          <w:sz w:val="24"/>
          <w:szCs w:val="24"/>
        </w:rPr>
        <w:fldChar w:fldCharType="separate"/>
      </w:r>
      <w:r w:rsidRPr="007C72EF">
        <w:rPr>
          <w:rFonts w:ascii="Times New Roman" w:hAnsi="Times New Roman"/>
          <w:noProof/>
          <w:sz w:val="24"/>
          <w:szCs w:val="24"/>
        </w:rPr>
        <w:t>[5]</w:t>
      </w:r>
      <w:r>
        <w:rPr>
          <w:rFonts w:ascii="Times New Roman" w:hAnsi="Times New Roman"/>
          <w:sz w:val="24"/>
          <w:szCs w:val="24"/>
        </w:rPr>
        <w:fldChar w:fldCharType="end"/>
      </w:r>
      <w:r w:rsidRPr="007C72EF">
        <w:rPr>
          <w:rFonts w:ascii="Times New Roman" w:hAnsi="Times New Roman"/>
          <w:sz w:val="24"/>
          <w:szCs w:val="24"/>
        </w:rPr>
        <w:t>.</w:t>
      </w:r>
    </w:p>
    <w:p w14:paraId="44B4F94A" w14:textId="234D84BB" w:rsidR="003318E6" w:rsidRPr="003318E6" w:rsidRDefault="003318E6" w:rsidP="007C72EF">
      <w:pPr>
        <w:pStyle w:val="ListParagraph"/>
        <w:numPr>
          <w:ilvl w:val="0"/>
          <w:numId w:val="22"/>
        </w:numPr>
        <w:spacing w:after="0" w:line="360" w:lineRule="auto"/>
        <w:ind w:left="426" w:hanging="426"/>
        <w:jc w:val="both"/>
        <w:rPr>
          <w:rFonts w:ascii="Times New Roman" w:hAnsi="Times New Roman"/>
          <w:b/>
          <w:sz w:val="24"/>
          <w:szCs w:val="24"/>
          <w:lang w:val="id-ID"/>
        </w:rPr>
      </w:pPr>
      <w:r w:rsidRPr="003318E6">
        <w:rPr>
          <w:rFonts w:ascii="Times New Roman" w:hAnsi="Times New Roman"/>
          <w:b/>
          <w:sz w:val="24"/>
          <w:szCs w:val="24"/>
          <w:lang w:val="id-ID"/>
        </w:rPr>
        <w:t>Environmental Impact</w:t>
      </w:r>
    </w:p>
    <w:p w14:paraId="09731DE2" w14:textId="20EEBA64" w:rsidR="00A24CC1" w:rsidRPr="0077518B" w:rsidRDefault="007602E3" w:rsidP="00582F12">
      <w:pPr>
        <w:spacing w:after="0" w:line="360" w:lineRule="auto"/>
        <w:ind w:firstLine="851"/>
        <w:jc w:val="both"/>
        <w:rPr>
          <w:rFonts w:ascii="Times New Roman" w:hAnsi="Times New Roman"/>
          <w:sz w:val="24"/>
          <w:szCs w:val="24"/>
          <w:lang w:val="id-ID"/>
        </w:rPr>
      </w:pPr>
      <w:r w:rsidRPr="007602E3">
        <w:rPr>
          <w:rFonts w:ascii="Times New Roman" w:hAnsi="Times New Roman"/>
          <w:sz w:val="24"/>
          <w:szCs w:val="24"/>
          <w:lang w:val="id-ID"/>
        </w:rPr>
        <w:t>Env</w:t>
      </w:r>
      <w:r>
        <w:rPr>
          <w:rFonts w:ascii="Times New Roman" w:hAnsi="Times New Roman"/>
          <w:sz w:val="24"/>
          <w:szCs w:val="24"/>
          <w:lang w:val="id-ID"/>
        </w:rPr>
        <w:t>ironment according to Law no. 32</w:t>
      </w:r>
      <w:r w:rsidRPr="007602E3">
        <w:rPr>
          <w:rFonts w:ascii="Times New Roman" w:hAnsi="Times New Roman"/>
          <w:sz w:val="24"/>
          <w:szCs w:val="24"/>
          <w:lang w:val="id-ID"/>
        </w:rPr>
        <w:t xml:space="preserve"> of 2009 is the unity of space, objects, conditions and living things that affect nature, the continuity of life, and the welfare of humans and other living things</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{"citationItems":[{"id":"ITEM-1","itemData":{"id":"ITEM-1","issued":{"date-parts":[["0"]]},"title":"Undang-undang RI Tahun 32 Nomor 2009 tentang Perlindungan dan Pengelolaan Lingkungan Hidup","type":"legislation"},"uris":["http://www.mendeley.com/documents/?uuid=aee6be29-34ab-4c79-a66f-7f72565bf1ec"]}],"mendeley":{"formattedCitation":"[6]","plainTextFormattedCitation":"[6]","previouslyFormattedCitation":"[6]"},"properties":{"noteIndex":0},"schema":"https://github.com/citation-style-language/schema/raw/master/csl-citation.json"}</w:instrText>
      </w:r>
      <w:r>
        <w:rPr>
          <w:rFonts w:ascii="Times New Roman" w:hAnsi="Times New Roman"/>
          <w:sz w:val="24"/>
          <w:szCs w:val="24"/>
        </w:rPr>
        <w:fldChar w:fldCharType="separate"/>
      </w:r>
      <w:r w:rsidRPr="007602E3">
        <w:rPr>
          <w:rFonts w:ascii="Times New Roman" w:hAnsi="Times New Roman"/>
          <w:noProof/>
          <w:sz w:val="24"/>
          <w:szCs w:val="24"/>
        </w:rPr>
        <w:t>[6]</w:t>
      </w:r>
      <w:r>
        <w:rPr>
          <w:rFonts w:ascii="Times New Roman" w:hAnsi="Times New Roman"/>
          <w:sz w:val="24"/>
          <w:szCs w:val="24"/>
        </w:rPr>
        <w:fldChar w:fldCharType="end"/>
      </w:r>
      <w:r w:rsidRPr="007602E3">
        <w:rPr>
          <w:rFonts w:ascii="Times New Roman" w:hAnsi="Times New Roman"/>
          <w:sz w:val="24"/>
          <w:szCs w:val="24"/>
          <w:lang w:val="id-ID"/>
        </w:rPr>
        <w:t>. Environmental impact is the effect of changes in the environment caused by an activity that is in direct contact with the environment. Activities in the form of mining, excavation, logging and so on that exceed the standard criteria can cause environmental damage</w:t>
      </w:r>
      <w:r>
        <w:rPr>
          <w:rFonts w:ascii="Times New Roman" w:hAnsi="Times New Roman"/>
          <w:sz w:val="24"/>
          <w:szCs w:val="24"/>
        </w:rPr>
        <w:t xml:space="preserve"> </w:t>
      </w:r>
      <w:r>
        <w:rPr>
          <w:rFonts w:ascii="Times New Roman" w:hAnsi="Times New Roman"/>
          <w:sz w:val="24"/>
          <w:szCs w:val="24"/>
        </w:rPr>
        <w:fldChar w:fldCharType="begin" w:fldLock="1"/>
      </w:r>
      <w:r w:rsidR="00C66434">
        <w:rPr>
          <w:rFonts w:ascii="Times New Roman" w:hAnsi="Times New Roman"/>
          <w:sz w:val="24"/>
          <w:szCs w:val="24"/>
        </w:rPr>
        <w:instrText>ADDIN CSL_CITATION {"citationItems":[{"id":"ITEM-1","itemData":{"author":[{"dropping-particle":"","family":"Putra Saroeli Zebua","given":"","non-dropping-particle":"","parse-names":false,"suffix":""}],"id":"ITEM-1","issued":{"date-parts":[["2016"]]},"number-of-pages":"109","title":"Dampak Penambangan Bahan Galian Golongan C terhadap Sosial Ekonomi Masyarakat dan Lingkungan di Desa Tuwuna Kecamatan Mandrehe Kabupaten Nias Barat","type":"thesis"},"uris":["http://www.mendeley.com/documents/?uuid=60339238-1748-47dd-9616-6897beac634c"]}],"mendeley":{"formattedCitation":"[7]","plainTextFormattedCitation":"[7]","previouslyFormattedCitation":"[7]"},"properties":{"noteIndex":0},"schema":"https://github.com/citation-style-language/schema/raw/master/csl-citation.json"}</w:instrText>
      </w:r>
      <w:r>
        <w:rPr>
          <w:rFonts w:ascii="Times New Roman" w:hAnsi="Times New Roman"/>
          <w:sz w:val="24"/>
          <w:szCs w:val="24"/>
        </w:rPr>
        <w:fldChar w:fldCharType="separate"/>
      </w:r>
      <w:r w:rsidRPr="007602E3">
        <w:rPr>
          <w:rFonts w:ascii="Times New Roman" w:hAnsi="Times New Roman"/>
          <w:noProof/>
          <w:sz w:val="24"/>
          <w:szCs w:val="24"/>
        </w:rPr>
        <w:t>[7]</w:t>
      </w:r>
      <w:r>
        <w:rPr>
          <w:rFonts w:ascii="Times New Roman" w:hAnsi="Times New Roman"/>
          <w:sz w:val="24"/>
          <w:szCs w:val="24"/>
        </w:rPr>
        <w:fldChar w:fldCharType="end"/>
      </w:r>
      <w:r w:rsidRPr="007602E3">
        <w:rPr>
          <w:rFonts w:ascii="Times New Roman" w:hAnsi="Times New Roman"/>
          <w:sz w:val="24"/>
          <w:szCs w:val="24"/>
          <w:lang w:val="id-ID"/>
        </w:rPr>
        <w:t>.</w:t>
      </w:r>
    </w:p>
    <w:p w14:paraId="6FD44C22" w14:textId="42437D8D" w:rsidR="00A24CC1" w:rsidRPr="002567F7" w:rsidRDefault="00582F12" w:rsidP="00582F12">
      <w:pPr>
        <w:spacing w:after="0" w:line="360" w:lineRule="auto"/>
        <w:ind w:left="284" w:hanging="284"/>
        <w:jc w:val="both"/>
        <w:rPr>
          <w:rFonts w:ascii="Times New Roman" w:hAnsi="Times New Roman"/>
          <w:sz w:val="24"/>
          <w:szCs w:val="24"/>
          <w:lang w:val="id-ID"/>
        </w:rPr>
      </w:pPr>
      <w:r>
        <w:rPr>
          <w:rFonts w:ascii="Times New Roman" w:hAnsi="Times New Roman"/>
          <w:b/>
          <w:sz w:val="24"/>
          <w:szCs w:val="24"/>
          <w:lang w:val="id-ID"/>
        </w:rPr>
        <w:t>3.</w:t>
      </w:r>
      <w:r>
        <w:rPr>
          <w:rFonts w:ascii="Times New Roman" w:hAnsi="Times New Roman"/>
          <w:b/>
          <w:sz w:val="24"/>
          <w:szCs w:val="24"/>
          <w:lang w:val="id-ID"/>
        </w:rPr>
        <w:tab/>
      </w:r>
      <w:r w:rsidR="002567F7">
        <w:rPr>
          <w:rFonts w:ascii="Times New Roman" w:hAnsi="Times New Roman"/>
          <w:b/>
          <w:sz w:val="24"/>
          <w:szCs w:val="24"/>
          <w:lang w:val="id-ID"/>
        </w:rPr>
        <w:t>Research Method</w:t>
      </w:r>
    </w:p>
    <w:p w14:paraId="3B652E43" w14:textId="322E51A1" w:rsidR="00582F12" w:rsidRPr="00336A94" w:rsidRDefault="00336A94" w:rsidP="00582F12">
      <w:pPr>
        <w:spacing w:after="0" w:line="360" w:lineRule="auto"/>
        <w:ind w:firstLine="851"/>
        <w:jc w:val="both"/>
        <w:rPr>
          <w:rFonts w:ascii="Times New Roman" w:hAnsi="Times New Roman"/>
          <w:sz w:val="24"/>
          <w:szCs w:val="24"/>
        </w:rPr>
      </w:pPr>
      <w:r w:rsidRPr="00336A94">
        <w:rPr>
          <w:rFonts w:ascii="Times New Roman" w:hAnsi="Times New Roman"/>
          <w:sz w:val="24"/>
          <w:szCs w:val="24"/>
          <w:lang w:val="id-ID"/>
        </w:rPr>
        <w:t xml:space="preserve">This study uses descriptive analysis method with a quantitative approach, and uses survey and interview methods for data collection. Observations were carried out directly at the excavation site in Tiron Village, Banyakan District. Questionnaire instruments are used to obtain primary data in the field. The sample in this study were parties related to </w:t>
      </w:r>
      <w:r>
        <w:rPr>
          <w:rFonts w:ascii="Times New Roman" w:hAnsi="Times New Roman"/>
          <w:sz w:val="24"/>
          <w:szCs w:val="24"/>
        </w:rPr>
        <w:t xml:space="preserve">C </w:t>
      </w:r>
      <w:r w:rsidRPr="00336A94">
        <w:rPr>
          <w:rFonts w:ascii="Times New Roman" w:hAnsi="Times New Roman"/>
          <w:sz w:val="24"/>
          <w:szCs w:val="24"/>
          <w:lang w:val="id-ID"/>
        </w:rPr>
        <w:t>excavation in Tiron Village using purposive sampling, which selected samples that were directly related to the object of research.</w:t>
      </w:r>
      <w:r>
        <w:rPr>
          <w:rFonts w:ascii="Times New Roman" w:hAnsi="Times New Roman"/>
          <w:sz w:val="24"/>
          <w:szCs w:val="24"/>
        </w:rPr>
        <w:t xml:space="preserve"> </w:t>
      </w:r>
      <w:r w:rsidRPr="00336A94">
        <w:rPr>
          <w:rFonts w:ascii="Times New Roman" w:hAnsi="Times New Roman"/>
          <w:sz w:val="24"/>
          <w:szCs w:val="24"/>
        </w:rPr>
        <w:t xml:space="preserve">Thereupon the survey data were analyzed by non-parametric test using the free K-sample test / </w:t>
      </w:r>
      <w:proofErr w:type="spellStart"/>
      <w:r w:rsidRPr="00336A94">
        <w:rPr>
          <w:rFonts w:ascii="Times New Roman" w:hAnsi="Times New Roman"/>
          <w:sz w:val="24"/>
          <w:szCs w:val="24"/>
        </w:rPr>
        <w:t>Kruskal</w:t>
      </w:r>
      <w:proofErr w:type="spellEnd"/>
      <w:r w:rsidRPr="00336A94">
        <w:rPr>
          <w:rFonts w:ascii="Times New Roman" w:hAnsi="Times New Roman"/>
          <w:sz w:val="24"/>
          <w:szCs w:val="24"/>
        </w:rPr>
        <w:t xml:space="preserve"> Wallis H test, followed by the Validity Test and Reliability Test, afterwards the test results were continued with the analysis of the Analytical Hierarchy Process (AHP) method. After that, with expert recommendations, a strategy for managing the impact of C excavation activities in the </w:t>
      </w:r>
      <w:proofErr w:type="spellStart"/>
      <w:r w:rsidRPr="00336A94">
        <w:rPr>
          <w:rFonts w:ascii="Times New Roman" w:hAnsi="Times New Roman"/>
          <w:sz w:val="24"/>
          <w:szCs w:val="24"/>
        </w:rPr>
        <w:t>Banyakan</w:t>
      </w:r>
      <w:proofErr w:type="spellEnd"/>
      <w:r w:rsidRPr="00336A94">
        <w:rPr>
          <w:rFonts w:ascii="Times New Roman" w:hAnsi="Times New Roman"/>
          <w:sz w:val="24"/>
          <w:szCs w:val="24"/>
        </w:rPr>
        <w:t xml:space="preserve"> District was developed.</w:t>
      </w:r>
    </w:p>
    <w:p w14:paraId="7911CB65" w14:textId="67A4F712" w:rsidR="00A24CC1" w:rsidRDefault="00582F12" w:rsidP="00582F12">
      <w:pPr>
        <w:spacing w:after="0" w:line="360" w:lineRule="auto"/>
        <w:ind w:left="284" w:hanging="284"/>
        <w:jc w:val="both"/>
        <w:rPr>
          <w:rFonts w:ascii="Times New Roman" w:hAnsi="Times New Roman"/>
          <w:b/>
          <w:sz w:val="24"/>
          <w:szCs w:val="24"/>
          <w:lang w:val="id-ID"/>
        </w:rPr>
      </w:pPr>
      <w:r>
        <w:rPr>
          <w:rFonts w:ascii="Times New Roman" w:hAnsi="Times New Roman"/>
          <w:b/>
          <w:sz w:val="24"/>
          <w:szCs w:val="24"/>
          <w:lang w:val="id-ID"/>
        </w:rPr>
        <w:t>4.</w:t>
      </w:r>
      <w:r>
        <w:rPr>
          <w:rFonts w:ascii="Times New Roman" w:hAnsi="Times New Roman"/>
          <w:b/>
          <w:sz w:val="24"/>
          <w:szCs w:val="24"/>
          <w:lang w:val="id-ID"/>
        </w:rPr>
        <w:tab/>
      </w:r>
      <w:r w:rsidR="0039199C">
        <w:rPr>
          <w:rFonts w:ascii="Times New Roman" w:hAnsi="Times New Roman"/>
          <w:b/>
          <w:sz w:val="24"/>
          <w:szCs w:val="24"/>
          <w:lang w:val="id-ID"/>
        </w:rPr>
        <w:t>Results and Discussions</w:t>
      </w:r>
    </w:p>
    <w:p w14:paraId="3EA7505F" w14:textId="73F1B6A9" w:rsidR="00ED645F" w:rsidRPr="005E6526" w:rsidRDefault="00ED645F" w:rsidP="00ED645F">
      <w:pPr>
        <w:pStyle w:val="ListParagraph"/>
        <w:numPr>
          <w:ilvl w:val="0"/>
          <w:numId w:val="23"/>
        </w:numPr>
        <w:spacing w:after="0" w:line="360" w:lineRule="auto"/>
        <w:ind w:left="426" w:hanging="426"/>
        <w:jc w:val="both"/>
        <w:rPr>
          <w:rFonts w:ascii="Times New Roman" w:hAnsi="Times New Roman"/>
          <w:b/>
          <w:sz w:val="24"/>
          <w:szCs w:val="24"/>
          <w:lang w:val="id-ID"/>
        </w:rPr>
      </w:pPr>
      <w:r w:rsidRPr="005E6526">
        <w:rPr>
          <w:rFonts w:ascii="Times New Roman" w:hAnsi="Times New Roman"/>
          <w:b/>
          <w:sz w:val="24"/>
          <w:szCs w:val="24"/>
        </w:rPr>
        <w:t>Observation Results</w:t>
      </w:r>
    </w:p>
    <w:p w14:paraId="1AF979FE" w14:textId="31664E78" w:rsidR="005E6526" w:rsidRDefault="005E6526" w:rsidP="005E6526">
      <w:pPr>
        <w:pStyle w:val="ListParagraph"/>
        <w:spacing w:after="0" w:line="360" w:lineRule="auto"/>
        <w:ind w:left="0" w:firstLine="851"/>
        <w:jc w:val="both"/>
        <w:rPr>
          <w:rFonts w:ascii="Times New Roman" w:hAnsi="Times New Roman"/>
          <w:sz w:val="24"/>
          <w:szCs w:val="24"/>
          <w:lang w:val="id-ID"/>
        </w:rPr>
      </w:pPr>
      <w:r w:rsidRPr="005E6526">
        <w:rPr>
          <w:rFonts w:ascii="Times New Roman" w:hAnsi="Times New Roman"/>
          <w:sz w:val="24"/>
          <w:szCs w:val="24"/>
          <w:lang w:val="id-ID"/>
        </w:rPr>
        <w:lastRenderedPageBreak/>
        <w:t xml:space="preserve">The research data was obtained from observation and reference studies related to the topic of this research. With purposive sampling technique obtained 6 expert respondents and 30 general respondents. Initial data analysis begins by collecting the impacts that occur due to C excavation activities in Tiron Village, Banyakan District. Hereafter the data is validated by experts who have experience and </w:t>
      </w:r>
      <w:r w:rsidR="00786604">
        <w:rPr>
          <w:rFonts w:ascii="Times New Roman" w:hAnsi="Times New Roman"/>
          <w:sz w:val="24"/>
          <w:szCs w:val="24"/>
        </w:rPr>
        <w:t xml:space="preserve">are </w:t>
      </w:r>
      <w:r w:rsidRPr="005E6526">
        <w:rPr>
          <w:rFonts w:ascii="Times New Roman" w:hAnsi="Times New Roman"/>
          <w:sz w:val="24"/>
          <w:szCs w:val="24"/>
          <w:lang w:val="id-ID"/>
        </w:rPr>
        <w:t>directly related to field activities with expert questionnaire instruments. The results of the expert questionnaire are as follows:</w:t>
      </w:r>
    </w:p>
    <w:p w14:paraId="67FF10AB" w14:textId="5D8F0054" w:rsidR="005E6526" w:rsidRDefault="004A685A" w:rsidP="004A685A">
      <w:pPr>
        <w:pStyle w:val="ListParagraph"/>
        <w:spacing w:after="0" w:line="360" w:lineRule="auto"/>
        <w:ind w:left="0"/>
        <w:jc w:val="both"/>
        <w:rPr>
          <w:rFonts w:ascii="Times New Roman" w:hAnsi="Times New Roman"/>
          <w:sz w:val="24"/>
          <w:szCs w:val="24"/>
        </w:rPr>
      </w:pPr>
      <w:r w:rsidRPr="004A685A">
        <w:rPr>
          <w:rFonts w:ascii="Times New Roman" w:hAnsi="Times New Roman"/>
          <w:b/>
          <w:sz w:val="24"/>
          <w:szCs w:val="24"/>
        </w:rPr>
        <w:t>Table 1</w:t>
      </w:r>
      <w:r>
        <w:rPr>
          <w:rFonts w:ascii="Times New Roman" w:hAnsi="Times New Roman"/>
          <w:sz w:val="24"/>
          <w:szCs w:val="24"/>
        </w:rPr>
        <w:t xml:space="preserve">. Impacts of C </w:t>
      </w:r>
      <w:r w:rsidR="00B87BEB">
        <w:rPr>
          <w:rFonts w:ascii="Times New Roman" w:hAnsi="Times New Roman"/>
          <w:sz w:val="24"/>
          <w:szCs w:val="24"/>
        </w:rPr>
        <w:t>Excavation Acti</w:t>
      </w:r>
      <w:r>
        <w:rPr>
          <w:rFonts w:ascii="Times New Roman" w:hAnsi="Times New Roman"/>
          <w:sz w:val="24"/>
          <w:szCs w:val="24"/>
        </w:rPr>
        <w:t>vity</w:t>
      </w:r>
    </w:p>
    <w:tbl>
      <w:tblPr>
        <w:tblStyle w:val="TableGrid"/>
        <w:tblW w:w="9449" w:type="dxa"/>
        <w:tblBorders>
          <w:left w:val="none" w:sz="0" w:space="0" w:color="auto"/>
          <w:right w:val="none" w:sz="0" w:space="0" w:color="auto"/>
          <w:insideV w:val="none" w:sz="0" w:space="0" w:color="auto"/>
        </w:tblBorders>
        <w:tblLook w:val="04A0" w:firstRow="1" w:lastRow="0" w:firstColumn="1" w:lastColumn="0" w:noHBand="0" w:noVBand="1"/>
      </w:tblPr>
      <w:tblGrid>
        <w:gridCol w:w="595"/>
        <w:gridCol w:w="3908"/>
        <w:gridCol w:w="236"/>
        <w:gridCol w:w="595"/>
        <w:gridCol w:w="4115"/>
      </w:tblGrid>
      <w:tr w:rsidR="004A685A" w14:paraId="1F2E6CE2" w14:textId="77777777" w:rsidTr="00F52810">
        <w:tc>
          <w:tcPr>
            <w:tcW w:w="595" w:type="dxa"/>
            <w:tcBorders>
              <w:top w:val="single" w:sz="4" w:space="0" w:color="auto"/>
              <w:bottom w:val="single" w:sz="4" w:space="0" w:color="auto"/>
            </w:tcBorders>
          </w:tcPr>
          <w:p w14:paraId="26C67F8F" w14:textId="77777777" w:rsidR="004A685A" w:rsidRDefault="004A685A" w:rsidP="00F52810">
            <w:pPr>
              <w:pStyle w:val="IsiArtikel"/>
              <w:spacing w:before="0"/>
              <w:ind w:firstLine="0"/>
              <w:jc w:val="center"/>
            </w:pPr>
            <w:r>
              <w:t>X</w:t>
            </w:r>
          </w:p>
        </w:tc>
        <w:tc>
          <w:tcPr>
            <w:tcW w:w="3908" w:type="dxa"/>
            <w:tcBorders>
              <w:top w:val="single" w:sz="4" w:space="0" w:color="auto"/>
              <w:bottom w:val="single" w:sz="4" w:space="0" w:color="auto"/>
            </w:tcBorders>
          </w:tcPr>
          <w:p w14:paraId="2818500A" w14:textId="7BFFA91B" w:rsidR="004A685A" w:rsidRDefault="004A685A" w:rsidP="00F52810">
            <w:pPr>
              <w:pStyle w:val="IsiArtikel"/>
              <w:spacing w:before="0"/>
              <w:ind w:firstLine="0"/>
              <w:jc w:val="center"/>
            </w:pPr>
            <w:r>
              <w:t>Impacts</w:t>
            </w:r>
          </w:p>
        </w:tc>
        <w:tc>
          <w:tcPr>
            <w:tcW w:w="236" w:type="dxa"/>
            <w:tcBorders>
              <w:top w:val="nil"/>
              <w:bottom w:val="nil"/>
            </w:tcBorders>
          </w:tcPr>
          <w:p w14:paraId="47C36739" w14:textId="77777777" w:rsidR="004A685A" w:rsidRDefault="004A685A" w:rsidP="00F52810">
            <w:pPr>
              <w:pStyle w:val="IsiArtikel"/>
              <w:spacing w:before="0"/>
              <w:ind w:firstLine="0"/>
              <w:jc w:val="center"/>
            </w:pPr>
          </w:p>
        </w:tc>
        <w:tc>
          <w:tcPr>
            <w:tcW w:w="595" w:type="dxa"/>
            <w:tcBorders>
              <w:top w:val="single" w:sz="4" w:space="0" w:color="auto"/>
              <w:bottom w:val="single" w:sz="4" w:space="0" w:color="auto"/>
            </w:tcBorders>
          </w:tcPr>
          <w:p w14:paraId="2E5BDC83" w14:textId="77777777" w:rsidR="004A685A" w:rsidRDefault="004A685A" w:rsidP="00F52810">
            <w:pPr>
              <w:pStyle w:val="IsiArtikel"/>
              <w:spacing w:before="0"/>
              <w:ind w:firstLine="0"/>
              <w:jc w:val="center"/>
            </w:pPr>
            <w:r>
              <w:t>X</w:t>
            </w:r>
          </w:p>
        </w:tc>
        <w:tc>
          <w:tcPr>
            <w:tcW w:w="4115" w:type="dxa"/>
            <w:tcBorders>
              <w:top w:val="single" w:sz="4" w:space="0" w:color="auto"/>
              <w:bottom w:val="single" w:sz="4" w:space="0" w:color="auto"/>
            </w:tcBorders>
          </w:tcPr>
          <w:p w14:paraId="15274929" w14:textId="5CE56777" w:rsidR="004A685A" w:rsidRDefault="004A685A" w:rsidP="00F52810">
            <w:pPr>
              <w:pStyle w:val="IsiArtikel"/>
              <w:spacing w:before="0"/>
              <w:ind w:firstLine="0"/>
              <w:jc w:val="center"/>
            </w:pPr>
            <w:r>
              <w:t>Impacts</w:t>
            </w:r>
          </w:p>
        </w:tc>
      </w:tr>
      <w:tr w:rsidR="004A685A" w14:paraId="1F59B67F" w14:textId="77777777" w:rsidTr="00F52810">
        <w:tc>
          <w:tcPr>
            <w:tcW w:w="595" w:type="dxa"/>
            <w:tcBorders>
              <w:top w:val="single" w:sz="4" w:space="0" w:color="auto"/>
              <w:bottom w:val="nil"/>
            </w:tcBorders>
          </w:tcPr>
          <w:p w14:paraId="5313DC6A" w14:textId="77777777" w:rsidR="004A685A" w:rsidRDefault="004A685A" w:rsidP="00F52810">
            <w:pPr>
              <w:pStyle w:val="IsiArtikel"/>
              <w:spacing w:before="0"/>
              <w:ind w:firstLine="0"/>
              <w:jc w:val="center"/>
            </w:pPr>
            <w:r>
              <w:t>X1</w:t>
            </w:r>
          </w:p>
        </w:tc>
        <w:tc>
          <w:tcPr>
            <w:tcW w:w="3908" w:type="dxa"/>
            <w:tcBorders>
              <w:top w:val="single" w:sz="4" w:space="0" w:color="auto"/>
              <w:bottom w:val="nil"/>
            </w:tcBorders>
          </w:tcPr>
          <w:p w14:paraId="3BFB9ED5" w14:textId="77BB0C72" w:rsidR="004A685A" w:rsidRDefault="004A685A" w:rsidP="00F52810">
            <w:pPr>
              <w:pStyle w:val="IsiArtikel"/>
              <w:spacing w:before="0"/>
              <w:ind w:firstLine="0"/>
            </w:pPr>
            <w:r>
              <w:t>Landslide</w:t>
            </w:r>
          </w:p>
        </w:tc>
        <w:tc>
          <w:tcPr>
            <w:tcW w:w="236" w:type="dxa"/>
            <w:tcBorders>
              <w:top w:val="nil"/>
              <w:bottom w:val="nil"/>
            </w:tcBorders>
          </w:tcPr>
          <w:p w14:paraId="3F09206E" w14:textId="77777777" w:rsidR="004A685A" w:rsidRDefault="004A685A" w:rsidP="00F52810">
            <w:pPr>
              <w:pStyle w:val="IsiArtikel"/>
              <w:spacing w:before="0"/>
              <w:ind w:firstLine="0"/>
            </w:pPr>
          </w:p>
        </w:tc>
        <w:tc>
          <w:tcPr>
            <w:tcW w:w="595" w:type="dxa"/>
            <w:tcBorders>
              <w:top w:val="single" w:sz="4" w:space="0" w:color="auto"/>
              <w:bottom w:val="nil"/>
            </w:tcBorders>
          </w:tcPr>
          <w:p w14:paraId="5C2DE7A3" w14:textId="77777777" w:rsidR="004A685A" w:rsidRDefault="004A685A" w:rsidP="00F52810">
            <w:pPr>
              <w:pStyle w:val="IsiArtikel"/>
              <w:spacing w:before="0"/>
              <w:ind w:firstLine="0"/>
              <w:jc w:val="center"/>
            </w:pPr>
            <w:r>
              <w:t>X8</w:t>
            </w:r>
          </w:p>
        </w:tc>
        <w:tc>
          <w:tcPr>
            <w:tcW w:w="4115" w:type="dxa"/>
            <w:tcBorders>
              <w:top w:val="single" w:sz="4" w:space="0" w:color="auto"/>
              <w:bottom w:val="nil"/>
            </w:tcBorders>
          </w:tcPr>
          <w:p w14:paraId="681C4396" w14:textId="0D83EB31" w:rsidR="004A685A" w:rsidRDefault="00786604" w:rsidP="00F52810">
            <w:pPr>
              <w:pStyle w:val="IsiArtikel"/>
              <w:spacing w:before="0"/>
              <w:ind w:firstLine="0"/>
            </w:pPr>
            <w:r w:rsidRPr="00786604">
              <w:t>Reduced agricultural land</w:t>
            </w:r>
          </w:p>
        </w:tc>
      </w:tr>
      <w:tr w:rsidR="004A685A" w14:paraId="7906AA8F" w14:textId="77777777" w:rsidTr="00F52810">
        <w:tc>
          <w:tcPr>
            <w:tcW w:w="595" w:type="dxa"/>
            <w:tcBorders>
              <w:top w:val="nil"/>
              <w:bottom w:val="nil"/>
            </w:tcBorders>
          </w:tcPr>
          <w:p w14:paraId="4FBAFA48" w14:textId="77777777" w:rsidR="004A685A" w:rsidRDefault="004A685A" w:rsidP="00F52810">
            <w:pPr>
              <w:pStyle w:val="IsiArtikel"/>
              <w:spacing w:before="0"/>
              <w:ind w:firstLine="0"/>
              <w:jc w:val="center"/>
            </w:pPr>
            <w:r>
              <w:t>X2</w:t>
            </w:r>
          </w:p>
        </w:tc>
        <w:tc>
          <w:tcPr>
            <w:tcW w:w="3908" w:type="dxa"/>
            <w:tcBorders>
              <w:top w:val="nil"/>
              <w:bottom w:val="nil"/>
            </w:tcBorders>
          </w:tcPr>
          <w:p w14:paraId="53207552" w14:textId="6DA50B84" w:rsidR="004A685A" w:rsidRDefault="004A685A" w:rsidP="00F52810">
            <w:pPr>
              <w:pStyle w:val="IsiArtikel"/>
              <w:spacing w:before="0"/>
              <w:ind w:firstLine="0"/>
            </w:pPr>
            <w:r w:rsidRPr="004A685A">
              <w:t>Damage to road infrastructure</w:t>
            </w:r>
          </w:p>
        </w:tc>
        <w:tc>
          <w:tcPr>
            <w:tcW w:w="236" w:type="dxa"/>
            <w:tcBorders>
              <w:top w:val="nil"/>
              <w:bottom w:val="nil"/>
            </w:tcBorders>
          </w:tcPr>
          <w:p w14:paraId="1F41AA7A" w14:textId="77777777" w:rsidR="004A685A" w:rsidRDefault="004A685A" w:rsidP="00F52810">
            <w:pPr>
              <w:pStyle w:val="IsiArtikel"/>
              <w:spacing w:before="0"/>
              <w:ind w:firstLine="0"/>
            </w:pPr>
          </w:p>
        </w:tc>
        <w:tc>
          <w:tcPr>
            <w:tcW w:w="595" w:type="dxa"/>
            <w:tcBorders>
              <w:top w:val="nil"/>
              <w:bottom w:val="nil"/>
            </w:tcBorders>
          </w:tcPr>
          <w:p w14:paraId="3535BC13" w14:textId="77777777" w:rsidR="004A685A" w:rsidRDefault="004A685A" w:rsidP="00F52810">
            <w:pPr>
              <w:pStyle w:val="IsiArtikel"/>
              <w:spacing w:before="0"/>
              <w:ind w:firstLine="0"/>
              <w:jc w:val="center"/>
            </w:pPr>
            <w:r>
              <w:t>X9</w:t>
            </w:r>
          </w:p>
        </w:tc>
        <w:tc>
          <w:tcPr>
            <w:tcW w:w="4115" w:type="dxa"/>
            <w:tcBorders>
              <w:top w:val="nil"/>
              <w:bottom w:val="nil"/>
            </w:tcBorders>
          </w:tcPr>
          <w:p w14:paraId="697CEFC1" w14:textId="3137AF86" w:rsidR="004A685A" w:rsidRDefault="00786604" w:rsidP="00F52810">
            <w:pPr>
              <w:pStyle w:val="IsiArtikel"/>
              <w:spacing w:before="0"/>
              <w:ind w:firstLine="0"/>
            </w:pPr>
            <w:r w:rsidRPr="00786604">
              <w:t>Reduced availability of ground water</w:t>
            </w:r>
          </w:p>
        </w:tc>
      </w:tr>
      <w:tr w:rsidR="004A685A" w14:paraId="432F73BD" w14:textId="77777777" w:rsidTr="00F52810">
        <w:tc>
          <w:tcPr>
            <w:tcW w:w="595" w:type="dxa"/>
            <w:tcBorders>
              <w:top w:val="nil"/>
              <w:bottom w:val="nil"/>
            </w:tcBorders>
          </w:tcPr>
          <w:p w14:paraId="0FCA1BED" w14:textId="77777777" w:rsidR="004A685A" w:rsidRDefault="004A685A" w:rsidP="00F52810">
            <w:pPr>
              <w:pStyle w:val="IsiArtikel"/>
              <w:spacing w:before="0"/>
              <w:ind w:firstLine="0"/>
              <w:jc w:val="center"/>
            </w:pPr>
            <w:r>
              <w:t>X3</w:t>
            </w:r>
          </w:p>
        </w:tc>
        <w:tc>
          <w:tcPr>
            <w:tcW w:w="3908" w:type="dxa"/>
            <w:tcBorders>
              <w:top w:val="nil"/>
              <w:bottom w:val="nil"/>
            </w:tcBorders>
          </w:tcPr>
          <w:p w14:paraId="579DFCD5" w14:textId="1EE588F2" w:rsidR="004A685A" w:rsidRDefault="004A685A" w:rsidP="00F52810">
            <w:pPr>
              <w:pStyle w:val="IsiArtikel"/>
              <w:spacing w:before="0"/>
              <w:ind w:firstLine="0"/>
            </w:pPr>
            <w:r>
              <w:t>Air pollution</w:t>
            </w:r>
          </w:p>
        </w:tc>
        <w:tc>
          <w:tcPr>
            <w:tcW w:w="236" w:type="dxa"/>
            <w:tcBorders>
              <w:top w:val="nil"/>
              <w:bottom w:val="nil"/>
            </w:tcBorders>
          </w:tcPr>
          <w:p w14:paraId="62F957E2" w14:textId="77777777" w:rsidR="004A685A" w:rsidRDefault="004A685A" w:rsidP="00F52810">
            <w:pPr>
              <w:pStyle w:val="IsiArtikel"/>
              <w:spacing w:before="0"/>
              <w:ind w:firstLine="0"/>
            </w:pPr>
          </w:p>
        </w:tc>
        <w:tc>
          <w:tcPr>
            <w:tcW w:w="595" w:type="dxa"/>
            <w:tcBorders>
              <w:top w:val="nil"/>
              <w:bottom w:val="nil"/>
            </w:tcBorders>
          </w:tcPr>
          <w:p w14:paraId="12AD7782" w14:textId="77777777" w:rsidR="004A685A" w:rsidRDefault="004A685A" w:rsidP="00F52810">
            <w:pPr>
              <w:pStyle w:val="IsiArtikel"/>
              <w:spacing w:before="0"/>
              <w:ind w:firstLine="0"/>
              <w:jc w:val="center"/>
            </w:pPr>
            <w:r>
              <w:t>X10</w:t>
            </w:r>
          </w:p>
        </w:tc>
        <w:tc>
          <w:tcPr>
            <w:tcW w:w="4115" w:type="dxa"/>
            <w:tcBorders>
              <w:top w:val="nil"/>
              <w:bottom w:val="nil"/>
            </w:tcBorders>
          </w:tcPr>
          <w:p w14:paraId="23CE7A1D" w14:textId="24997318" w:rsidR="004A685A" w:rsidRDefault="00786604" w:rsidP="00F52810">
            <w:pPr>
              <w:pStyle w:val="IsiArtikel"/>
              <w:spacing w:before="0"/>
              <w:ind w:firstLine="0"/>
            </w:pPr>
            <w:r w:rsidRPr="00786604">
              <w:t>Land surface changes (holes)</w:t>
            </w:r>
          </w:p>
        </w:tc>
      </w:tr>
      <w:tr w:rsidR="004A685A" w14:paraId="60E65354" w14:textId="77777777" w:rsidTr="00F52810">
        <w:tc>
          <w:tcPr>
            <w:tcW w:w="595" w:type="dxa"/>
            <w:tcBorders>
              <w:top w:val="nil"/>
              <w:bottom w:val="nil"/>
            </w:tcBorders>
          </w:tcPr>
          <w:p w14:paraId="0E780543" w14:textId="77777777" w:rsidR="004A685A" w:rsidRDefault="004A685A" w:rsidP="00F52810">
            <w:pPr>
              <w:pStyle w:val="IsiArtikel"/>
              <w:spacing w:before="0"/>
              <w:ind w:firstLine="0"/>
              <w:jc w:val="center"/>
            </w:pPr>
            <w:r>
              <w:t>X4</w:t>
            </w:r>
          </w:p>
        </w:tc>
        <w:tc>
          <w:tcPr>
            <w:tcW w:w="3908" w:type="dxa"/>
            <w:tcBorders>
              <w:top w:val="nil"/>
              <w:bottom w:val="nil"/>
            </w:tcBorders>
          </w:tcPr>
          <w:p w14:paraId="2D6E8886" w14:textId="225ED7C9" w:rsidR="004A685A" w:rsidRDefault="004A685A" w:rsidP="00F52810">
            <w:pPr>
              <w:pStyle w:val="IsiArtikel"/>
              <w:spacing w:before="0"/>
              <w:ind w:firstLine="0"/>
            </w:pPr>
            <w:r>
              <w:t>Flood</w:t>
            </w:r>
          </w:p>
        </w:tc>
        <w:tc>
          <w:tcPr>
            <w:tcW w:w="236" w:type="dxa"/>
            <w:tcBorders>
              <w:top w:val="nil"/>
              <w:bottom w:val="nil"/>
            </w:tcBorders>
          </w:tcPr>
          <w:p w14:paraId="04784477" w14:textId="77777777" w:rsidR="004A685A" w:rsidRDefault="004A685A" w:rsidP="00F52810">
            <w:pPr>
              <w:pStyle w:val="IsiArtikel"/>
              <w:spacing w:before="0"/>
              <w:ind w:firstLine="0"/>
            </w:pPr>
          </w:p>
        </w:tc>
        <w:tc>
          <w:tcPr>
            <w:tcW w:w="595" w:type="dxa"/>
            <w:tcBorders>
              <w:top w:val="nil"/>
              <w:bottom w:val="nil"/>
            </w:tcBorders>
          </w:tcPr>
          <w:p w14:paraId="14E73D29" w14:textId="77777777" w:rsidR="004A685A" w:rsidRDefault="004A685A" w:rsidP="00F52810">
            <w:pPr>
              <w:pStyle w:val="IsiArtikel"/>
              <w:spacing w:before="0"/>
              <w:ind w:firstLine="0"/>
              <w:jc w:val="center"/>
            </w:pPr>
            <w:r>
              <w:t>X11</w:t>
            </w:r>
          </w:p>
        </w:tc>
        <w:tc>
          <w:tcPr>
            <w:tcW w:w="4115" w:type="dxa"/>
            <w:tcBorders>
              <w:top w:val="nil"/>
              <w:bottom w:val="nil"/>
            </w:tcBorders>
          </w:tcPr>
          <w:p w14:paraId="0621FCA7" w14:textId="28072121" w:rsidR="004A685A" w:rsidRDefault="00786604" w:rsidP="00F52810">
            <w:pPr>
              <w:pStyle w:val="IsiArtikel"/>
              <w:spacing w:before="0"/>
              <w:ind w:firstLine="0"/>
            </w:pPr>
            <w:r w:rsidRPr="00786604">
              <w:t>There are frequent accidents on the transportation route</w:t>
            </w:r>
          </w:p>
        </w:tc>
      </w:tr>
      <w:tr w:rsidR="004A685A" w14:paraId="4A175D3F" w14:textId="77777777" w:rsidTr="00F52810">
        <w:tc>
          <w:tcPr>
            <w:tcW w:w="595" w:type="dxa"/>
            <w:tcBorders>
              <w:top w:val="nil"/>
              <w:bottom w:val="nil"/>
            </w:tcBorders>
          </w:tcPr>
          <w:p w14:paraId="7F17B459" w14:textId="77777777" w:rsidR="004A685A" w:rsidRDefault="004A685A" w:rsidP="00F52810">
            <w:pPr>
              <w:pStyle w:val="IsiArtikel"/>
              <w:spacing w:before="0"/>
              <w:ind w:firstLine="0"/>
              <w:jc w:val="center"/>
            </w:pPr>
            <w:r>
              <w:t>X5</w:t>
            </w:r>
          </w:p>
        </w:tc>
        <w:tc>
          <w:tcPr>
            <w:tcW w:w="3908" w:type="dxa"/>
            <w:tcBorders>
              <w:top w:val="nil"/>
              <w:bottom w:val="nil"/>
            </w:tcBorders>
          </w:tcPr>
          <w:p w14:paraId="4B6EBDAE" w14:textId="639F76D5" w:rsidR="004A685A" w:rsidRDefault="00786604" w:rsidP="00F52810">
            <w:pPr>
              <w:pStyle w:val="IsiArtikel"/>
              <w:spacing w:before="0"/>
              <w:ind w:firstLine="0"/>
            </w:pPr>
            <w:r w:rsidRPr="00786604">
              <w:t>Missing the rustic feel</w:t>
            </w:r>
          </w:p>
        </w:tc>
        <w:tc>
          <w:tcPr>
            <w:tcW w:w="236" w:type="dxa"/>
            <w:tcBorders>
              <w:top w:val="nil"/>
              <w:bottom w:val="nil"/>
            </w:tcBorders>
          </w:tcPr>
          <w:p w14:paraId="726FA615" w14:textId="77777777" w:rsidR="004A685A" w:rsidRDefault="004A685A" w:rsidP="00F52810">
            <w:pPr>
              <w:pStyle w:val="IsiArtikel"/>
              <w:spacing w:before="0"/>
              <w:ind w:firstLine="0"/>
            </w:pPr>
          </w:p>
        </w:tc>
        <w:tc>
          <w:tcPr>
            <w:tcW w:w="595" w:type="dxa"/>
            <w:tcBorders>
              <w:top w:val="nil"/>
              <w:bottom w:val="nil"/>
            </w:tcBorders>
          </w:tcPr>
          <w:p w14:paraId="404366B8" w14:textId="77777777" w:rsidR="004A685A" w:rsidRDefault="004A685A" w:rsidP="00F52810">
            <w:pPr>
              <w:pStyle w:val="IsiArtikel"/>
              <w:spacing w:before="0"/>
              <w:ind w:firstLine="0"/>
              <w:jc w:val="center"/>
            </w:pPr>
            <w:r>
              <w:t>X12</w:t>
            </w:r>
          </w:p>
        </w:tc>
        <w:tc>
          <w:tcPr>
            <w:tcW w:w="4115" w:type="dxa"/>
            <w:tcBorders>
              <w:top w:val="nil"/>
              <w:bottom w:val="nil"/>
            </w:tcBorders>
          </w:tcPr>
          <w:p w14:paraId="74C87AAE" w14:textId="0B2FABE5" w:rsidR="004A685A" w:rsidRDefault="00786604" w:rsidP="00F52810">
            <w:pPr>
              <w:pStyle w:val="IsiArtikel"/>
              <w:spacing w:before="0"/>
              <w:ind w:firstLine="0"/>
            </w:pPr>
            <w:r w:rsidRPr="00786604">
              <w:t>Loss of fertile soil</w:t>
            </w:r>
          </w:p>
        </w:tc>
      </w:tr>
      <w:tr w:rsidR="004A685A" w14:paraId="422364FB" w14:textId="77777777" w:rsidTr="00F52810">
        <w:tc>
          <w:tcPr>
            <w:tcW w:w="595" w:type="dxa"/>
            <w:tcBorders>
              <w:top w:val="nil"/>
              <w:bottom w:val="nil"/>
            </w:tcBorders>
          </w:tcPr>
          <w:p w14:paraId="7D61136C" w14:textId="77777777" w:rsidR="004A685A" w:rsidRDefault="004A685A" w:rsidP="00F52810">
            <w:pPr>
              <w:pStyle w:val="IsiArtikel"/>
              <w:spacing w:before="0"/>
              <w:ind w:firstLine="0"/>
              <w:jc w:val="center"/>
            </w:pPr>
            <w:r>
              <w:t>X6</w:t>
            </w:r>
          </w:p>
        </w:tc>
        <w:tc>
          <w:tcPr>
            <w:tcW w:w="3908" w:type="dxa"/>
            <w:tcBorders>
              <w:top w:val="nil"/>
              <w:bottom w:val="nil"/>
            </w:tcBorders>
          </w:tcPr>
          <w:p w14:paraId="103318C3" w14:textId="62049131" w:rsidR="004A685A" w:rsidRDefault="00786604" w:rsidP="00F52810">
            <w:pPr>
              <w:pStyle w:val="IsiArtikel"/>
              <w:spacing w:before="0"/>
              <w:ind w:firstLine="0"/>
            </w:pPr>
            <w:r w:rsidRPr="00786604">
              <w:t>Decrease in wildlife</w:t>
            </w:r>
          </w:p>
        </w:tc>
        <w:tc>
          <w:tcPr>
            <w:tcW w:w="236" w:type="dxa"/>
            <w:tcBorders>
              <w:top w:val="nil"/>
              <w:bottom w:val="nil"/>
            </w:tcBorders>
          </w:tcPr>
          <w:p w14:paraId="1349B481" w14:textId="77777777" w:rsidR="004A685A" w:rsidRDefault="004A685A" w:rsidP="00F52810">
            <w:pPr>
              <w:pStyle w:val="IsiArtikel"/>
              <w:spacing w:before="0"/>
              <w:ind w:firstLine="0"/>
            </w:pPr>
          </w:p>
        </w:tc>
        <w:tc>
          <w:tcPr>
            <w:tcW w:w="595" w:type="dxa"/>
            <w:tcBorders>
              <w:top w:val="nil"/>
              <w:bottom w:val="nil"/>
            </w:tcBorders>
          </w:tcPr>
          <w:p w14:paraId="0D9E6D2B" w14:textId="77777777" w:rsidR="004A685A" w:rsidRDefault="004A685A" w:rsidP="00F52810">
            <w:pPr>
              <w:pStyle w:val="IsiArtikel"/>
              <w:spacing w:before="0"/>
              <w:ind w:firstLine="0"/>
              <w:jc w:val="center"/>
            </w:pPr>
            <w:r>
              <w:t>X13</w:t>
            </w:r>
          </w:p>
        </w:tc>
        <w:tc>
          <w:tcPr>
            <w:tcW w:w="4115" w:type="dxa"/>
            <w:tcBorders>
              <w:top w:val="nil"/>
              <w:bottom w:val="nil"/>
            </w:tcBorders>
          </w:tcPr>
          <w:p w14:paraId="11CEB5DC" w14:textId="65857909" w:rsidR="004A685A" w:rsidRDefault="00786604" w:rsidP="00F52810">
            <w:pPr>
              <w:pStyle w:val="IsiArtikel"/>
              <w:spacing w:before="0"/>
              <w:ind w:firstLine="0"/>
            </w:pPr>
            <w:r w:rsidRPr="00786604">
              <w:t>There are health problems for local residents</w:t>
            </w:r>
          </w:p>
        </w:tc>
      </w:tr>
      <w:tr w:rsidR="004A685A" w14:paraId="69532EEA" w14:textId="77777777" w:rsidTr="00F52810">
        <w:tc>
          <w:tcPr>
            <w:tcW w:w="595" w:type="dxa"/>
            <w:tcBorders>
              <w:top w:val="nil"/>
              <w:bottom w:val="nil"/>
            </w:tcBorders>
          </w:tcPr>
          <w:p w14:paraId="62E5C387" w14:textId="77777777" w:rsidR="004A685A" w:rsidRDefault="004A685A" w:rsidP="00F52810">
            <w:pPr>
              <w:pStyle w:val="IsiArtikel"/>
              <w:spacing w:before="0"/>
              <w:ind w:firstLine="0"/>
              <w:jc w:val="center"/>
            </w:pPr>
            <w:r>
              <w:t>X7</w:t>
            </w:r>
          </w:p>
        </w:tc>
        <w:tc>
          <w:tcPr>
            <w:tcW w:w="3908" w:type="dxa"/>
            <w:tcBorders>
              <w:top w:val="nil"/>
              <w:bottom w:val="nil"/>
            </w:tcBorders>
          </w:tcPr>
          <w:p w14:paraId="238B03C9" w14:textId="16C541E5" w:rsidR="004A685A" w:rsidRDefault="00786604" w:rsidP="00F52810">
            <w:pPr>
              <w:pStyle w:val="IsiArtikel"/>
              <w:spacing w:before="0"/>
              <w:ind w:firstLine="0"/>
            </w:pPr>
            <w:r w:rsidRPr="00786604">
              <w:t>There is a conflict in the village</w:t>
            </w:r>
          </w:p>
        </w:tc>
        <w:tc>
          <w:tcPr>
            <w:tcW w:w="236" w:type="dxa"/>
            <w:tcBorders>
              <w:top w:val="nil"/>
              <w:bottom w:val="nil"/>
            </w:tcBorders>
          </w:tcPr>
          <w:p w14:paraId="271D0585" w14:textId="77777777" w:rsidR="004A685A" w:rsidRDefault="004A685A" w:rsidP="00F52810">
            <w:pPr>
              <w:pStyle w:val="IsiArtikel"/>
              <w:spacing w:before="0"/>
              <w:ind w:firstLine="0"/>
            </w:pPr>
          </w:p>
        </w:tc>
        <w:tc>
          <w:tcPr>
            <w:tcW w:w="595" w:type="dxa"/>
            <w:tcBorders>
              <w:top w:val="nil"/>
              <w:bottom w:val="nil"/>
            </w:tcBorders>
          </w:tcPr>
          <w:p w14:paraId="1F698E71" w14:textId="77777777" w:rsidR="004A685A" w:rsidRDefault="004A685A" w:rsidP="00F52810">
            <w:pPr>
              <w:pStyle w:val="IsiArtikel"/>
              <w:spacing w:before="0"/>
              <w:ind w:firstLine="0"/>
              <w:jc w:val="center"/>
            </w:pPr>
            <w:r>
              <w:t>X14</w:t>
            </w:r>
          </w:p>
        </w:tc>
        <w:tc>
          <w:tcPr>
            <w:tcW w:w="4115" w:type="dxa"/>
            <w:tcBorders>
              <w:top w:val="nil"/>
              <w:bottom w:val="nil"/>
            </w:tcBorders>
          </w:tcPr>
          <w:p w14:paraId="2F8A57B3" w14:textId="676D180E" w:rsidR="004A685A" w:rsidRDefault="00786604" w:rsidP="00F52810">
            <w:pPr>
              <w:pStyle w:val="IsiArtikel"/>
              <w:spacing w:before="0"/>
              <w:ind w:firstLine="0"/>
            </w:pPr>
            <w:r w:rsidRPr="00786604">
              <w:t>Groundwater pollution</w:t>
            </w:r>
          </w:p>
        </w:tc>
      </w:tr>
      <w:tr w:rsidR="004A685A" w:rsidRPr="004A685A" w14:paraId="121B7DB0" w14:textId="77777777" w:rsidTr="00F52810">
        <w:tc>
          <w:tcPr>
            <w:tcW w:w="4503" w:type="dxa"/>
            <w:gridSpan w:val="2"/>
            <w:tcBorders>
              <w:top w:val="single" w:sz="4" w:space="0" w:color="auto"/>
              <w:bottom w:val="nil"/>
            </w:tcBorders>
          </w:tcPr>
          <w:p w14:paraId="373BAC63" w14:textId="4CA1CAA4" w:rsidR="004A685A" w:rsidRPr="004A685A" w:rsidRDefault="004A685A" w:rsidP="00F52810">
            <w:pPr>
              <w:pStyle w:val="IsiArtikel"/>
              <w:spacing w:before="0"/>
              <w:ind w:firstLine="0"/>
              <w:jc w:val="left"/>
              <w:rPr>
                <w:i/>
              </w:rPr>
            </w:pPr>
            <w:r>
              <w:rPr>
                <w:i/>
              </w:rPr>
              <w:t>Sou</w:t>
            </w:r>
            <w:r w:rsidRPr="004A685A">
              <w:rPr>
                <w:i/>
              </w:rPr>
              <w:t>r</w:t>
            </w:r>
            <w:r>
              <w:rPr>
                <w:i/>
              </w:rPr>
              <w:t>ce : Processed Data</w:t>
            </w:r>
          </w:p>
        </w:tc>
        <w:tc>
          <w:tcPr>
            <w:tcW w:w="236" w:type="dxa"/>
            <w:tcBorders>
              <w:top w:val="nil"/>
              <w:bottom w:val="nil"/>
            </w:tcBorders>
          </w:tcPr>
          <w:p w14:paraId="07512297" w14:textId="77777777" w:rsidR="004A685A" w:rsidRPr="004A685A" w:rsidRDefault="004A685A" w:rsidP="00F52810">
            <w:pPr>
              <w:pStyle w:val="IsiArtikel"/>
              <w:spacing w:before="0"/>
              <w:ind w:firstLine="0"/>
              <w:rPr>
                <w:i/>
              </w:rPr>
            </w:pPr>
          </w:p>
        </w:tc>
        <w:tc>
          <w:tcPr>
            <w:tcW w:w="595" w:type="dxa"/>
            <w:tcBorders>
              <w:top w:val="single" w:sz="4" w:space="0" w:color="auto"/>
              <w:bottom w:val="nil"/>
            </w:tcBorders>
          </w:tcPr>
          <w:p w14:paraId="4EA8BF6A" w14:textId="77777777" w:rsidR="004A685A" w:rsidRPr="004A685A" w:rsidRDefault="004A685A" w:rsidP="00F52810">
            <w:pPr>
              <w:pStyle w:val="IsiArtikel"/>
              <w:spacing w:before="0"/>
              <w:ind w:firstLine="0"/>
              <w:jc w:val="center"/>
              <w:rPr>
                <w:i/>
              </w:rPr>
            </w:pPr>
          </w:p>
        </w:tc>
        <w:tc>
          <w:tcPr>
            <w:tcW w:w="4115" w:type="dxa"/>
            <w:tcBorders>
              <w:top w:val="single" w:sz="4" w:space="0" w:color="auto"/>
              <w:bottom w:val="nil"/>
            </w:tcBorders>
          </w:tcPr>
          <w:p w14:paraId="3AC42711" w14:textId="77777777" w:rsidR="004A685A" w:rsidRPr="004A685A" w:rsidRDefault="004A685A" w:rsidP="00F52810">
            <w:pPr>
              <w:pStyle w:val="IsiArtikel"/>
              <w:spacing w:before="0"/>
              <w:ind w:firstLine="0"/>
              <w:rPr>
                <w:i/>
              </w:rPr>
            </w:pPr>
          </w:p>
        </w:tc>
      </w:tr>
    </w:tbl>
    <w:p w14:paraId="5455C06D" w14:textId="63FA70A3" w:rsidR="00ED645F" w:rsidRPr="00441279" w:rsidRDefault="00ED645F" w:rsidP="00ED645F">
      <w:pPr>
        <w:pStyle w:val="ListParagraph"/>
        <w:numPr>
          <w:ilvl w:val="0"/>
          <w:numId w:val="23"/>
        </w:numPr>
        <w:spacing w:after="0" w:line="360" w:lineRule="auto"/>
        <w:ind w:left="426" w:hanging="426"/>
        <w:jc w:val="both"/>
        <w:rPr>
          <w:rFonts w:ascii="Times New Roman" w:hAnsi="Times New Roman"/>
          <w:b/>
          <w:sz w:val="24"/>
          <w:szCs w:val="24"/>
          <w:lang w:val="id-ID"/>
        </w:rPr>
      </w:pPr>
      <w:r w:rsidRPr="005E6526">
        <w:rPr>
          <w:rFonts w:ascii="Times New Roman" w:hAnsi="Times New Roman"/>
          <w:b/>
          <w:sz w:val="24"/>
          <w:szCs w:val="24"/>
        </w:rPr>
        <w:t>Non Parametric Test</w:t>
      </w:r>
    </w:p>
    <w:p w14:paraId="19C00C1D" w14:textId="00E1ABC3" w:rsidR="00441279" w:rsidRDefault="00441279" w:rsidP="00441279">
      <w:pPr>
        <w:pStyle w:val="ListParagraph"/>
        <w:spacing w:after="0" w:line="360" w:lineRule="auto"/>
        <w:ind w:left="0" w:firstLine="851"/>
        <w:jc w:val="both"/>
        <w:rPr>
          <w:rFonts w:ascii="Times New Roman" w:hAnsi="Times New Roman"/>
          <w:sz w:val="24"/>
          <w:szCs w:val="24"/>
          <w:lang w:val="id-ID"/>
        </w:rPr>
      </w:pPr>
      <w:r w:rsidRPr="00441279">
        <w:rPr>
          <w:rFonts w:ascii="Times New Roman" w:hAnsi="Times New Roman"/>
          <w:sz w:val="24"/>
          <w:szCs w:val="24"/>
          <w:lang w:val="id-ID"/>
        </w:rPr>
        <w:t>The non-parametric test here uses the free sample K test / Kruskal Wallis H test for the type of respondent's work. If the value of Asymp.Sig</w:t>
      </w:r>
      <w:r w:rsidR="008707DD">
        <w:rPr>
          <w:rFonts w:ascii="Times New Roman" w:hAnsi="Times New Roman"/>
          <w:sz w:val="24"/>
          <w:szCs w:val="24"/>
        </w:rPr>
        <w:t xml:space="preserve"> </w:t>
      </w:r>
      <w:r w:rsidRPr="00441279">
        <w:rPr>
          <w:rFonts w:ascii="Times New Roman" w:hAnsi="Times New Roman"/>
          <w:sz w:val="24"/>
          <w:szCs w:val="24"/>
          <w:lang w:val="id-ID"/>
        </w:rPr>
        <w:t>&gt; 0.05 then the respondent's answer can be accepted and it is stated that there is no difference in perception. The results of the Kruskal Wallis H test for the effect of the type of work of the respondent with the respondent's answer using IBM SPSS V.24 obtained the following results:</w:t>
      </w:r>
    </w:p>
    <w:p w14:paraId="143782CA" w14:textId="4A7EDD42" w:rsidR="00441279" w:rsidRDefault="00F34FFE" w:rsidP="00F34FFE">
      <w:pPr>
        <w:pStyle w:val="ListParagraph"/>
        <w:spacing w:after="0" w:line="360" w:lineRule="auto"/>
        <w:ind w:left="0"/>
        <w:jc w:val="center"/>
        <w:rPr>
          <w:rFonts w:ascii="Times New Roman" w:hAnsi="Times New Roman"/>
          <w:sz w:val="24"/>
          <w:szCs w:val="24"/>
          <w:lang w:val="id-ID"/>
        </w:rPr>
      </w:pPr>
      <w:r>
        <w:rPr>
          <w:noProof/>
          <w:lang w:val="id-ID" w:eastAsia="id-ID"/>
        </w:rPr>
        <w:drawing>
          <wp:inline distT="0" distB="0" distL="0" distR="0" wp14:anchorId="6AB3023C" wp14:editId="7069B899">
            <wp:extent cx="1623060" cy="158942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0262" cy="1586681"/>
                    </a:xfrm>
                    <a:prstGeom prst="rect">
                      <a:avLst/>
                    </a:prstGeom>
                    <a:noFill/>
                  </pic:spPr>
                </pic:pic>
              </a:graphicData>
            </a:graphic>
          </wp:inline>
        </w:drawing>
      </w:r>
    </w:p>
    <w:p w14:paraId="5D696447" w14:textId="77777777" w:rsidR="00F34FFE" w:rsidRPr="00F34FFE" w:rsidRDefault="00F34FFE" w:rsidP="00F34FFE">
      <w:pPr>
        <w:pStyle w:val="ListParagraph"/>
        <w:spacing w:after="0" w:line="360" w:lineRule="auto"/>
        <w:ind w:left="0"/>
        <w:jc w:val="center"/>
        <w:rPr>
          <w:rFonts w:ascii="Times New Roman" w:hAnsi="Times New Roman"/>
          <w:i/>
          <w:szCs w:val="24"/>
        </w:rPr>
      </w:pPr>
      <w:r w:rsidRPr="00F34FFE">
        <w:rPr>
          <w:rFonts w:ascii="Times New Roman" w:hAnsi="Times New Roman"/>
          <w:i/>
          <w:szCs w:val="24"/>
        </w:rPr>
        <w:t>Source: Processed Data</w:t>
      </w:r>
    </w:p>
    <w:p w14:paraId="5FE15426" w14:textId="79118BC0" w:rsidR="00F34FFE" w:rsidRDefault="00F34FFE" w:rsidP="00F34FFE">
      <w:pPr>
        <w:pStyle w:val="ListParagraph"/>
        <w:spacing w:after="0" w:line="360" w:lineRule="auto"/>
        <w:ind w:left="0"/>
        <w:jc w:val="center"/>
        <w:rPr>
          <w:rFonts w:ascii="Times New Roman" w:hAnsi="Times New Roman"/>
          <w:sz w:val="24"/>
          <w:szCs w:val="24"/>
        </w:rPr>
      </w:pPr>
      <w:r w:rsidRPr="00F34FFE">
        <w:rPr>
          <w:rFonts w:ascii="Times New Roman" w:hAnsi="Times New Roman"/>
          <w:b/>
          <w:sz w:val="24"/>
          <w:szCs w:val="24"/>
        </w:rPr>
        <w:t>Figure 1</w:t>
      </w:r>
      <w:r>
        <w:rPr>
          <w:rFonts w:ascii="Times New Roman" w:hAnsi="Times New Roman"/>
          <w:sz w:val="24"/>
          <w:szCs w:val="24"/>
        </w:rPr>
        <w:t xml:space="preserve">. </w:t>
      </w:r>
      <w:r w:rsidRPr="00F34FFE">
        <w:rPr>
          <w:rFonts w:ascii="Times New Roman" w:hAnsi="Times New Roman"/>
          <w:sz w:val="24"/>
          <w:szCs w:val="24"/>
        </w:rPr>
        <w:t>The results of the work influence test with the respondent's answers</w:t>
      </w:r>
    </w:p>
    <w:p w14:paraId="7C8353C8" w14:textId="1BEBD736" w:rsidR="00AD6846" w:rsidRPr="00B87BEB" w:rsidRDefault="00FF7EBD" w:rsidP="00B87BEB">
      <w:pPr>
        <w:pStyle w:val="ListParagraph"/>
        <w:spacing w:after="0" w:line="360" w:lineRule="auto"/>
        <w:ind w:left="0" w:firstLine="851"/>
        <w:jc w:val="both"/>
        <w:rPr>
          <w:rFonts w:ascii="Times New Roman" w:hAnsi="Times New Roman"/>
          <w:sz w:val="24"/>
          <w:szCs w:val="24"/>
          <w:lang w:val="id-ID"/>
        </w:rPr>
      </w:pPr>
      <w:r w:rsidRPr="00FF7EBD">
        <w:rPr>
          <w:rFonts w:ascii="Times New Roman" w:hAnsi="Times New Roman"/>
          <w:sz w:val="24"/>
          <w:szCs w:val="24"/>
          <w:lang w:val="id-ID"/>
        </w:rPr>
        <w:t>From the calculation output using IBM SPSS V.24 shows Asymp.Sig 0.06</w:t>
      </w:r>
      <w:r w:rsidR="008707DD">
        <w:rPr>
          <w:rFonts w:ascii="Times New Roman" w:hAnsi="Times New Roman"/>
          <w:sz w:val="24"/>
          <w:szCs w:val="24"/>
        </w:rPr>
        <w:t xml:space="preserve"> </w:t>
      </w:r>
      <w:r w:rsidRPr="00FF7EBD">
        <w:rPr>
          <w:rFonts w:ascii="Times New Roman" w:hAnsi="Times New Roman"/>
          <w:sz w:val="24"/>
          <w:szCs w:val="24"/>
          <w:lang w:val="id-ID"/>
        </w:rPr>
        <w:t>&gt; 0.05, so it is declared accepted and there is no difference in the perception of the respondent's answer with the respondent's job.</w:t>
      </w:r>
    </w:p>
    <w:p w14:paraId="44C1EBCF" w14:textId="77777777" w:rsidR="00B87BEB" w:rsidRDefault="00B87BEB">
      <w:pPr>
        <w:spacing w:after="0" w:line="240" w:lineRule="auto"/>
        <w:rPr>
          <w:rFonts w:ascii="Times New Roman" w:hAnsi="Times New Roman"/>
          <w:b/>
          <w:sz w:val="24"/>
          <w:szCs w:val="24"/>
        </w:rPr>
      </w:pPr>
      <w:r>
        <w:rPr>
          <w:rFonts w:ascii="Times New Roman" w:hAnsi="Times New Roman"/>
          <w:b/>
          <w:sz w:val="24"/>
          <w:szCs w:val="24"/>
        </w:rPr>
        <w:br w:type="page"/>
      </w:r>
    </w:p>
    <w:p w14:paraId="3F882D08" w14:textId="2788C387" w:rsidR="00ED645F" w:rsidRPr="00FF7EBD" w:rsidRDefault="00ED645F" w:rsidP="00ED645F">
      <w:pPr>
        <w:pStyle w:val="ListParagraph"/>
        <w:numPr>
          <w:ilvl w:val="0"/>
          <w:numId w:val="23"/>
        </w:numPr>
        <w:spacing w:after="0" w:line="360" w:lineRule="auto"/>
        <w:ind w:left="426" w:hanging="426"/>
        <w:jc w:val="both"/>
        <w:rPr>
          <w:rFonts w:ascii="Times New Roman" w:hAnsi="Times New Roman"/>
          <w:b/>
          <w:sz w:val="24"/>
          <w:szCs w:val="24"/>
          <w:lang w:val="id-ID"/>
        </w:rPr>
      </w:pPr>
      <w:r w:rsidRPr="005E6526">
        <w:rPr>
          <w:rFonts w:ascii="Times New Roman" w:hAnsi="Times New Roman"/>
          <w:b/>
          <w:sz w:val="24"/>
          <w:szCs w:val="24"/>
        </w:rPr>
        <w:lastRenderedPageBreak/>
        <w:t>Validity Test</w:t>
      </w:r>
    </w:p>
    <w:p w14:paraId="51798502" w14:textId="37034789" w:rsidR="00FF7EBD" w:rsidRPr="00FF7EBD" w:rsidRDefault="004D59DC" w:rsidP="00FF7EBD">
      <w:pPr>
        <w:pStyle w:val="ListParagraph"/>
        <w:spacing w:after="0" w:line="360" w:lineRule="auto"/>
        <w:ind w:left="0" w:firstLine="851"/>
        <w:jc w:val="both"/>
        <w:rPr>
          <w:rFonts w:ascii="Times New Roman" w:hAnsi="Times New Roman"/>
          <w:sz w:val="24"/>
          <w:szCs w:val="24"/>
          <w:lang w:val="id-ID"/>
        </w:rPr>
      </w:pPr>
      <w:r w:rsidRPr="004D59DC">
        <w:rPr>
          <w:rFonts w:ascii="Times New Roman" w:hAnsi="Times New Roman"/>
          <w:sz w:val="24"/>
          <w:szCs w:val="24"/>
          <w:lang w:val="id-ID"/>
        </w:rPr>
        <w:t>Validity test is done by comparing the calculated r value with the table r value, or by looking at the significant value (Sig.2-tailed). If the value of r count &gt; r table, then it is declared valid or if the value is Significant &lt; 0.05 then it is declared valid and vice versa. From the results of the validity test using IBM SPSS V.24, it is stated that the overall results of the questionnaire are valid because the significant value is &lt;</w:t>
      </w:r>
      <w:r w:rsidR="008707DD">
        <w:rPr>
          <w:rFonts w:ascii="Times New Roman" w:hAnsi="Times New Roman"/>
          <w:sz w:val="24"/>
          <w:szCs w:val="24"/>
        </w:rPr>
        <w:t xml:space="preserve"> </w:t>
      </w:r>
      <w:r w:rsidRPr="004D59DC">
        <w:rPr>
          <w:rFonts w:ascii="Times New Roman" w:hAnsi="Times New Roman"/>
          <w:sz w:val="24"/>
          <w:szCs w:val="24"/>
          <w:lang w:val="id-ID"/>
        </w:rPr>
        <w:t>0.05.</w:t>
      </w:r>
    </w:p>
    <w:p w14:paraId="5EF37D84" w14:textId="544109B2" w:rsidR="00ED645F" w:rsidRPr="005606DC" w:rsidRDefault="00ED645F" w:rsidP="00ED645F">
      <w:pPr>
        <w:pStyle w:val="ListParagraph"/>
        <w:numPr>
          <w:ilvl w:val="0"/>
          <w:numId w:val="23"/>
        </w:numPr>
        <w:spacing w:after="0" w:line="360" w:lineRule="auto"/>
        <w:ind w:left="426" w:hanging="426"/>
        <w:jc w:val="both"/>
        <w:rPr>
          <w:rFonts w:ascii="Times New Roman" w:hAnsi="Times New Roman"/>
          <w:b/>
          <w:sz w:val="24"/>
          <w:szCs w:val="24"/>
          <w:lang w:val="id-ID"/>
        </w:rPr>
      </w:pPr>
      <w:r w:rsidRPr="005E6526">
        <w:rPr>
          <w:rFonts w:ascii="Times New Roman" w:hAnsi="Times New Roman"/>
          <w:b/>
          <w:sz w:val="24"/>
          <w:szCs w:val="24"/>
        </w:rPr>
        <w:t>Reliability Test</w:t>
      </w:r>
    </w:p>
    <w:p w14:paraId="5E1DC8E1" w14:textId="571E0DC6" w:rsidR="005606DC" w:rsidRPr="005606DC" w:rsidRDefault="008707DD" w:rsidP="005606DC">
      <w:pPr>
        <w:pStyle w:val="ListParagraph"/>
        <w:spacing w:after="0" w:line="360" w:lineRule="auto"/>
        <w:ind w:left="0" w:firstLine="851"/>
        <w:jc w:val="both"/>
        <w:rPr>
          <w:rFonts w:ascii="Times New Roman" w:hAnsi="Times New Roman"/>
          <w:sz w:val="24"/>
          <w:szCs w:val="24"/>
          <w:lang w:val="id-ID"/>
        </w:rPr>
      </w:pPr>
      <w:r w:rsidRPr="008707DD">
        <w:rPr>
          <w:rFonts w:ascii="Times New Roman" w:hAnsi="Times New Roman"/>
          <w:sz w:val="24"/>
          <w:szCs w:val="24"/>
          <w:lang w:val="id-ID"/>
        </w:rPr>
        <w:t>The reliability test was carried out by looking at the Cronbach Alpha coefficient value, if the Cronbach Alpha coefficient value</w:t>
      </w:r>
      <w:r>
        <w:rPr>
          <w:rFonts w:ascii="Times New Roman" w:hAnsi="Times New Roman"/>
          <w:sz w:val="24"/>
          <w:szCs w:val="24"/>
        </w:rPr>
        <w:t xml:space="preserve"> </w:t>
      </w:r>
      <w:r w:rsidRPr="008707DD">
        <w:rPr>
          <w:rFonts w:ascii="Times New Roman" w:hAnsi="Times New Roman"/>
          <w:sz w:val="24"/>
          <w:szCs w:val="24"/>
          <w:lang w:val="id-ID"/>
        </w:rPr>
        <w:t>&gt; 0.6 then the questionnaire was declared reliable. From the results of reliability testing using IBM SPSS V.24, it was found that the questionnaire was reliable because the Cronbach Alpha value was &gt; 0.6, and it could be continued in the next analysis.</w:t>
      </w:r>
    </w:p>
    <w:p w14:paraId="19C77B66" w14:textId="08B3B7A5" w:rsidR="00ED645F" w:rsidRPr="008707DD" w:rsidRDefault="005E6526" w:rsidP="00ED645F">
      <w:pPr>
        <w:pStyle w:val="ListParagraph"/>
        <w:numPr>
          <w:ilvl w:val="0"/>
          <w:numId w:val="23"/>
        </w:numPr>
        <w:spacing w:after="0" w:line="360" w:lineRule="auto"/>
        <w:ind w:left="426" w:hanging="426"/>
        <w:jc w:val="both"/>
        <w:rPr>
          <w:rFonts w:ascii="Times New Roman" w:hAnsi="Times New Roman"/>
          <w:b/>
          <w:sz w:val="24"/>
          <w:szCs w:val="24"/>
          <w:lang w:val="id-ID"/>
        </w:rPr>
      </w:pPr>
      <w:r w:rsidRPr="005E6526">
        <w:rPr>
          <w:rFonts w:ascii="Times New Roman" w:hAnsi="Times New Roman"/>
          <w:b/>
          <w:sz w:val="24"/>
          <w:szCs w:val="24"/>
        </w:rPr>
        <w:t>Analytical Hierarchy Process</w:t>
      </w:r>
    </w:p>
    <w:p w14:paraId="7198D9BA" w14:textId="456642E3" w:rsidR="008707DD" w:rsidRDefault="008707DD" w:rsidP="008707DD">
      <w:pPr>
        <w:pStyle w:val="ListParagraph"/>
        <w:spacing w:after="0" w:line="360" w:lineRule="auto"/>
        <w:ind w:left="0" w:firstLine="851"/>
        <w:jc w:val="both"/>
        <w:rPr>
          <w:rFonts w:ascii="Times New Roman" w:hAnsi="Times New Roman"/>
          <w:sz w:val="24"/>
          <w:szCs w:val="24"/>
          <w:lang w:val="id-ID"/>
        </w:rPr>
      </w:pPr>
      <w:r w:rsidRPr="008707DD">
        <w:rPr>
          <w:rFonts w:ascii="Times New Roman" w:hAnsi="Times New Roman"/>
          <w:sz w:val="24"/>
          <w:szCs w:val="24"/>
          <w:lang w:val="id-ID"/>
        </w:rPr>
        <w:t>This analysis begins with a pairwise matrix comparison to determine element weights, followed by a matrix consistency test, and impact categorization. The comparison of the magnitude of the impact and the frequency of the impact can be seen in the following table:</w:t>
      </w:r>
    </w:p>
    <w:p w14:paraId="7F20E351" w14:textId="21B26C1A" w:rsidR="008707DD" w:rsidRDefault="008707DD" w:rsidP="00282B02">
      <w:pPr>
        <w:pStyle w:val="ListParagraph"/>
        <w:spacing w:after="0" w:line="360" w:lineRule="auto"/>
        <w:ind w:left="0"/>
        <w:jc w:val="both"/>
        <w:rPr>
          <w:rFonts w:ascii="Times New Roman" w:hAnsi="Times New Roman"/>
          <w:sz w:val="24"/>
          <w:szCs w:val="24"/>
        </w:rPr>
      </w:pPr>
      <w:r w:rsidRPr="00282B02">
        <w:rPr>
          <w:rFonts w:ascii="Times New Roman" w:hAnsi="Times New Roman"/>
          <w:b/>
          <w:sz w:val="24"/>
          <w:szCs w:val="24"/>
        </w:rPr>
        <w:t>Table 2</w:t>
      </w:r>
      <w:r>
        <w:rPr>
          <w:rFonts w:ascii="Times New Roman" w:hAnsi="Times New Roman"/>
          <w:sz w:val="24"/>
          <w:szCs w:val="24"/>
        </w:rPr>
        <w:t>. Comparison of Pairwise Matrix</w:t>
      </w:r>
    </w:p>
    <w:tbl>
      <w:tblPr>
        <w:tblW w:w="6961" w:type="dxa"/>
        <w:jc w:val="center"/>
        <w:tblBorders>
          <w:top w:val="single" w:sz="4" w:space="0" w:color="auto"/>
          <w:bottom w:val="single" w:sz="4" w:space="0" w:color="auto"/>
        </w:tblBorders>
        <w:tblLayout w:type="fixed"/>
        <w:tblLook w:val="04A0" w:firstRow="1" w:lastRow="0" w:firstColumn="1" w:lastColumn="0" w:noHBand="0" w:noVBand="1"/>
      </w:tblPr>
      <w:tblGrid>
        <w:gridCol w:w="1716"/>
        <w:gridCol w:w="1049"/>
        <w:gridCol w:w="1049"/>
        <w:gridCol w:w="1049"/>
        <w:gridCol w:w="1049"/>
        <w:gridCol w:w="1049"/>
      </w:tblGrid>
      <w:tr w:rsidR="00282B02" w:rsidRPr="00282B02" w14:paraId="62FA4D66" w14:textId="77777777" w:rsidTr="00F52810">
        <w:trPr>
          <w:trHeight w:val="419"/>
          <w:jc w:val="center"/>
        </w:trPr>
        <w:tc>
          <w:tcPr>
            <w:tcW w:w="1716" w:type="dxa"/>
            <w:shd w:val="clear" w:color="auto" w:fill="auto"/>
            <w:noWrap/>
            <w:vAlign w:val="center"/>
            <w:hideMark/>
          </w:tcPr>
          <w:p w14:paraId="4BC8F6E7" w14:textId="77777777" w:rsidR="00282B02" w:rsidRPr="00282B02" w:rsidRDefault="00282B02" w:rsidP="00F52810">
            <w:pPr>
              <w:rPr>
                <w:rFonts w:ascii="Times New Roman" w:eastAsia="Times New Roman" w:hAnsi="Times New Roman"/>
                <w:color w:val="000000"/>
              </w:rPr>
            </w:pPr>
            <w:r w:rsidRPr="00282B02">
              <w:rPr>
                <w:rFonts w:ascii="Times New Roman" w:eastAsia="Times New Roman" w:hAnsi="Times New Roman"/>
                <w:color w:val="000000"/>
              </w:rPr>
              <w:t> </w:t>
            </w:r>
          </w:p>
        </w:tc>
        <w:tc>
          <w:tcPr>
            <w:tcW w:w="1049" w:type="dxa"/>
            <w:shd w:val="clear" w:color="auto" w:fill="auto"/>
            <w:noWrap/>
            <w:vAlign w:val="center"/>
            <w:hideMark/>
          </w:tcPr>
          <w:p w14:paraId="77B4C904" w14:textId="0CB78E20" w:rsidR="00282B02" w:rsidRPr="00282B02" w:rsidRDefault="00282B02" w:rsidP="00F52810">
            <w:pPr>
              <w:rPr>
                <w:rFonts w:ascii="Times New Roman" w:eastAsia="Times New Roman" w:hAnsi="Times New Roman"/>
                <w:color w:val="000000"/>
              </w:rPr>
            </w:pPr>
            <w:r>
              <w:rPr>
                <w:rFonts w:ascii="Times New Roman" w:eastAsia="Times New Roman" w:hAnsi="Times New Roman"/>
                <w:color w:val="000000"/>
              </w:rPr>
              <w:t>Very High</w:t>
            </w:r>
          </w:p>
        </w:tc>
        <w:tc>
          <w:tcPr>
            <w:tcW w:w="1049" w:type="dxa"/>
            <w:shd w:val="clear" w:color="auto" w:fill="auto"/>
            <w:noWrap/>
            <w:vAlign w:val="center"/>
            <w:hideMark/>
          </w:tcPr>
          <w:p w14:paraId="6D909B22" w14:textId="0D3F4981" w:rsidR="00282B02" w:rsidRPr="00282B02" w:rsidRDefault="00282B02" w:rsidP="00F52810">
            <w:pPr>
              <w:rPr>
                <w:rFonts w:ascii="Times New Roman" w:eastAsia="Times New Roman" w:hAnsi="Times New Roman"/>
                <w:color w:val="000000"/>
              </w:rPr>
            </w:pPr>
            <w:r>
              <w:rPr>
                <w:rFonts w:ascii="Times New Roman" w:eastAsia="Times New Roman" w:hAnsi="Times New Roman"/>
                <w:color w:val="000000"/>
              </w:rPr>
              <w:t>High</w:t>
            </w:r>
          </w:p>
        </w:tc>
        <w:tc>
          <w:tcPr>
            <w:tcW w:w="1049" w:type="dxa"/>
            <w:shd w:val="clear" w:color="auto" w:fill="auto"/>
            <w:noWrap/>
            <w:vAlign w:val="center"/>
            <w:hideMark/>
          </w:tcPr>
          <w:p w14:paraId="5F9C4AC8" w14:textId="0C66966D" w:rsidR="00282B02" w:rsidRPr="00282B02" w:rsidRDefault="00282B02" w:rsidP="00F52810">
            <w:pPr>
              <w:rPr>
                <w:rFonts w:ascii="Times New Roman" w:eastAsia="Times New Roman" w:hAnsi="Times New Roman"/>
                <w:color w:val="000000"/>
              </w:rPr>
            </w:pPr>
            <w:r>
              <w:rPr>
                <w:rFonts w:ascii="Times New Roman" w:eastAsia="Times New Roman" w:hAnsi="Times New Roman"/>
                <w:color w:val="000000"/>
              </w:rPr>
              <w:t>Medium</w:t>
            </w:r>
          </w:p>
        </w:tc>
        <w:tc>
          <w:tcPr>
            <w:tcW w:w="1049" w:type="dxa"/>
            <w:shd w:val="clear" w:color="auto" w:fill="auto"/>
            <w:noWrap/>
            <w:vAlign w:val="center"/>
            <w:hideMark/>
          </w:tcPr>
          <w:p w14:paraId="09EDB5FF" w14:textId="004FB564" w:rsidR="00282B02" w:rsidRPr="00282B02" w:rsidRDefault="00282B02" w:rsidP="00F52810">
            <w:pPr>
              <w:rPr>
                <w:rFonts w:ascii="Times New Roman" w:eastAsia="Times New Roman" w:hAnsi="Times New Roman"/>
                <w:color w:val="000000"/>
              </w:rPr>
            </w:pPr>
            <w:r>
              <w:rPr>
                <w:rFonts w:ascii="Times New Roman" w:eastAsia="Times New Roman" w:hAnsi="Times New Roman"/>
                <w:color w:val="000000"/>
              </w:rPr>
              <w:t>Low</w:t>
            </w:r>
          </w:p>
        </w:tc>
        <w:tc>
          <w:tcPr>
            <w:tcW w:w="1049" w:type="dxa"/>
            <w:shd w:val="clear" w:color="auto" w:fill="auto"/>
            <w:noWrap/>
            <w:vAlign w:val="center"/>
            <w:hideMark/>
          </w:tcPr>
          <w:p w14:paraId="7F6BBB38" w14:textId="1FC23314" w:rsidR="00282B02" w:rsidRPr="00282B02" w:rsidRDefault="00282B02" w:rsidP="00F52810">
            <w:pPr>
              <w:rPr>
                <w:rFonts w:ascii="Times New Roman" w:eastAsia="Times New Roman" w:hAnsi="Times New Roman"/>
                <w:color w:val="000000"/>
              </w:rPr>
            </w:pPr>
            <w:r>
              <w:rPr>
                <w:rFonts w:ascii="Times New Roman" w:eastAsia="Times New Roman" w:hAnsi="Times New Roman"/>
                <w:color w:val="000000"/>
              </w:rPr>
              <w:t>Very Low</w:t>
            </w:r>
          </w:p>
        </w:tc>
      </w:tr>
      <w:tr w:rsidR="00282B02" w:rsidRPr="00282B02" w14:paraId="5A509859" w14:textId="77777777" w:rsidTr="00F52810">
        <w:trPr>
          <w:trHeight w:val="264"/>
          <w:jc w:val="center"/>
        </w:trPr>
        <w:tc>
          <w:tcPr>
            <w:tcW w:w="1716" w:type="dxa"/>
            <w:shd w:val="clear" w:color="auto" w:fill="auto"/>
            <w:noWrap/>
            <w:vAlign w:val="center"/>
            <w:hideMark/>
          </w:tcPr>
          <w:p w14:paraId="37783E36" w14:textId="7F866EF5" w:rsidR="00282B02" w:rsidRPr="00282B02" w:rsidRDefault="00282B02" w:rsidP="00F52810">
            <w:pPr>
              <w:rPr>
                <w:rFonts w:ascii="Times New Roman" w:eastAsia="Times New Roman" w:hAnsi="Times New Roman"/>
                <w:color w:val="000000"/>
              </w:rPr>
            </w:pPr>
            <w:r>
              <w:rPr>
                <w:rFonts w:ascii="Times New Roman" w:eastAsia="Times New Roman" w:hAnsi="Times New Roman"/>
                <w:color w:val="000000"/>
              </w:rPr>
              <w:t>Very High</w:t>
            </w:r>
          </w:p>
        </w:tc>
        <w:tc>
          <w:tcPr>
            <w:tcW w:w="1049" w:type="dxa"/>
            <w:shd w:val="clear" w:color="auto" w:fill="auto"/>
            <w:noWrap/>
            <w:vAlign w:val="center"/>
            <w:hideMark/>
          </w:tcPr>
          <w:p w14:paraId="1AF776A2" w14:textId="156A043D" w:rsidR="00282B02" w:rsidRPr="00282B02" w:rsidRDefault="00282B02" w:rsidP="00F52810">
            <w:pPr>
              <w:rPr>
                <w:rFonts w:ascii="Times New Roman" w:eastAsia="Times New Roman" w:hAnsi="Times New Roman"/>
                <w:color w:val="000000"/>
              </w:rPr>
            </w:pPr>
            <w:r>
              <w:rPr>
                <w:rFonts w:ascii="Times New Roman" w:eastAsia="Times New Roman" w:hAnsi="Times New Roman"/>
                <w:color w:val="000000"/>
              </w:rPr>
              <w:t>1.</w:t>
            </w:r>
            <w:r w:rsidRPr="00282B02">
              <w:rPr>
                <w:rFonts w:ascii="Times New Roman" w:eastAsia="Times New Roman" w:hAnsi="Times New Roman"/>
                <w:color w:val="000000"/>
              </w:rPr>
              <w:t>00</w:t>
            </w:r>
          </w:p>
        </w:tc>
        <w:tc>
          <w:tcPr>
            <w:tcW w:w="1049" w:type="dxa"/>
            <w:shd w:val="clear" w:color="auto" w:fill="auto"/>
            <w:noWrap/>
            <w:vAlign w:val="center"/>
            <w:hideMark/>
          </w:tcPr>
          <w:p w14:paraId="228EF69A" w14:textId="77E9544C"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2</w:t>
            </w:r>
            <w:r>
              <w:rPr>
                <w:rFonts w:ascii="Times New Roman" w:eastAsia="Times New Roman" w:hAnsi="Times New Roman"/>
                <w:color w:val="000000"/>
              </w:rPr>
              <w:t>.</w:t>
            </w:r>
            <w:r w:rsidRPr="00282B02">
              <w:rPr>
                <w:rFonts w:ascii="Times New Roman" w:eastAsia="Times New Roman" w:hAnsi="Times New Roman"/>
                <w:color w:val="000000"/>
              </w:rPr>
              <w:t>00</w:t>
            </w:r>
          </w:p>
        </w:tc>
        <w:tc>
          <w:tcPr>
            <w:tcW w:w="1049" w:type="dxa"/>
            <w:shd w:val="clear" w:color="auto" w:fill="auto"/>
            <w:noWrap/>
            <w:vAlign w:val="center"/>
            <w:hideMark/>
          </w:tcPr>
          <w:p w14:paraId="61972BF0" w14:textId="233C52FD"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3</w:t>
            </w:r>
            <w:r>
              <w:rPr>
                <w:rFonts w:ascii="Times New Roman" w:eastAsia="Times New Roman" w:hAnsi="Times New Roman"/>
                <w:color w:val="000000"/>
              </w:rPr>
              <w:t>.</w:t>
            </w:r>
            <w:r w:rsidRPr="00282B02">
              <w:rPr>
                <w:rFonts w:ascii="Times New Roman" w:eastAsia="Times New Roman" w:hAnsi="Times New Roman"/>
                <w:color w:val="000000"/>
              </w:rPr>
              <w:t>00</w:t>
            </w:r>
          </w:p>
        </w:tc>
        <w:tc>
          <w:tcPr>
            <w:tcW w:w="1049" w:type="dxa"/>
            <w:shd w:val="clear" w:color="auto" w:fill="auto"/>
            <w:noWrap/>
            <w:vAlign w:val="center"/>
            <w:hideMark/>
          </w:tcPr>
          <w:p w14:paraId="7F7D86A7" w14:textId="644249A3"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4</w:t>
            </w:r>
            <w:r>
              <w:rPr>
                <w:rFonts w:ascii="Times New Roman" w:eastAsia="Times New Roman" w:hAnsi="Times New Roman"/>
                <w:color w:val="000000"/>
              </w:rPr>
              <w:t>.</w:t>
            </w:r>
            <w:r w:rsidRPr="00282B02">
              <w:rPr>
                <w:rFonts w:ascii="Times New Roman" w:eastAsia="Times New Roman" w:hAnsi="Times New Roman"/>
                <w:color w:val="000000"/>
              </w:rPr>
              <w:t>00</w:t>
            </w:r>
          </w:p>
        </w:tc>
        <w:tc>
          <w:tcPr>
            <w:tcW w:w="1049" w:type="dxa"/>
            <w:shd w:val="clear" w:color="auto" w:fill="auto"/>
            <w:noWrap/>
            <w:vAlign w:val="center"/>
            <w:hideMark/>
          </w:tcPr>
          <w:p w14:paraId="0DA3A729" w14:textId="2474E8D0"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5</w:t>
            </w:r>
            <w:r>
              <w:rPr>
                <w:rFonts w:ascii="Times New Roman" w:eastAsia="Times New Roman" w:hAnsi="Times New Roman"/>
                <w:color w:val="000000"/>
              </w:rPr>
              <w:t>.</w:t>
            </w:r>
            <w:r w:rsidRPr="00282B02">
              <w:rPr>
                <w:rFonts w:ascii="Times New Roman" w:eastAsia="Times New Roman" w:hAnsi="Times New Roman"/>
                <w:color w:val="000000"/>
              </w:rPr>
              <w:t>00</w:t>
            </w:r>
          </w:p>
        </w:tc>
      </w:tr>
      <w:tr w:rsidR="00282B02" w:rsidRPr="00282B02" w14:paraId="1ABA67AC" w14:textId="77777777" w:rsidTr="00F52810">
        <w:trPr>
          <w:trHeight w:val="264"/>
          <w:jc w:val="center"/>
        </w:trPr>
        <w:tc>
          <w:tcPr>
            <w:tcW w:w="1716" w:type="dxa"/>
            <w:shd w:val="clear" w:color="auto" w:fill="auto"/>
            <w:noWrap/>
            <w:vAlign w:val="center"/>
            <w:hideMark/>
          </w:tcPr>
          <w:p w14:paraId="60F180F8" w14:textId="3CA3CFD5" w:rsidR="00282B02" w:rsidRPr="00282B02" w:rsidRDefault="00282B02" w:rsidP="00F52810">
            <w:pPr>
              <w:rPr>
                <w:rFonts w:ascii="Times New Roman" w:eastAsia="Times New Roman" w:hAnsi="Times New Roman"/>
                <w:color w:val="000000"/>
              </w:rPr>
            </w:pPr>
            <w:r>
              <w:rPr>
                <w:rFonts w:ascii="Times New Roman" w:eastAsia="Times New Roman" w:hAnsi="Times New Roman"/>
                <w:color w:val="000000"/>
              </w:rPr>
              <w:t>High</w:t>
            </w:r>
          </w:p>
        </w:tc>
        <w:tc>
          <w:tcPr>
            <w:tcW w:w="1049" w:type="dxa"/>
            <w:shd w:val="clear" w:color="auto" w:fill="auto"/>
            <w:noWrap/>
            <w:vAlign w:val="center"/>
            <w:hideMark/>
          </w:tcPr>
          <w:p w14:paraId="2BEDA6DA" w14:textId="447C97DD"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50</w:t>
            </w:r>
          </w:p>
        </w:tc>
        <w:tc>
          <w:tcPr>
            <w:tcW w:w="1049" w:type="dxa"/>
            <w:shd w:val="clear" w:color="auto" w:fill="auto"/>
            <w:noWrap/>
            <w:vAlign w:val="center"/>
            <w:hideMark/>
          </w:tcPr>
          <w:p w14:paraId="5726BD3B" w14:textId="13AF0AB2"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1</w:t>
            </w:r>
            <w:r>
              <w:rPr>
                <w:rFonts w:ascii="Times New Roman" w:eastAsia="Times New Roman" w:hAnsi="Times New Roman"/>
                <w:color w:val="000000"/>
              </w:rPr>
              <w:t>.</w:t>
            </w:r>
            <w:r w:rsidRPr="00282B02">
              <w:rPr>
                <w:rFonts w:ascii="Times New Roman" w:eastAsia="Times New Roman" w:hAnsi="Times New Roman"/>
                <w:color w:val="000000"/>
              </w:rPr>
              <w:t>00</w:t>
            </w:r>
          </w:p>
        </w:tc>
        <w:tc>
          <w:tcPr>
            <w:tcW w:w="1049" w:type="dxa"/>
            <w:shd w:val="clear" w:color="auto" w:fill="auto"/>
            <w:noWrap/>
            <w:vAlign w:val="center"/>
            <w:hideMark/>
          </w:tcPr>
          <w:p w14:paraId="04365794" w14:textId="073B3901"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2</w:t>
            </w:r>
            <w:r>
              <w:rPr>
                <w:rFonts w:ascii="Times New Roman" w:eastAsia="Times New Roman" w:hAnsi="Times New Roman"/>
                <w:color w:val="000000"/>
              </w:rPr>
              <w:t>.</w:t>
            </w:r>
            <w:r w:rsidRPr="00282B02">
              <w:rPr>
                <w:rFonts w:ascii="Times New Roman" w:eastAsia="Times New Roman" w:hAnsi="Times New Roman"/>
                <w:color w:val="000000"/>
              </w:rPr>
              <w:t>00</w:t>
            </w:r>
          </w:p>
        </w:tc>
        <w:tc>
          <w:tcPr>
            <w:tcW w:w="1049" w:type="dxa"/>
            <w:shd w:val="clear" w:color="auto" w:fill="auto"/>
            <w:noWrap/>
            <w:vAlign w:val="center"/>
            <w:hideMark/>
          </w:tcPr>
          <w:p w14:paraId="33CA85C2" w14:textId="42B15627"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3</w:t>
            </w:r>
            <w:r>
              <w:rPr>
                <w:rFonts w:ascii="Times New Roman" w:eastAsia="Times New Roman" w:hAnsi="Times New Roman"/>
                <w:color w:val="000000"/>
              </w:rPr>
              <w:t>.</w:t>
            </w:r>
            <w:r w:rsidRPr="00282B02">
              <w:rPr>
                <w:rFonts w:ascii="Times New Roman" w:eastAsia="Times New Roman" w:hAnsi="Times New Roman"/>
                <w:color w:val="000000"/>
              </w:rPr>
              <w:t>00</w:t>
            </w:r>
          </w:p>
        </w:tc>
        <w:tc>
          <w:tcPr>
            <w:tcW w:w="1049" w:type="dxa"/>
            <w:shd w:val="clear" w:color="auto" w:fill="auto"/>
            <w:noWrap/>
            <w:vAlign w:val="center"/>
            <w:hideMark/>
          </w:tcPr>
          <w:p w14:paraId="7B7A37C5" w14:textId="2888CAB9"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4</w:t>
            </w:r>
            <w:r>
              <w:rPr>
                <w:rFonts w:ascii="Times New Roman" w:eastAsia="Times New Roman" w:hAnsi="Times New Roman"/>
                <w:color w:val="000000"/>
              </w:rPr>
              <w:t>.</w:t>
            </w:r>
            <w:r w:rsidRPr="00282B02">
              <w:rPr>
                <w:rFonts w:ascii="Times New Roman" w:eastAsia="Times New Roman" w:hAnsi="Times New Roman"/>
                <w:color w:val="000000"/>
              </w:rPr>
              <w:t>00</w:t>
            </w:r>
          </w:p>
        </w:tc>
      </w:tr>
      <w:tr w:rsidR="00282B02" w:rsidRPr="00282B02" w14:paraId="5C37EE10" w14:textId="77777777" w:rsidTr="00F52810">
        <w:trPr>
          <w:trHeight w:val="264"/>
          <w:jc w:val="center"/>
        </w:trPr>
        <w:tc>
          <w:tcPr>
            <w:tcW w:w="1716" w:type="dxa"/>
            <w:shd w:val="clear" w:color="auto" w:fill="auto"/>
            <w:noWrap/>
            <w:vAlign w:val="center"/>
            <w:hideMark/>
          </w:tcPr>
          <w:p w14:paraId="7C27E28F" w14:textId="32DC31FE" w:rsidR="00282B02" w:rsidRPr="00282B02" w:rsidRDefault="00282B02" w:rsidP="00F52810">
            <w:pPr>
              <w:rPr>
                <w:rFonts w:ascii="Times New Roman" w:eastAsia="Times New Roman" w:hAnsi="Times New Roman"/>
                <w:color w:val="000000"/>
              </w:rPr>
            </w:pPr>
            <w:r>
              <w:rPr>
                <w:rFonts w:ascii="Times New Roman" w:eastAsia="Times New Roman" w:hAnsi="Times New Roman"/>
                <w:color w:val="000000"/>
              </w:rPr>
              <w:t>Medium</w:t>
            </w:r>
          </w:p>
        </w:tc>
        <w:tc>
          <w:tcPr>
            <w:tcW w:w="1049" w:type="dxa"/>
            <w:shd w:val="clear" w:color="auto" w:fill="auto"/>
            <w:noWrap/>
            <w:vAlign w:val="center"/>
            <w:hideMark/>
          </w:tcPr>
          <w:p w14:paraId="212B872E" w14:textId="3A382966"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33</w:t>
            </w:r>
          </w:p>
        </w:tc>
        <w:tc>
          <w:tcPr>
            <w:tcW w:w="1049" w:type="dxa"/>
            <w:shd w:val="clear" w:color="auto" w:fill="auto"/>
            <w:noWrap/>
            <w:vAlign w:val="center"/>
            <w:hideMark/>
          </w:tcPr>
          <w:p w14:paraId="1DEDB3AC" w14:textId="20505BFC"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50</w:t>
            </w:r>
          </w:p>
        </w:tc>
        <w:tc>
          <w:tcPr>
            <w:tcW w:w="1049" w:type="dxa"/>
            <w:shd w:val="clear" w:color="auto" w:fill="auto"/>
            <w:noWrap/>
            <w:vAlign w:val="center"/>
            <w:hideMark/>
          </w:tcPr>
          <w:p w14:paraId="43129DA8" w14:textId="6F8805C8"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1</w:t>
            </w:r>
            <w:r>
              <w:rPr>
                <w:rFonts w:ascii="Times New Roman" w:eastAsia="Times New Roman" w:hAnsi="Times New Roman"/>
                <w:color w:val="000000"/>
              </w:rPr>
              <w:t>.</w:t>
            </w:r>
            <w:r w:rsidRPr="00282B02">
              <w:rPr>
                <w:rFonts w:ascii="Times New Roman" w:eastAsia="Times New Roman" w:hAnsi="Times New Roman"/>
                <w:color w:val="000000"/>
              </w:rPr>
              <w:t>00</w:t>
            </w:r>
          </w:p>
        </w:tc>
        <w:tc>
          <w:tcPr>
            <w:tcW w:w="1049" w:type="dxa"/>
            <w:shd w:val="clear" w:color="auto" w:fill="auto"/>
            <w:noWrap/>
            <w:vAlign w:val="center"/>
            <w:hideMark/>
          </w:tcPr>
          <w:p w14:paraId="3C371D82" w14:textId="7F766258"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2</w:t>
            </w:r>
            <w:r>
              <w:rPr>
                <w:rFonts w:ascii="Times New Roman" w:eastAsia="Times New Roman" w:hAnsi="Times New Roman"/>
                <w:color w:val="000000"/>
              </w:rPr>
              <w:t>.</w:t>
            </w:r>
            <w:r w:rsidRPr="00282B02">
              <w:rPr>
                <w:rFonts w:ascii="Times New Roman" w:eastAsia="Times New Roman" w:hAnsi="Times New Roman"/>
                <w:color w:val="000000"/>
              </w:rPr>
              <w:t>00</w:t>
            </w:r>
          </w:p>
        </w:tc>
        <w:tc>
          <w:tcPr>
            <w:tcW w:w="1049" w:type="dxa"/>
            <w:shd w:val="clear" w:color="auto" w:fill="auto"/>
            <w:noWrap/>
            <w:vAlign w:val="center"/>
            <w:hideMark/>
          </w:tcPr>
          <w:p w14:paraId="2973D826" w14:textId="025ADF3D"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3</w:t>
            </w:r>
            <w:r>
              <w:rPr>
                <w:rFonts w:ascii="Times New Roman" w:eastAsia="Times New Roman" w:hAnsi="Times New Roman"/>
                <w:color w:val="000000"/>
              </w:rPr>
              <w:t>.</w:t>
            </w:r>
            <w:r w:rsidRPr="00282B02">
              <w:rPr>
                <w:rFonts w:ascii="Times New Roman" w:eastAsia="Times New Roman" w:hAnsi="Times New Roman"/>
                <w:color w:val="000000"/>
              </w:rPr>
              <w:t>00</w:t>
            </w:r>
          </w:p>
        </w:tc>
      </w:tr>
      <w:tr w:rsidR="00282B02" w:rsidRPr="00282B02" w14:paraId="6FCC44FA" w14:textId="77777777" w:rsidTr="00F52810">
        <w:trPr>
          <w:trHeight w:val="264"/>
          <w:jc w:val="center"/>
        </w:trPr>
        <w:tc>
          <w:tcPr>
            <w:tcW w:w="1716" w:type="dxa"/>
            <w:shd w:val="clear" w:color="auto" w:fill="auto"/>
            <w:noWrap/>
            <w:vAlign w:val="center"/>
            <w:hideMark/>
          </w:tcPr>
          <w:p w14:paraId="68B4C7DB" w14:textId="1EF526E4" w:rsidR="00282B02" w:rsidRPr="00282B02" w:rsidRDefault="00282B02" w:rsidP="00F52810">
            <w:pPr>
              <w:rPr>
                <w:rFonts w:ascii="Times New Roman" w:eastAsia="Times New Roman" w:hAnsi="Times New Roman"/>
                <w:color w:val="000000"/>
              </w:rPr>
            </w:pPr>
            <w:r>
              <w:rPr>
                <w:rFonts w:ascii="Times New Roman" w:eastAsia="Times New Roman" w:hAnsi="Times New Roman"/>
                <w:color w:val="000000"/>
              </w:rPr>
              <w:t>Low</w:t>
            </w:r>
          </w:p>
        </w:tc>
        <w:tc>
          <w:tcPr>
            <w:tcW w:w="1049" w:type="dxa"/>
            <w:shd w:val="clear" w:color="auto" w:fill="auto"/>
            <w:noWrap/>
            <w:vAlign w:val="center"/>
            <w:hideMark/>
          </w:tcPr>
          <w:p w14:paraId="7A6419E9" w14:textId="62CB4524"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25</w:t>
            </w:r>
          </w:p>
        </w:tc>
        <w:tc>
          <w:tcPr>
            <w:tcW w:w="1049" w:type="dxa"/>
            <w:shd w:val="clear" w:color="auto" w:fill="auto"/>
            <w:noWrap/>
            <w:vAlign w:val="center"/>
            <w:hideMark/>
          </w:tcPr>
          <w:p w14:paraId="6D42FB6C" w14:textId="23207958"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33</w:t>
            </w:r>
          </w:p>
        </w:tc>
        <w:tc>
          <w:tcPr>
            <w:tcW w:w="1049" w:type="dxa"/>
            <w:shd w:val="clear" w:color="auto" w:fill="auto"/>
            <w:noWrap/>
            <w:vAlign w:val="center"/>
            <w:hideMark/>
          </w:tcPr>
          <w:p w14:paraId="3DB46122" w14:textId="0EAA41A0"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50</w:t>
            </w:r>
          </w:p>
        </w:tc>
        <w:tc>
          <w:tcPr>
            <w:tcW w:w="1049" w:type="dxa"/>
            <w:shd w:val="clear" w:color="auto" w:fill="auto"/>
            <w:noWrap/>
            <w:vAlign w:val="center"/>
            <w:hideMark/>
          </w:tcPr>
          <w:p w14:paraId="4BFF3BC7" w14:textId="20A606E6"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1</w:t>
            </w:r>
            <w:r>
              <w:rPr>
                <w:rFonts w:ascii="Times New Roman" w:eastAsia="Times New Roman" w:hAnsi="Times New Roman"/>
                <w:color w:val="000000"/>
              </w:rPr>
              <w:t>.</w:t>
            </w:r>
            <w:r w:rsidRPr="00282B02">
              <w:rPr>
                <w:rFonts w:ascii="Times New Roman" w:eastAsia="Times New Roman" w:hAnsi="Times New Roman"/>
                <w:color w:val="000000"/>
              </w:rPr>
              <w:t>00</w:t>
            </w:r>
          </w:p>
        </w:tc>
        <w:tc>
          <w:tcPr>
            <w:tcW w:w="1049" w:type="dxa"/>
            <w:shd w:val="clear" w:color="auto" w:fill="auto"/>
            <w:noWrap/>
            <w:vAlign w:val="center"/>
            <w:hideMark/>
          </w:tcPr>
          <w:p w14:paraId="19A526C0" w14:textId="2F0443E9"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2</w:t>
            </w:r>
            <w:r>
              <w:rPr>
                <w:rFonts w:ascii="Times New Roman" w:eastAsia="Times New Roman" w:hAnsi="Times New Roman"/>
                <w:color w:val="000000"/>
              </w:rPr>
              <w:t>.</w:t>
            </w:r>
            <w:r w:rsidRPr="00282B02">
              <w:rPr>
                <w:rFonts w:ascii="Times New Roman" w:eastAsia="Times New Roman" w:hAnsi="Times New Roman"/>
                <w:color w:val="000000"/>
              </w:rPr>
              <w:t>00</w:t>
            </w:r>
          </w:p>
        </w:tc>
      </w:tr>
      <w:tr w:rsidR="00282B02" w:rsidRPr="00282B02" w14:paraId="2AD6A779" w14:textId="77777777" w:rsidTr="00F52810">
        <w:trPr>
          <w:trHeight w:val="264"/>
          <w:jc w:val="center"/>
        </w:trPr>
        <w:tc>
          <w:tcPr>
            <w:tcW w:w="1716" w:type="dxa"/>
            <w:shd w:val="clear" w:color="auto" w:fill="auto"/>
            <w:noWrap/>
            <w:vAlign w:val="center"/>
            <w:hideMark/>
          </w:tcPr>
          <w:p w14:paraId="0A7F11A0" w14:textId="4B8C8FAA" w:rsidR="00282B02" w:rsidRPr="00282B02" w:rsidRDefault="00282B02" w:rsidP="00F52810">
            <w:pPr>
              <w:rPr>
                <w:rFonts w:ascii="Times New Roman" w:eastAsia="Times New Roman" w:hAnsi="Times New Roman"/>
                <w:color w:val="000000"/>
              </w:rPr>
            </w:pPr>
            <w:r>
              <w:rPr>
                <w:rFonts w:ascii="Times New Roman" w:eastAsia="Times New Roman" w:hAnsi="Times New Roman"/>
                <w:color w:val="000000"/>
              </w:rPr>
              <w:t>Very Low</w:t>
            </w:r>
          </w:p>
        </w:tc>
        <w:tc>
          <w:tcPr>
            <w:tcW w:w="1049" w:type="dxa"/>
            <w:shd w:val="clear" w:color="auto" w:fill="auto"/>
            <w:noWrap/>
            <w:vAlign w:val="center"/>
            <w:hideMark/>
          </w:tcPr>
          <w:p w14:paraId="47D3E2B1" w14:textId="466BE693"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20</w:t>
            </w:r>
          </w:p>
        </w:tc>
        <w:tc>
          <w:tcPr>
            <w:tcW w:w="1049" w:type="dxa"/>
            <w:shd w:val="clear" w:color="auto" w:fill="auto"/>
            <w:noWrap/>
            <w:vAlign w:val="center"/>
            <w:hideMark/>
          </w:tcPr>
          <w:p w14:paraId="26AC89A7" w14:textId="199261EC"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25</w:t>
            </w:r>
          </w:p>
        </w:tc>
        <w:tc>
          <w:tcPr>
            <w:tcW w:w="1049" w:type="dxa"/>
            <w:shd w:val="clear" w:color="auto" w:fill="auto"/>
            <w:noWrap/>
            <w:vAlign w:val="center"/>
            <w:hideMark/>
          </w:tcPr>
          <w:p w14:paraId="44298DFB" w14:textId="50F94626"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33</w:t>
            </w:r>
          </w:p>
        </w:tc>
        <w:tc>
          <w:tcPr>
            <w:tcW w:w="1049" w:type="dxa"/>
            <w:shd w:val="clear" w:color="auto" w:fill="auto"/>
            <w:noWrap/>
            <w:vAlign w:val="center"/>
            <w:hideMark/>
          </w:tcPr>
          <w:p w14:paraId="0938A683" w14:textId="03EDB796"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50</w:t>
            </w:r>
          </w:p>
        </w:tc>
        <w:tc>
          <w:tcPr>
            <w:tcW w:w="1049" w:type="dxa"/>
            <w:shd w:val="clear" w:color="auto" w:fill="auto"/>
            <w:noWrap/>
            <w:vAlign w:val="center"/>
            <w:hideMark/>
          </w:tcPr>
          <w:p w14:paraId="5D589846" w14:textId="1BFA3CE8"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1</w:t>
            </w:r>
            <w:r>
              <w:rPr>
                <w:rFonts w:ascii="Times New Roman" w:eastAsia="Times New Roman" w:hAnsi="Times New Roman"/>
                <w:color w:val="000000"/>
              </w:rPr>
              <w:t>.</w:t>
            </w:r>
            <w:r w:rsidRPr="00282B02">
              <w:rPr>
                <w:rFonts w:ascii="Times New Roman" w:eastAsia="Times New Roman" w:hAnsi="Times New Roman"/>
                <w:color w:val="000000"/>
              </w:rPr>
              <w:t>00</w:t>
            </w:r>
          </w:p>
        </w:tc>
      </w:tr>
      <w:tr w:rsidR="00282B02" w:rsidRPr="00282B02" w14:paraId="7807673A" w14:textId="77777777" w:rsidTr="00F52810">
        <w:trPr>
          <w:trHeight w:val="92"/>
          <w:jc w:val="center"/>
        </w:trPr>
        <w:tc>
          <w:tcPr>
            <w:tcW w:w="1716" w:type="dxa"/>
            <w:shd w:val="clear" w:color="auto" w:fill="auto"/>
            <w:noWrap/>
            <w:vAlign w:val="center"/>
            <w:hideMark/>
          </w:tcPr>
          <w:p w14:paraId="07E391F8" w14:textId="70C49BFE" w:rsidR="00282B02" w:rsidRPr="00282B02" w:rsidRDefault="00282B02" w:rsidP="00F52810">
            <w:pPr>
              <w:rPr>
                <w:rFonts w:ascii="Times New Roman" w:eastAsia="Times New Roman" w:hAnsi="Times New Roman"/>
                <w:b/>
                <w:bCs/>
                <w:color w:val="000000"/>
              </w:rPr>
            </w:pPr>
            <w:r>
              <w:rPr>
                <w:rFonts w:ascii="Times New Roman" w:eastAsia="Times New Roman" w:hAnsi="Times New Roman"/>
                <w:b/>
                <w:bCs/>
                <w:color w:val="000000"/>
              </w:rPr>
              <w:t>Total</w:t>
            </w:r>
          </w:p>
        </w:tc>
        <w:tc>
          <w:tcPr>
            <w:tcW w:w="1049" w:type="dxa"/>
            <w:shd w:val="clear" w:color="auto" w:fill="auto"/>
            <w:noWrap/>
            <w:vAlign w:val="center"/>
            <w:hideMark/>
          </w:tcPr>
          <w:p w14:paraId="406395BC" w14:textId="329364DA" w:rsidR="00282B02" w:rsidRPr="00282B02" w:rsidRDefault="00282B02" w:rsidP="00282B02">
            <w:pPr>
              <w:rPr>
                <w:rFonts w:ascii="Times New Roman" w:eastAsia="Times New Roman" w:hAnsi="Times New Roman"/>
                <w:b/>
                <w:bCs/>
                <w:color w:val="000000"/>
              </w:rPr>
            </w:pPr>
            <w:r w:rsidRPr="00282B02">
              <w:rPr>
                <w:rFonts w:ascii="Times New Roman" w:eastAsia="Times New Roman" w:hAnsi="Times New Roman"/>
                <w:b/>
                <w:bCs/>
                <w:color w:val="000000"/>
              </w:rPr>
              <w:t>2</w:t>
            </w:r>
            <w:r>
              <w:rPr>
                <w:rFonts w:ascii="Times New Roman" w:eastAsia="Times New Roman" w:hAnsi="Times New Roman"/>
                <w:b/>
                <w:bCs/>
                <w:color w:val="000000"/>
              </w:rPr>
              <w:t>.</w:t>
            </w:r>
            <w:r w:rsidRPr="00282B02">
              <w:rPr>
                <w:rFonts w:ascii="Times New Roman" w:eastAsia="Times New Roman" w:hAnsi="Times New Roman"/>
                <w:b/>
                <w:bCs/>
                <w:color w:val="000000"/>
              </w:rPr>
              <w:t>28</w:t>
            </w:r>
          </w:p>
        </w:tc>
        <w:tc>
          <w:tcPr>
            <w:tcW w:w="1049" w:type="dxa"/>
            <w:shd w:val="clear" w:color="auto" w:fill="auto"/>
            <w:noWrap/>
            <w:vAlign w:val="center"/>
            <w:hideMark/>
          </w:tcPr>
          <w:p w14:paraId="47742171" w14:textId="5B67E808" w:rsidR="00282B02" w:rsidRPr="00282B02" w:rsidRDefault="00282B02" w:rsidP="00282B02">
            <w:pPr>
              <w:rPr>
                <w:rFonts w:ascii="Times New Roman" w:eastAsia="Times New Roman" w:hAnsi="Times New Roman"/>
                <w:b/>
                <w:bCs/>
                <w:color w:val="000000"/>
              </w:rPr>
            </w:pPr>
            <w:r w:rsidRPr="00282B02">
              <w:rPr>
                <w:rFonts w:ascii="Times New Roman" w:eastAsia="Times New Roman" w:hAnsi="Times New Roman"/>
                <w:b/>
                <w:bCs/>
                <w:color w:val="000000"/>
              </w:rPr>
              <w:t>4</w:t>
            </w:r>
            <w:r>
              <w:rPr>
                <w:rFonts w:ascii="Times New Roman" w:eastAsia="Times New Roman" w:hAnsi="Times New Roman"/>
                <w:b/>
                <w:bCs/>
                <w:color w:val="000000"/>
              </w:rPr>
              <w:t>.</w:t>
            </w:r>
            <w:r w:rsidRPr="00282B02">
              <w:rPr>
                <w:rFonts w:ascii="Times New Roman" w:eastAsia="Times New Roman" w:hAnsi="Times New Roman"/>
                <w:b/>
                <w:bCs/>
                <w:color w:val="000000"/>
              </w:rPr>
              <w:t>08</w:t>
            </w:r>
          </w:p>
        </w:tc>
        <w:tc>
          <w:tcPr>
            <w:tcW w:w="1049" w:type="dxa"/>
            <w:shd w:val="clear" w:color="auto" w:fill="auto"/>
            <w:noWrap/>
            <w:vAlign w:val="center"/>
            <w:hideMark/>
          </w:tcPr>
          <w:p w14:paraId="4D33C537" w14:textId="0A2606E2" w:rsidR="00282B02" w:rsidRPr="00282B02" w:rsidRDefault="00282B02" w:rsidP="00282B02">
            <w:pPr>
              <w:rPr>
                <w:rFonts w:ascii="Times New Roman" w:eastAsia="Times New Roman" w:hAnsi="Times New Roman"/>
                <w:b/>
                <w:bCs/>
                <w:color w:val="000000"/>
              </w:rPr>
            </w:pPr>
            <w:r w:rsidRPr="00282B02">
              <w:rPr>
                <w:rFonts w:ascii="Times New Roman" w:eastAsia="Times New Roman" w:hAnsi="Times New Roman"/>
                <w:b/>
                <w:bCs/>
                <w:color w:val="000000"/>
              </w:rPr>
              <w:t>6</w:t>
            </w:r>
            <w:r>
              <w:rPr>
                <w:rFonts w:ascii="Times New Roman" w:eastAsia="Times New Roman" w:hAnsi="Times New Roman"/>
                <w:b/>
                <w:bCs/>
                <w:color w:val="000000"/>
              </w:rPr>
              <w:t>.</w:t>
            </w:r>
            <w:r w:rsidRPr="00282B02">
              <w:rPr>
                <w:rFonts w:ascii="Times New Roman" w:eastAsia="Times New Roman" w:hAnsi="Times New Roman"/>
                <w:b/>
                <w:bCs/>
                <w:color w:val="000000"/>
              </w:rPr>
              <w:t>83</w:t>
            </w:r>
          </w:p>
        </w:tc>
        <w:tc>
          <w:tcPr>
            <w:tcW w:w="1049" w:type="dxa"/>
            <w:shd w:val="clear" w:color="auto" w:fill="auto"/>
            <w:noWrap/>
            <w:vAlign w:val="center"/>
            <w:hideMark/>
          </w:tcPr>
          <w:p w14:paraId="5621AEAA" w14:textId="66A05C2C" w:rsidR="00282B02" w:rsidRPr="00282B02" w:rsidRDefault="00282B02" w:rsidP="00282B02">
            <w:pPr>
              <w:rPr>
                <w:rFonts w:ascii="Times New Roman" w:eastAsia="Times New Roman" w:hAnsi="Times New Roman"/>
                <w:b/>
                <w:bCs/>
                <w:color w:val="000000"/>
              </w:rPr>
            </w:pPr>
            <w:r w:rsidRPr="00282B02">
              <w:rPr>
                <w:rFonts w:ascii="Times New Roman" w:eastAsia="Times New Roman" w:hAnsi="Times New Roman"/>
                <w:b/>
                <w:bCs/>
                <w:color w:val="000000"/>
              </w:rPr>
              <w:t>10</w:t>
            </w:r>
            <w:r>
              <w:rPr>
                <w:rFonts w:ascii="Times New Roman" w:eastAsia="Times New Roman" w:hAnsi="Times New Roman"/>
                <w:b/>
                <w:bCs/>
                <w:color w:val="000000"/>
              </w:rPr>
              <w:t>.</w:t>
            </w:r>
            <w:r w:rsidRPr="00282B02">
              <w:rPr>
                <w:rFonts w:ascii="Times New Roman" w:eastAsia="Times New Roman" w:hAnsi="Times New Roman"/>
                <w:b/>
                <w:bCs/>
                <w:color w:val="000000"/>
              </w:rPr>
              <w:t>50</w:t>
            </w:r>
          </w:p>
        </w:tc>
        <w:tc>
          <w:tcPr>
            <w:tcW w:w="1049" w:type="dxa"/>
            <w:shd w:val="clear" w:color="auto" w:fill="auto"/>
            <w:noWrap/>
            <w:vAlign w:val="center"/>
            <w:hideMark/>
          </w:tcPr>
          <w:p w14:paraId="653687DF" w14:textId="71F32102" w:rsidR="00282B02" w:rsidRPr="00282B02" w:rsidRDefault="00282B02" w:rsidP="00282B02">
            <w:pPr>
              <w:rPr>
                <w:rFonts w:ascii="Times New Roman" w:eastAsia="Times New Roman" w:hAnsi="Times New Roman"/>
                <w:b/>
                <w:bCs/>
                <w:color w:val="000000"/>
              </w:rPr>
            </w:pPr>
            <w:r w:rsidRPr="00282B02">
              <w:rPr>
                <w:rFonts w:ascii="Times New Roman" w:eastAsia="Times New Roman" w:hAnsi="Times New Roman"/>
                <w:b/>
                <w:bCs/>
                <w:color w:val="000000"/>
              </w:rPr>
              <w:t>15</w:t>
            </w:r>
            <w:r>
              <w:rPr>
                <w:rFonts w:ascii="Times New Roman" w:eastAsia="Times New Roman" w:hAnsi="Times New Roman"/>
                <w:b/>
                <w:bCs/>
                <w:color w:val="000000"/>
              </w:rPr>
              <w:t>.</w:t>
            </w:r>
            <w:r w:rsidRPr="00282B02">
              <w:rPr>
                <w:rFonts w:ascii="Times New Roman" w:eastAsia="Times New Roman" w:hAnsi="Times New Roman"/>
                <w:b/>
                <w:bCs/>
                <w:color w:val="000000"/>
              </w:rPr>
              <w:t>00</w:t>
            </w:r>
          </w:p>
        </w:tc>
      </w:tr>
    </w:tbl>
    <w:p w14:paraId="54E9ECE6" w14:textId="5AF4BD23" w:rsidR="00282B02" w:rsidRPr="00282B02" w:rsidRDefault="00282B02" w:rsidP="00282B02">
      <w:pPr>
        <w:pStyle w:val="ListParagraph"/>
        <w:spacing w:after="0" w:line="360" w:lineRule="auto"/>
        <w:ind w:left="1134"/>
        <w:jc w:val="both"/>
        <w:rPr>
          <w:rFonts w:ascii="Times New Roman" w:hAnsi="Times New Roman"/>
          <w:i/>
          <w:szCs w:val="24"/>
        </w:rPr>
      </w:pPr>
      <w:r w:rsidRPr="00282B02">
        <w:rPr>
          <w:rFonts w:ascii="Times New Roman" w:hAnsi="Times New Roman"/>
          <w:i/>
          <w:szCs w:val="24"/>
        </w:rPr>
        <w:t xml:space="preserve">Source: Processed </w:t>
      </w:r>
      <w:r w:rsidR="00F52810">
        <w:rPr>
          <w:rFonts w:ascii="Times New Roman" w:hAnsi="Times New Roman"/>
          <w:i/>
          <w:szCs w:val="24"/>
        </w:rPr>
        <w:t>Results</w:t>
      </w:r>
    </w:p>
    <w:p w14:paraId="73B7532E" w14:textId="41C651A1" w:rsidR="00282B02" w:rsidRDefault="00282B02" w:rsidP="008707DD">
      <w:pPr>
        <w:pStyle w:val="ListParagraph"/>
        <w:spacing w:after="0" w:line="360" w:lineRule="auto"/>
        <w:ind w:left="0" w:firstLine="851"/>
        <w:jc w:val="both"/>
        <w:rPr>
          <w:rFonts w:ascii="Times New Roman" w:hAnsi="Times New Roman"/>
          <w:sz w:val="24"/>
          <w:szCs w:val="24"/>
        </w:rPr>
      </w:pPr>
      <w:r w:rsidRPr="00282B02">
        <w:rPr>
          <w:rFonts w:ascii="Times New Roman" w:hAnsi="Times New Roman"/>
          <w:sz w:val="24"/>
          <w:szCs w:val="24"/>
        </w:rPr>
        <w:t>From the paired matrix comparison above, it is continued with the calculation of the element weights by dividing the number of elements by the value of each element, as shown in the following table:</w:t>
      </w:r>
    </w:p>
    <w:p w14:paraId="70365305" w14:textId="6D2C3163" w:rsidR="00282B02" w:rsidRDefault="00282B02" w:rsidP="00282B02">
      <w:pPr>
        <w:pStyle w:val="ListParagraph"/>
        <w:spacing w:after="0" w:line="360" w:lineRule="auto"/>
        <w:ind w:left="0"/>
        <w:jc w:val="both"/>
        <w:rPr>
          <w:rFonts w:ascii="Times New Roman" w:hAnsi="Times New Roman"/>
          <w:sz w:val="24"/>
          <w:szCs w:val="24"/>
        </w:rPr>
      </w:pPr>
      <w:r w:rsidRPr="00282B02">
        <w:rPr>
          <w:rFonts w:ascii="Times New Roman" w:hAnsi="Times New Roman"/>
          <w:b/>
          <w:sz w:val="24"/>
          <w:szCs w:val="24"/>
        </w:rPr>
        <w:t>Table 3</w:t>
      </w:r>
      <w:r>
        <w:rPr>
          <w:rFonts w:ascii="Times New Roman" w:hAnsi="Times New Roman"/>
          <w:sz w:val="24"/>
          <w:szCs w:val="24"/>
        </w:rPr>
        <w:t xml:space="preserve">. </w:t>
      </w:r>
      <w:r w:rsidRPr="00282B02">
        <w:rPr>
          <w:rFonts w:ascii="Times New Roman" w:hAnsi="Times New Roman"/>
          <w:sz w:val="24"/>
          <w:szCs w:val="24"/>
        </w:rPr>
        <w:t>Elemental Weight Calculation</w:t>
      </w:r>
    </w:p>
    <w:tbl>
      <w:tblPr>
        <w:tblW w:w="9275"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1149"/>
        <w:gridCol w:w="992"/>
        <w:gridCol w:w="992"/>
        <w:gridCol w:w="992"/>
        <w:gridCol w:w="993"/>
        <w:gridCol w:w="992"/>
        <w:gridCol w:w="992"/>
        <w:gridCol w:w="992"/>
        <w:gridCol w:w="1181"/>
      </w:tblGrid>
      <w:tr w:rsidR="00282B02" w:rsidRPr="00282B02" w14:paraId="0B5057C1" w14:textId="77777777" w:rsidTr="00282B02">
        <w:trPr>
          <w:trHeight w:val="264"/>
        </w:trPr>
        <w:tc>
          <w:tcPr>
            <w:tcW w:w="1149" w:type="dxa"/>
            <w:tcBorders>
              <w:bottom w:val="single" w:sz="4" w:space="0" w:color="auto"/>
            </w:tcBorders>
            <w:shd w:val="clear" w:color="auto" w:fill="auto"/>
            <w:noWrap/>
            <w:vAlign w:val="center"/>
            <w:hideMark/>
          </w:tcPr>
          <w:p w14:paraId="638FFE7D" w14:textId="77777777"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 </w:t>
            </w:r>
          </w:p>
        </w:tc>
        <w:tc>
          <w:tcPr>
            <w:tcW w:w="992" w:type="dxa"/>
            <w:tcBorders>
              <w:bottom w:val="single" w:sz="4" w:space="0" w:color="auto"/>
            </w:tcBorders>
            <w:shd w:val="clear" w:color="auto" w:fill="auto"/>
            <w:noWrap/>
            <w:vAlign w:val="center"/>
            <w:hideMark/>
          </w:tcPr>
          <w:p w14:paraId="2622EB96" w14:textId="01955B55" w:rsidR="00282B02" w:rsidRPr="00282B02" w:rsidRDefault="00282B02" w:rsidP="00282B02">
            <w:pPr>
              <w:rPr>
                <w:rFonts w:ascii="Times New Roman" w:eastAsia="Times New Roman" w:hAnsi="Times New Roman"/>
                <w:color w:val="000000"/>
              </w:rPr>
            </w:pPr>
            <w:r>
              <w:rPr>
                <w:rFonts w:ascii="Times New Roman" w:eastAsia="Times New Roman" w:hAnsi="Times New Roman"/>
                <w:color w:val="000000"/>
              </w:rPr>
              <w:t>Very High</w:t>
            </w:r>
          </w:p>
        </w:tc>
        <w:tc>
          <w:tcPr>
            <w:tcW w:w="992" w:type="dxa"/>
            <w:tcBorders>
              <w:bottom w:val="single" w:sz="4" w:space="0" w:color="auto"/>
            </w:tcBorders>
            <w:shd w:val="clear" w:color="auto" w:fill="auto"/>
            <w:noWrap/>
            <w:vAlign w:val="center"/>
            <w:hideMark/>
          </w:tcPr>
          <w:p w14:paraId="24B49BBB" w14:textId="22546D42" w:rsidR="00282B02" w:rsidRPr="00282B02" w:rsidRDefault="00282B02" w:rsidP="00282B02">
            <w:pPr>
              <w:rPr>
                <w:rFonts w:ascii="Times New Roman" w:eastAsia="Times New Roman" w:hAnsi="Times New Roman"/>
                <w:color w:val="000000"/>
              </w:rPr>
            </w:pPr>
            <w:r>
              <w:rPr>
                <w:rFonts w:ascii="Times New Roman" w:eastAsia="Times New Roman" w:hAnsi="Times New Roman"/>
                <w:color w:val="000000"/>
              </w:rPr>
              <w:t>High</w:t>
            </w:r>
          </w:p>
        </w:tc>
        <w:tc>
          <w:tcPr>
            <w:tcW w:w="992" w:type="dxa"/>
            <w:tcBorders>
              <w:bottom w:val="single" w:sz="4" w:space="0" w:color="auto"/>
            </w:tcBorders>
            <w:shd w:val="clear" w:color="auto" w:fill="auto"/>
            <w:noWrap/>
            <w:vAlign w:val="center"/>
            <w:hideMark/>
          </w:tcPr>
          <w:p w14:paraId="3FC71E4A" w14:textId="6BDDFD03" w:rsidR="00282B02" w:rsidRPr="00282B02" w:rsidRDefault="00282B02" w:rsidP="00282B02">
            <w:pPr>
              <w:rPr>
                <w:rFonts w:ascii="Times New Roman" w:eastAsia="Times New Roman" w:hAnsi="Times New Roman"/>
                <w:color w:val="000000"/>
              </w:rPr>
            </w:pPr>
            <w:r>
              <w:rPr>
                <w:rFonts w:ascii="Times New Roman" w:eastAsia="Times New Roman" w:hAnsi="Times New Roman"/>
                <w:color w:val="000000"/>
              </w:rPr>
              <w:t>Medium</w:t>
            </w:r>
          </w:p>
        </w:tc>
        <w:tc>
          <w:tcPr>
            <w:tcW w:w="993" w:type="dxa"/>
            <w:tcBorders>
              <w:bottom w:val="single" w:sz="4" w:space="0" w:color="auto"/>
            </w:tcBorders>
            <w:shd w:val="clear" w:color="auto" w:fill="auto"/>
            <w:noWrap/>
            <w:vAlign w:val="center"/>
            <w:hideMark/>
          </w:tcPr>
          <w:p w14:paraId="54E1D00D" w14:textId="44C2CAC5" w:rsidR="00282B02" w:rsidRPr="00282B02" w:rsidRDefault="00282B02" w:rsidP="00282B02">
            <w:pPr>
              <w:rPr>
                <w:rFonts w:ascii="Times New Roman" w:eastAsia="Times New Roman" w:hAnsi="Times New Roman"/>
                <w:color w:val="000000"/>
              </w:rPr>
            </w:pPr>
            <w:r>
              <w:rPr>
                <w:rFonts w:ascii="Times New Roman" w:eastAsia="Times New Roman" w:hAnsi="Times New Roman"/>
                <w:color w:val="000000"/>
              </w:rPr>
              <w:t>Low</w:t>
            </w:r>
          </w:p>
        </w:tc>
        <w:tc>
          <w:tcPr>
            <w:tcW w:w="992" w:type="dxa"/>
            <w:tcBorders>
              <w:bottom w:val="single" w:sz="4" w:space="0" w:color="auto"/>
            </w:tcBorders>
            <w:shd w:val="clear" w:color="auto" w:fill="auto"/>
            <w:noWrap/>
            <w:vAlign w:val="center"/>
            <w:hideMark/>
          </w:tcPr>
          <w:p w14:paraId="75F77463" w14:textId="4742D238" w:rsidR="00282B02" w:rsidRPr="00282B02" w:rsidRDefault="00282B02" w:rsidP="00282B02">
            <w:pPr>
              <w:rPr>
                <w:rFonts w:ascii="Times New Roman" w:eastAsia="Times New Roman" w:hAnsi="Times New Roman"/>
                <w:color w:val="000000"/>
              </w:rPr>
            </w:pPr>
            <w:r>
              <w:rPr>
                <w:rFonts w:ascii="Times New Roman" w:eastAsia="Times New Roman" w:hAnsi="Times New Roman"/>
                <w:color w:val="000000"/>
              </w:rPr>
              <w:t>Very Low</w:t>
            </w:r>
          </w:p>
        </w:tc>
        <w:tc>
          <w:tcPr>
            <w:tcW w:w="992" w:type="dxa"/>
            <w:tcBorders>
              <w:bottom w:val="single" w:sz="4" w:space="0" w:color="auto"/>
            </w:tcBorders>
            <w:shd w:val="clear" w:color="auto" w:fill="auto"/>
            <w:noWrap/>
            <w:vAlign w:val="center"/>
            <w:hideMark/>
          </w:tcPr>
          <w:p w14:paraId="3138E8DC" w14:textId="76D4A400" w:rsidR="00282B02" w:rsidRPr="00282B02" w:rsidRDefault="00282B02" w:rsidP="00282B02">
            <w:pPr>
              <w:rPr>
                <w:rFonts w:ascii="Times New Roman" w:eastAsia="Times New Roman" w:hAnsi="Times New Roman"/>
                <w:color w:val="000000"/>
              </w:rPr>
            </w:pPr>
            <w:r>
              <w:rPr>
                <w:rFonts w:ascii="Times New Roman" w:eastAsia="Times New Roman" w:hAnsi="Times New Roman"/>
                <w:color w:val="000000"/>
              </w:rPr>
              <w:t>Total</w:t>
            </w:r>
          </w:p>
        </w:tc>
        <w:tc>
          <w:tcPr>
            <w:tcW w:w="992" w:type="dxa"/>
            <w:tcBorders>
              <w:bottom w:val="single" w:sz="4" w:space="0" w:color="auto"/>
            </w:tcBorders>
            <w:shd w:val="clear" w:color="auto" w:fill="auto"/>
            <w:noWrap/>
            <w:vAlign w:val="center"/>
            <w:hideMark/>
          </w:tcPr>
          <w:p w14:paraId="6F4A132A" w14:textId="2B993447" w:rsidR="00282B02" w:rsidRPr="00282B02" w:rsidRDefault="00282B02" w:rsidP="00282B02">
            <w:pPr>
              <w:rPr>
                <w:rFonts w:ascii="Times New Roman" w:eastAsia="Times New Roman" w:hAnsi="Times New Roman"/>
                <w:color w:val="000000"/>
              </w:rPr>
            </w:pPr>
            <w:r>
              <w:rPr>
                <w:rFonts w:ascii="Times New Roman" w:eastAsia="Times New Roman" w:hAnsi="Times New Roman"/>
                <w:color w:val="000000"/>
              </w:rPr>
              <w:t>Average</w:t>
            </w:r>
          </w:p>
        </w:tc>
        <w:tc>
          <w:tcPr>
            <w:tcW w:w="1181" w:type="dxa"/>
            <w:tcBorders>
              <w:bottom w:val="single" w:sz="4" w:space="0" w:color="auto"/>
            </w:tcBorders>
            <w:shd w:val="clear" w:color="auto" w:fill="auto"/>
            <w:noWrap/>
            <w:vAlign w:val="center"/>
            <w:hideMark/>
          </w:tcPr>
          <w:p w14:paraId="07CE2AE5" w14:textId="4556985E"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Percentage</w:t>
            </w:r>
          </w:p>
        </w:tc>
      </w:tr>
      <w:tr w:rsidR="00282B02" w:rsidRPr="00282B02" w14:paraId="184E2048" w14:textId="77777777" w:rsidTr="00282B02">
        <w:trPr>
          <w:trHeight w:val="264"/>
        </w:trPr>
        <w:tc>
          <w:tcPr>
            <w:tcW w:w="1149" w:type="dxa"/>
            <w:tcBorders>
              <w:bottom w:val="nil"/>
            </w:tcBorders>
            <w:shd w:val="clear" w:color="auto" w:fill="auto"/>
            <w:noWrap/>
            <w:vAlign w:val="center"/>
            <w:hideMark/>
          </w:tcPr>
          <w:p w14:paraId="2443424F" w14:textId="0D4903E6" w:rsidR="00282B02" w:rsidRPr="00282B02" w:rsidRDefault="00282B02" w:rsidP="00282B02">
            <w:pPr>
              <w:rPr>
                <w:rFonts w:ascii="Times New Roman" w:eastAsia="Times New Roman" w:hAnsi="Times New Roman"/>
                <w:color w:val="000000"/>
              </w:rPr>
            </w:pPr>
            <w:r>
              <w:rPr>
                <w:rFonts w:ascii="Times New Roman" w:eastAsia="Times New Roman" w:hAnsi="Times New Roman"/>
                <w:color w:val="000000"/>
              </w:rPr>
              <w:t>Very High</w:t>
            </w:r>
          </w:p>
        </w:tc>
        <w:tc>
          <w:tcPr>
            <w:tcW w:w="992" w:type="dxa"/>
            <w:tcBorders>
              <w:bottom w:val="nil"/>
            </w:tcBorders>
            <w:shd w:val="clear" w:color="auto" w:fill="auto"/>
            <w:noWrap/>
            <w:vAlign w:val="center"/>
            <w:hideMark/>
          </w:tcPr>
          <w:p w14:paraId="43539735" w14:textId="122B132B"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438</w:t>
            </w:r>
          </w:p>
        </w:tc>
        <w:tc>
          <w:tcPr>
            <w:tcW w:w="992" w:type="dxa"/>
            <w:tcBorders>
              <w:bottom w:val="nil"/>
            </w:tcBorders>
            <w:shd w:val="clear" w:color="auto" w:fill="auto"/>
            <w:noWrap/>
            <w:vAlign w:val="center"/>
            <w:hideMark/>
          </w:tcPr>
          <w:p w14:paraId="78DCA32B" w14:textId="251FEFF5"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490</w:t>
            </w:r>
          </w:p>
        </w:tc>
        <w:tc>
          <w:tcPr>
            <w:tcW w:w="992" w:type="dxa"/>
            <w:tcBorders>
              <w:bottom w:val="nil"/>
            </w:tcBorders>
            <w:shd w:val="clear" w:color="auto" w:fill="auto"/>
            <w:noWrap/>
            <w:vAlign w:val="center"/>
            <w:hideMark/>
          </w:tcPr>
          <w:p w14:paraId="436C9D6F" w14:textId="74ED3C15"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439</w:t>
            </w:r>
          </w:p>
        </w:tc>
        <w:tc>
          <w:tcPr>
            <w:tcW w:w="993" w:type="dxa"/>
            <w:tcBorders>
              <w:bottom w:val="nil"/>
            </w:tcBorders>
            <w:shd w:val="clear" w:color="auto" w:fill="auto"/>
            <w:noWrap/>
            <w:vAlign w:val="center"/>
            <w:hideMark/>
          </w:tcPr>
          <w:p w14:paraId="38E08C0F" w14:textId="091EB7E9"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381</w:t>
            </w:r>
          </w:p>
        </w:tc>
        <w:tc>
          <w:tcPr>
            <w:tcW w:w="992" w:type="dxa"/>
            <w:tcBorders>
              <w:bottom w:val="nil"/>
            </w:tcBorders>
            <w:shd w:val="clear" w:color="auto" w:fill="auto"/>
            <w:noWrap/>
            <w:vAlign w:val="center"/>
            <w:hideMark/>
          </w:tcPr>
          <w:p w14:paraId="1969E209" w14:textId="71D9A576"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333</w:t>
            </w:r>
          </w:p>
        </w:tc>
        <w:tc>
          <w:tcPr>
            <w:tcW w:w="992" w:type="dxa"/>
            <w:tcBorders>
              <w:bottom w:val="nil"/>
            </w:tcBorders>
            <w:shd w:val="clear" w:color="auto" w:fill="auto"/>
            <w:noWrap/>
            <w:vAlign w:val="center"/>
            <w:hideMark/>
          </w:tcPr>
          <w:p w14:paraId="0E112ACB" w14:textId="2EA69DF3"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2</w:t>
            </w:r>
            <w:r>
              <w:rPr>
                <w:rFonts w:ascii="Times New Roman" w:eastAsia="Times New Roman" w:hAnsi="Times New Roman"/>
                <w:color w:val="000000"/>
              </w:rPr>
              <w:t>.</w:t>
            </w:r>
            <w:r w:rsidRPr="00282B02">
              <w:rPr>
                <w:rFonts w:ascii="Times New Roman" w:eastAsia="Times New Roman" w:hAnsi="Times New Roman"/>
                <w:color w:val="000000"/>
              </w:rPr>
              <w:t>081</w:t>
            </w:r>
          </w:p>
        </w:tc>
        <w:tc>
          <w:tcPr>
            <w:tcW w:w="992" w:type="dxa"/>
            <w:tcBorders>
              <w:bottom w:val="nil"/>
            </w:tcBorders>
            <w:shd w:val="clear" w:color="auto" w:fill="auto"/>
            <w:noWrap/>
            <w:vAlign w:val="center"/>
            <w:hideMark/>
          </w:tcPr>
          <w:p w14:paraId="43A37813" w14:textId="140243A8"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416</w:t>
            </w:r>
          </w:p>
        </w:tc>
        <w:tc>
          <w:tcPr>
            <w:tcW w:w="1181" w:type="dxa"/>
            <w:tcBorders>
              <w:bottom w:val="nil"/>
            </w:tcBorders>
            <w:shd w:val="clear" w:color="auto" w:fill="auto"/>
            <w:noWrap/>
            <w:vAlign w:val="center"/>
            <w:hideMark/>
          </w:tcPr>
          <w:p w14:paraId="714251EF" w14:textId="4B791D4F"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100</w:t>
            </w:r>
            <w:r>
              <w:rPr>
                <w:rFonts w:ascii="Times New Roman" w:eastAsia="Times New Roman" w:hAnsi="Times New Roman"/>
                <w:color w:val="000000"/>
              </w:rPr>
              <w:t>.</w:t>
            </w:r>
            <w:r w:rsidRPr="00282B02">
              <w:rPr>
                <w:rFonts w:ascii="Times New Roman" w:eastAsia="Times New Roman" w:hAnsi="Times New Roman"/>
                <w:color w:val="000000"/>
              </w:rPr>
              <w:t>00%</w:t>
            </w:r>
          </w:p>
        </w:tc>
      </w:tr>
      <w:tr w:rsidR="00282B02" w:rsidRPr="00282B02" w14:paraId="6BD9F24B" w14:textId="77777777" w:rsidTr="00282B02">
        <w:trPr>
          <w:trHeight w:val="264"/>
        </w:trPr>
        <w:tc>
          <w:tcPr>
            <w:tcW w:w="1149" w:type="dxa"/>
            <w:tcBorders>
              <w:top w:val="nil"/>
              <w:bottom w:val="nil"/>
            </w:tcBorders>
            <w:shd w:val="clear" w:color="auto" w:fill="auto"/>
            <w:noWrap/>
            <w:vAlign w:val="center"/>
            <w:hideMark/>
          </w:tcPr>
          <w:p w14:paraId="083937B6" w14:textId="0CB88E9E" w:rsidR="00282B02" w:rsidRPr="00282B02" w:rsidRDefault="00282B02" w:rsidP="00282B02">
            <w:pPr>
              <w:rPr>
                <w:rFonts w:ascii="Times New Roman" w:eastAsia="Times New Roman" w:hAnsi="Times New Roman"/>
                <w:color w:val="000000"/>
              </w:rPr>
            </w:pPr>
            <w:r>
              <w:rPr>
                <w:rFonts w:ascii="Times New Roman" w:eastAsia="Times New Roman" w:hAnsi="Times New Roman"/>
                <w:color w:val="000000"/>
              </w:rPr>
              <w:lastRenderedPageBreak/>
              <w:t>High</w:t>
            </w:r>
          </w:p>
        </w:tc>
        <w:tc>
          <w:tcPr>
            <w:tcW w:w="992" w:type="dxa"/>
            <w:tcBorders>
              <w:top w:val="nil"/>
              <w:bottom w:val="nil"/>
            </w:tcBorders>
            <w:shd w:val="clear" w:color="auto" w:fill="auto"/>
            <w:noWrap/>
            <w:vAlign w:val="center"/>
            <w:hideMark/>
          </w:tcPr>
          <w:p w14:paraId="161AF485" w14:textId="08B1D1DC"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219</w:t>
            </w:r>
          </w:p>
        </w:tc>
        <w:tc>
          <w:tcPr>
            <w:tcW w:w="992" w:type="dxa"/>
            <w:tcBorders>
              <w:top w:val="nil"/>
              <w:bottom w:val="nil"/>
            </w:tcBorders>
            <w:shd w:val="clear" w:color="auto" w:fill="auto"/>
            <w:noWrap/>
            <w:vAlign w:val="center"/>
            <w:hideMark/>
          </w:tcPr>
          <w:p w14:paraId="23235D06" w14:textId="61F48890"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245</w:t>
            </w:r>
          </w:p>
        </w:tc>
        <w:tc>
          <w:tcPr>
            <w:tcW w:w="992" w:type="dxa"/>
            <w:tcBorders>
              <w:top w:val="nil"/>
              <w:bottom w:val="nil"/>
            </w:tcBorders>
            <w:shd w:val="clear" w:color="auto" w:fill="auto"/>
            <w:noWrap/>
            <w:vAlign w:val="center"/>
            <w:hideMark/>
          </w:tcPr>
          <w:p w14:paraId="1EB46654" w14:textId="4449A19D"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293</w:t>
            </w:r>
          </w:p>
        </w:tc>
        <w:tc>
          <w:tcPr>
            <w:tcW w:w="993" w:type="dxa"/>
            <w:tcBorders>
              <w:top w:val="nil"/>
              <w:bottom w:val="nil"/>
            </w:tcBorders>
            <w:shd w:val="clear" w:color="auto" w:fill="auto"/>
            <w:noWrap/>
            <w:vAlign w:val="center"/>
            <w:hideMark/>
          </w:tcPr>
          <w:p w14:paraId="09C6725F" w14:textId="6D2CDEDF"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286</w:t>
            </w:r>
          </w:p>
        </w:tc>
        <w:tc>
          <w:tcPr>
            <w:tcW w:w="992" w:type="dxa"/>
            <w:tcBorders>
              <w:top w:val="nil"/>
              <w:bottom w:val="nil"/>
            </w:tcBorders>
            <w:shd w:val="clear" w:color="auto" w:fill="auto"/>
            <w:noWrap/>
            <w:vAlign w:val="center"/>
            <w:hideMark/>
          </w:tcPr>
          <w:p w14:paraId="1D1E4F6D" w14:textId="578306D0"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267</w:t>
            </w:r>
          </w:p>
        </w:tc>
        <w:tc>
          <w:tcPr>
            <w:tcW w:w="992" w:type="dxa"/>
            <w:tcBorders>
              <w:top w:val="nil"/>
              <w:bottom w:val="nil"/>
            </w:tcBorders>
            <w:shd w:val="clear" w:color="auto" w:fill="auto"/>
            <w:noWrap/>
            <w:vAlign w:val="center"/>
            <w:hideMark/>
          </w:tcPr>
          <w:p w14:paraId="2ED9C2D1" w14:textId="0E23139B"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1</w:t>
            </w:r>
            <w:r>
              <w:rPr>
                <w:rFonts w:ascii="Times New Roman" w:eastAsia="Times New Roman" w:hAnsi="Times New Roman"/>
                <w:color w:val="000000"/>
              </w:rPr>
              <w:t>.</w:t>
            </w:r>
            <w:r w:rsidRPr="00282B02">
              <w:rPr>
                <w:rFonts w:ascii="Times New Roman" w:eastAsia="Times New Roman" w:hAnsi="Times New Roman"/>
                <w:color w:val="000000"/>
              </w:rPr>
              <w:t>309</w:t>
            </w:r>
          </w:p>
        </w:tc>
        <w:tc>
          <w:tcPr>
            <w:tcW w:w="992" w:type="dxa"/>
            <w:tcBorders>
              <w:top w:val="nil"/>
              <w:bottom w:val="nil"/>
            </w:tcBorders>
            <w:shd w:val="clear" w:color="auto" w:fill="auto"/>
            <w:noWrap/>
            <w:vAlign w:val="center"/>
            <w:hideMark/>
          </w:tcPr>
          <w:p w14:paraId="7313AAEF" w14:textId="74CDAE7E"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262</w:t>
            </w:r>
          </w:p>
        </w:tc>
        <w:tc>
          <w:tcPr>
            <w:tcW w:w="1181" w:type="dxa"/>
            <w:tcBorders>
              <w:top w:val="nil"/>
              <w:bottom w:val="nil"/>
            </w:tcBorders>
            <w:shd w:val="clear" w:color="auto" w:fill="auto"/>
            <w:noWrap/>
            <w:vAlign w:val="center"/>
            <w:hideMark/>
          </w:tcPr>
          <w:p w14:paraId="549178F3" w14:textId="6CFC51D4"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62</w:t>
            </w:r>
            <w:r>
              <w:rPr>
                <w:rFonts w:ascii="Times New Roman" w:eastAsia="Times New Roman" w:hAnsi="Times New Roman"/>
                <w:color w:val="000000"/>
              </w:rPr>
              <w:t>.</w:t>
            </w:r>
            <w:r w:rsidRPr="00282B02">
              <w:rPr>
                <w:rFonts w:ascii="Times New Roman" w:eastAsia="Times New Roman" w:hAnsi="Times New Roman"/>
                <w:color w:val="000000"/>
              </w:rPr>
              <w:t>90%</w:t>
            </w:r>
          </w:p>
        </w:tc>
      </w:tr>
      <w:tr w:rsidR="00282B02" w:rsidRPr="00282B02" w14:paraId="0CD7C28F" w14:textId="77777777" w:rsidTr="00282B02">
        <w:trPr>
          <w:trHeight w:val="264"/>
        </w:trPr>
        <w:tc>
          <w:tcPr>
            <w:tcW w:w="1149" w:type="dxa"/>
            <w:tcBorders>
              <w:top w:val="nil"/>
              <w:bottom w:val="nil"/>
            </w:tcBorders>
            <w:shd w:val="clear" w:color="auto" w:fill="auto"/>
            <w:noWrap/>
            <w:vAlign w:val="center"/>
            <w:hideMark/>
          </w:tcPr>
          <w:p w14:paraId="2331164B" w14:textId="0F28EC9E" w:rsidR="00282B02" w:rsidRPr="00282B02" w:rsidRDefault="00282B02" w:rsidP="00282B02">
            <w:pPr>
              <w:rPr>
                <w:rFonts w:ascii="Times New Roman" w:eastAsia="Times New Roman" w:hAnsi="Times New Roman"/>
                <w:color w:val="000000"/>
              </w:rPr>
            </w:pPr>
            <w:r>
              <w:rPr>
                <w:rFonts w:ascii="Times New Roman" w:eastAsia="Times New Roman" w:hAnsi="Times New Roman"/>
                <w:color w:val="000000"/>
              </w:rPr>
              <w:t>Medium</w:t>
            </w:r>
          </w:p>
        </w:tc>
        <w:tc>
          <w:tcPr>
            <w:tcW w:w="992" w:type="dxa"/>
            <w:tcBorders>
              <w:top w:val="nil"/>
              <w:bottom w:val="nil"/>
            </w:tcBorders>
            <w:shd w:val="clear" w:color="auto" w:fill="auto"/>
            <w:noWrap/>
            <w:vAlign w:val="center"/>
            <w:hideMark/>
          </w:tcPr>
          <w:p w14:paraId="2D30F637" w14:textId="49F42A43"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146</w:t>
            </w:r>
          </w:p>
        </w:tc>
        <w:tc>
          <w:tcPr>
            <w:tcW w:w="992" w:type="dxa"/>
            <w:tcBorders>
              <w:top w:val="nil"/>
              <w:bottom w:val="nil"/>
            </w:tcBorders>
            <w:shd w:val="clear" w:color="auto" w:fill="auto"/>
            <w:noWrap/>
            <w:vAlign w:val="center"/>
            <w:hideMark/>
          </w:tcPr>
          <w:p w14:paraId="4A6273F2" w14:textId="7D497C96"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122</w:t>
            </w:r>
          </w:p>
        </w:tc>
        <w:tc>
          <w:tcPr>
            <w:tcW w:w="992" w:type="dxa"/>
            <w:tcBorders>
              <w:top w:val="nil"/>
              <w:bottom w:val="nil"/>
            </w:tcBorders>
            <w:shd w:val="clear" w:color="auto" w:fill="auto"/>
            <w:noWrap/>
            <w:vAlign w:val="center"/>
            <w:hideMark/>
          </w:tcPr>
          <w:p w14:paraId="3E06EE32" w14:textId="1EB52AA7"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146</w:t>
            </w:r>
          </w:p>
        </w:tc>
        <w:tc>
          <w:tcPr>
            <w:tcW w:w="993" w:type="dxa"/>
            <w:tcBorders>
              <w:top w:val="nil"/>
              <w:bottom w:val="nil"/>
            </w:tcBorders>
            <w:shd w:val="clear" w:color="auto" w:fill="auto"/>
            <w:noWrap/>
            <w:vAlign w:val="center"/>
            <w:hideMark/>
          </w:tcPr>
          <w:p w14:paraId="2AECC17E" w14:textId="540375A1"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190</w:t>
            </w:r>
          </w:p>
        </w:tc>
        <w:tc>
          <w:tcPr>
            <w:tcW w:w="992" w:type="dxa"/>
            <w:tcBorders>
              <w:top w:val="nil"/>
              <w:bottom w:val="nil"/>
            </w:tcBorders>
            <w:shd w:val="clear" w:color="auto" w:fill="auto"/>
            <w:noWrap/>
            <w:vAlign w:val="center"/>
            <w:hideMark/>
          </w:tcPr>
          <w:p w14:paraId="57C7C3A2" w14:textId="0031CAC4"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200</w:t>
            </w:r>
          </w:p>
        </w:tc>
        <w:tc>
          <w:tcPr>
            <w:tcW w:w="992" w:type="dxa"/>
            <w:tcBorders>
              <w:top w:val="nil"/>
              <w:bottom w:val="nil"/>
            </w:tcBorders>
            <w:shd w:val="clear" w:color="auto" w:fill="auto"/>
            <w:noWrap/>
            <w:vAlign w:val="center"/>
            <w:hideMark/>
          </w:tcPr>
          <w:p w14:paraId="25A8F4EC" w14:textId="77645B49"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805</w:t>
            </w:r>
          </w:p>
        </w:tc>
        <w:tc>
          <w:tcPr>
            <w:tcW w:w="992" w:type="dxa"/>
            <w:tcBorders>
              <w:top w:val="nil"/>
              <w:bottom w:val="nil"/>
            </w:tcBorders>
            <w:shd w:val="clear" w:color="auto" w:fill="auto"/>
            <w:noWrap/>
            <w:vAlign w:val="center"/>
            <w:hideMark/>
          </w:tcPr>
          <w:p w14:paraId="5DC8B7C2" w14:textId="0F0FE6F4"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161</w:t>
            </w:r>
          </w:p>
        </w:tc>
        <w:tc>
          <w:tcPr>
            <w:tcW w:w="1181" w:type="dxa"/>
            <w:tcBorders>
              <w:top w:val="nil"/>
              <w:bottom w:val="nil"/>
            </w:tcBorders>
            <w:shd w:val="clear" w:color="auto" w:fill="auto"/>
            <w:noWrap/>
            <w:vAlign w:val="center"/>
            <w:hideMark/>
          </w:tcPr>
          <w:p w14:paraId="783E65E4" w14:textId="65B96E58"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38</w:t>
            </w:r>
            <w:r>
              <w:rPr>
                <w:rFonts w:ascii="Times New Roman" w:eastAsia="Times New Roman" w:hAnsi="Times New Roman"/>
                <w:color w:val="000000"/>
              </w:rPr>
              <w:t>.</w:t>
            </w:r>
            <w:r w:rsidRPr="00282B02">
              <w:rPr>
                <w:rFonts w:ascii="Times New Roman" w:eastAsia="Times New Roman" w:hAnsi="Times New Roman"/>
                <w:color w:val="000000"/>
              </w:rPr>
              <w:t>69%</w:t>
            </w:r>
          </w:p>
        </w:tc>
      </w:tr>
      <w:tr w:rsidR="00282B02" w:rsidRPr="00282B02" w14:paraId="6A53FEC9" w14:textId="77777777" w:rsidTr="00282B02">
        <w:trPr>
          <w:trHeight w:val="264"/>
        </w:trPr>
        <w:tc>
          <w:tcPr>
            <w:tcW w:w="1149" w:type="dxa"/>
            <w:tcBorders>
              <w:top w:val="nil"/>
              <w:bottom w:val="nil"/>
            </w:tcBorders>
            <w:shd w:val="clear" w:color="auto" w:fill="auto"/>
            <w:noWrap/>
            <w:vAlign w:val="center"/>
            <w:hideMark/>
          </w:tcPr>
          <w:p w14:paraId="4C4F9CA0" w14:textId="0F198E04" w:rsidR="00282B02" w:rsidRPr="00282B02" w:rsidRDefault="00282B02" w:rsidP="00282B02">
            <w:pPr>
              <w:rPr>
                <w:rFonts w:ascii="Times New Roman" w:eastAsia="Times New Roman" w:hAnsi="Times New Roman"/>
                <w:color w:val="000000"/>
              </w:rPr>
            </w:pPr>
            <w:r>
              <w:rPr>
                <w:rFonts w:ascii="Times New Roman" w:eastAsia="Times New Roman" w:hAnsi="Times New Roman"/>
                <w:color w:val="000000"/>
              </w:rPr>
              <w:t>Low</w:t>
            </w:r>
          </w:p>
        </w:tc>
        <w:tc>
          <w:tcPr>
            <w:tcW w:w="992" w:type="dxa"/>
            <w:tcBorders>
              <w:top w:val="nil"/>
              <w:bottom w:val="nil"/>
            </w:tcBorders>
            <w:shd w:val="clear" w:color="auto" w:fill="auto"/>
            <w:noWrap/>
            <w:vAlign w:val="center"/>
            <w:hideMark/>
          </w:tcPr>
          <w:p w14:paraId="25387434" w14:textId="050CE0B1"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109</w:t>
            </w:r>
          </w:p>
        </w:tc>
        <w:tc>
          <w:tcPr>
            <w:tcW w:w="992" w:type="dxa"/>
            <w:tcBorders>
              <w:top w:val="nil"/>
              <w:bottom w:val="nil"/>
            </w:tcBorders>
            <w:shd w:val="clear" w:color="auto" w:fill="auto"/>
            <w:noWrap/>
            <w:vAlign w:val="center"/>
            <w:hideMark/>
          </w:tcPr>
          <w:p w14:paraId="01CEACB6" w14:textId="5C5A03F2"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082</w:t>
            </w:r>
          </w:p>
        </w:tc>
        <w:tc>
          <w:tcPr>
            <w:tcW w:w="992" w:type="dxa"/>
            <w:tcBorders>
              <w:top w:val="nil"/>
              <w:bottom w:val="nil"/>
            </w:tcBorders>
            <w:shd w:val="clear" w:color="auto" w:fill="auto"/>
            <w:noWrap/>
            <w:vAlign w:val="center"/>
            <w:hideMark/>
          </w:tcPr>
          <w:p w14:paraId="70C46FF8" w14:textId="3E8DCDF6"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073</w:t>
            </w:r>
          </w:p>
        </w:tc>
        <w:tc>
          <w:tcPr>
            <w:tcW w:w="993" w:type="dxa"/>
            <w:tcBorders>
              <w:top w:val="nil"/>
              <w:bottom w:val="nil"/>
            </w:tcBorders>
            <w:shd w:val="clear" w:color="auto" w:fill="auto"/>
            <w:noWrap/>
            <w:vAlign w:val="center"/>
            <w:hideMark/>
          </w:tcPr>
          <w:p w14:paraId="3B088398" w14:textId="463FFA38"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095</w:t>
            </w:r>
          </w:p>
        </w:tc>
        <w:tc>
          <w:tcPr>
            <w:tcW w:w="992" w:type="dxa"/>
            <w:tcBorders>
              <w:top w:val="nil"/>
              <w:bottom w:val="nil"/>
            </w:tcBorders>
            <w:shd w:val="clear" w:color="auto" w:fill="auto"/>
            <w:noWrap/>
            <w:vAlign w:val="center"/>
            <w:hideMark/>
          </w:tcPr>
          <w:p w14:paraId="50AD2A6C" w14:textId="03AD0246"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133</w:t>
            </w:r>
          </w:p>
        </w:tc>
        <w:tc>
          <w:tcPr>
            <w:tcW w:w="992" w:type="dxa"/>
            <w:tcBorders>
              <w:top w:val="nil"/>
              <w:bottom w:val="nil"/>
            </w:tcBorders>
            <w:shd w:val="clear" w:color="auto" w:fill="auto"/>
            <w:noWrap/>
            <w:vAlign w:val="center"/>
            <w:hideMark/>
          </w:tcPr>
          <w:p w14:paraId="1E4140A9" w14:textId="37675122"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493</w:t>
            </w:r>
          </w:p>
        </w:tc>
        <w:tc>
          <w:tcPr>
            <w:tcW w:w="992" w:type="dxa"/>
            <w:tcBorders>
              <w:top w:val="nil"/>
              <w:bottom w:val="nil"/>
            </w:tcBorders>
            <w:shd w:val="clear" w:color="auto" w:fill="auto"/>
            <w:noWrap/>
            <w:vAlign w:val="center"/>
            <w:hideMark/>
          </w:tcPr>
          <w:p w14:paraId="485A5B8D" w14:textId="747E4FE8"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099</w:t>
            </w:r>
          </w:p>
        </w:tc>
        <w:tc>
          <w:tcPr>
            <w:tcW w:w="1181" w:type="dxa"/>
            <w:tcBorders>
              <w:top w:val="nil"/>
              <w:bottom w:val="nil"/>
            </w:tcBorders>
            <w:shd w:val="clear" w:color="auto" w:fill="auto"/>
            <w:noWrap/>
            <w:vAlign w:val="center"/>
            <w:hideMark/>
          </w:tcPr>
          <w:p w14:paraId="4D7706FD" w14:textId="2A0BFF9F"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23</w:t>
            </w:r>
            <w:r>
              <w:rPr>
                <w:rFonts w:ascii="Times New Roman" w:eastAsia="Times New Roman" w:hAnsi="Times New Roman"/>
                <w:color w:val="000000"/>
              </w:rPr>
              <w:t>.</w:t>
            </w:r>
            <w:r w:rsidRPr="00282B02">
              <w:rPr>
                <w:rFonts w:ascii="Times New Roman" w:eastAsia="Times New Roman" w:hAnsi="Times New Roman"/>
                <w:color w:val="000000"/>
              </w:rPr>
              <w:t>68%</w:t>
            </w:r>
          </w:p>
        </w:tc>
      </w:tr>
      <w:tr w:rsidR="00282B02" w:rsidRPr="00282B02" w14:paraId="6249ECDB" w14:textId="77777777" w:rsidTr="00282B02">
        <w:trPr>
          <w:trHeight w:val="264"/>
        </w:trPr>
        <w:tc>
          <w:tcPr>
            <w:tcW w:w="1149" w:type="dxa"/>
            <w:tcBorders>
              <w:top w:val="nil"/>
              <w:bottom w:val="nil"/>
            </w:tcBorders>
            <w:shd w:val="clear" w:color="auto" w:fill="auto"/>
            <w:noWrap/>
            <w:vAlign w:val="center"/>
            <w:hideMark/>
          </w:tcPr>
          <w:p w14:paraId="33624DEC" w14:textId="13F14D9A" w:rsidR="00282B02" w:rsidRPr="00282B02" w:rsidRDefault="00282B02" w:rsidP="00282B02">
            <w:pPr>
              <w:rPr>
                <w:rFonts w:ascii="Times New Roman" w:eastAsia="Times New Roman" w:hAnsi="Times New Roman"/>
                <w:color w:val="000000"/>
              </w:rPr>
            </w:pPr>
            <w:r>
              <w:rPr>
                <w:rFonts w:ascii="Times New Roman" w:eastAsia="Times New Roman" w:hAnsi="Times New Roman"/>
                <w:color w:val="000000"/>
              </w:rPr>
              <w:t>Very Low</w:t>
            </w:r>
          </w:p>
        </w:tc>
        <w:tc>
          <w:tcPr>
            <w:tcW w:w="992" w:type="dxa"/>
            <w:tcBorders>
              <w:top w:val="nil"/>
              <w:bottom w:val="nil"/>
            </w:tcBorders>
            <w:shd w:val="clear" w:color="auto" w:fill="auto"/>
            <w:noWrap/>
            <w:vAlign w:val="center"/>
            <w:hideMark/>
          </w:tcPr>
          <w:p w14:paraId="5D541599" w14:textId="65506276"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088</w:t>
            </w:r>
          </w:p>
        </w:tc>
        <w:tc>
          <w:tcPr>
            <w:tcW w:w="992" w:type="dxa"/>
            <w:tcBorders>
              <w:top w:val="nil"/>
              <w:bottom w:val="nil"/>
            </w:tcBorders>
            <w:shd w:val="clear" w:color="auto" w:fill="auto"/>
            <w:noWrap/>
            <w:vAlign w:val="center"/>
            <w:hideMark/>
          </w:tcPr>
          <w:p w14:paraId="7DCD77A1" w14:textId="7E57520F"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061</w:t>
            </w:r>
          </w:p>
        </w:tc>
        <w:tc>
          <w:tcPr>
            <w:tcW w:w="992" w:type="dxa"/>
            <w:tcBorders>
              <w:top w:val="nil"/>
              <w:bottom w:val="nil"/>
            </w:tcBorders>
            <w:shd w:val="clear" w:color="auto" w:fill="auto"/>
            <w:noWrap/>
            <w:vAlign w:val="center"/>
            <w:hideMark/>
          </w:tcPr>
          <w:p w14:paraId="4E734EA7" w14:textId="5AF60F8B"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049</w:t>
            </w:r>
          </w:p>
        </w:tc>
        <w:tc>
          <w:tcPr>
            <w:tcW w:w="993" w:type="dxa"/>
            <w:tcBorders>
              <w:top w:val="nil"/>
              <w:bottom w:val="nil"/>
            </w:tcBorders>
            <w:shd w:val="clear" w:color="auto" w:fill="auto"/>
            <w:noWrap/>
            <w:vAlign w:val="center"/>
            <w:hideMark/>
          </w:tcPr>
          <w:p w14:paraId="389D3D8D" w14:textId="025F71AA"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048</w:t>
            </w:r>
          </w:p>
        </w:tc>
        <w:tc>
          <w:tcPr>
            <w:tcW w:w="992" w:type="dxa"/>
            <w:tcBorders>
              <w:top w:val="nil"/>
              <w:bottom w:val="nil"/>
            </w:tcBorders>
            <w:shd w:val="clear" w:color="auto" w:fill="auto"/>
            <w:noWrap/>
            <w:vAlign w:val="center"/>
            <w:hideMark/>
          </w:tcPr>
          <w:p w14:paraId="034F1EBF" w14:textId="22BB9C70"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067</w:t>
            </w:r>
          </w:p>
        </w:tc>
        <w:tc>
          <w:tcPr>
            <w:tcW w:w="992" w:type="dxa"/>
            <w:tcBorders>
              <w:top w:val="nil"/>
              <w:bottom w:val="nil"/>
            </w:tcBorders>
            <w:shd w:val="clear" w:color="auto" w:fill="auto"/>
            <w:noWrap/>
            <w:vAlign w:val="center"/>
            <w:hideMark/>
          </w:tcPr>
          <w:p w14:paraId="0D5B34AB" w14:textId="4CECF4F3"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312</w:t>
            </w:r>
          </w:p>
        </w:tc>
        <w:tc>
          <w:tcPr>
            <w:tcW w:w="992" w:type="dxa"/>
            <w:tcBorders>
              <w:top w:val="nil"/>
              <w:bottom w:val="nil"/>
            </w:tcBorders>
            <w:shd w:val="clear" w:color="auto" w:fill="auto"/>
            <w:noWrap/>
            <w:vAlign w:val="center"/>
            <w:hideMark/>
          </w:tcPr>
          <w:p w14:paraId="7F004F33" w14:textId="396CF4AD"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0</w:t>
            </w:r>
            <w:r>
              <w:rPr>
                <w:rFonts w:ascii="Times New Roman" w:eastAsia="Times New Roman" w:hAnsi="Times New Roman"/>
                <w:color w:val="000000"/>
              </w:rPr>
              <w:t>.</w:t>
            </w:r>
            <w:r w:rsidRPr="00282B02">
              <w:rPr>
                <w:rFonts w:ascii="Times New Roman" w:eastAsia="Times New Roman" w:hAnsi="Times New Roman"/>
                <w:color w:val="000000"/>
              </w:rPr>
              <w:t>062</w:t>
            </w:r>
          </w:p>
        </w:tc>
        <w:tc>
          <w:tcPr>
            <w:tcW w:w="1181" w:type="dxa"/>
            <w:tcBorders>
              <w:top w:val="nil"/>
              <w:bottom w:val="nil"/>
            </w:tcBorders>
            <w:shd w:val="clear" w:color="auto" w:fill="auto"/>
            <w:noWrap/>
            <w:vAlign w:val="center"/>
            <w:hideMark/>
          </w:tcPr>
          <w:p w14:paraId="49EB4885" w14:textId="041E8BCF"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14</w:t>
            </w:r>
            <w:r>
              <w:rPr>
                <w:rFonts w:ascii="Times New Roman" w:eastAsia="Times New Roman" w:hAnsi="Times New Roman"/>
                <w:color w:val="000000"/>
              </w:rPr>
              <w:t>.</w:t>
            </w:r>
            <w:r w:rsidRPr="00282B02">
              <w:rPr>
                <w:rFonts w:ascii="Times New Roman" w:eastAsia="Times New Roman" w:hAnsi="Times New Roman"/>
                <w:color w:val="000000"/>
              </w:rPr>
              <w:t>99%</w:t>
            </w:r>
          </w:p>
        </w:tc>
      </w:tr>
      <w:tr w:rsidR="00282B02" w:rsidRPr="00282B02" w14:paraId="4ED976F9" w14:textId="77777777" w:rsidTr="00282B02">
        <w:trPr>
          <w:trHeight w:val="468"/>
        </w:trPr>
        <w:tc>
          <w:tcPr>
            <w:tcW w:w="1149" w:type="dxa"/>
            <w:tcBorders>
              <w:top w:val="nil"/>
            </w:tcBorders>
            <w:shd w:val="clear" w:color="auto" w:fill="auto"/>
            <w:noWrap/>
            <w:vAlign w:val="center"/>
            <w:hideMark/>
          </w:tcPr>
          <w:p w14:paraId="491085E5" w14:textId="075F47A3" w:rsidR="00282B02" w:rsidRPr="00282B02" w:rsidRDefault="00282B02" w:rsidP="00282B02">
            <w:pPr>
              <w:rPr>
                <w:rFonts w:ascii="Times New Roman" w:eastAsia="Times New Roman" w:hAnsi="Times New Roman"/>
                <w:b/>
                <w:bCs/>
                <w:color w:val="000000"/>
              </w:rPr>
            </w:pPr>
            <w:r>
              <w:rPr>
                <w:rFonts w:ascii="Times New Roman" w:eastAsia="Times New Roman" w:hAnsi="Times New Roman"/>
                <w:b/>
                <w:bCs/>
                <w:color w:val="000000"/>
              </w:rPr>
              <w:t>Total</w:t>
            </w:r>
          </w:p>
        </w:tc>
        <w:tc>
          <w:tcPr>
            <w:tcW w:w="992" w:type="dxa"/>
            <w:tcBorders>
              <w:top w:val="nil"/>
            </w:tcBorders>
            <w:shd w:val="clear" w:color="auto" w:fill="auto"/>
            <w:noWrap/>
            <w:vAlign w:val="center"/>
            <w:hideMark/>
          </w:tcPr>
          <w:p w14:paraId="19ED7118" w14:textId="019B37C6"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1</w:t>
            </w:r>
            <w:r>
              <w:rPr>
                <w:rFonts w:ascii="Times New Roman" w:eastAsia="Times New Roman" w:hAnsi="Times New Roman"/>
                <w:color w:val="000000"/>
              </w:rPr>
              <w:t>.</w:t>
            </w:r>
            <w:r w:rsidRPr="00282B02">
              <w:rPr>
                <w:rFonts w:ascii="Times New Roman" w:eastAsia="Times New Roman" w:hAnsi="Times New Roman"/>
                <w:color w:val="000000"/>
              </w:rPr>
              <w:t>000</w:t>
            </w:r>
          </w:p>
        </w:tc>
        <w:tc>
          <w:tcPr>
            <w:tcW w:w="992" w:type="dxa"/>
            <w:tcBorders>
              <w:top w:val="nil"/>
            </w:tcBorders>
            <w:shd w:val="clear" w:color="auto" w:fill="auto"/>
            <w:noWrap/>
            <w:vAlign w:val="center"/>
            <w:hideMark/>
          </w:tcPr>
          <w:p w14:paraId="45186376" w14:textId="0D25A658"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1</w:t>
            </w:r>
            <w:r>
              <w:rPr>
                <w:rFonts w:ascii="Times New Roman" w:eastAsia="Times New Roman" w:hAnsi="Times New Roman"/>
                <w:color w:val="000000"/>
              </w:rPr>
              <w:t>.</w:t>
            </w:r>
            <w:r w:rsidRPr="00282B02">
              <w:rPr>
                <w:rFonts w:ascii="Times New Roman" w:eastAsia="Times New Roman" w:hAnsi="Times New Roman"/>
                <w:color w:val="000000"/>
              </w:rPr>
              <w:t>000</w:t>
            </w:r>
          </w:p>
        </w:tc>
        <w:tc>
          <w:tcPr>
            <w:tcW w:w="992" w:type="dxa"/>
            <w:tcBorders>
              <w:top w:val="nil"/>
            </w:tcBorders>
            <w:shd w:val="clear" w:color="auto" w:fill="auto"/>
            <w:noWrap/>
            <w:vAlign w:val="center"/>
            <w:hideMark/>
          </w:tcPr>
          <w:p w14:paraId="53AC731E" w14:textId="440CABCF"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1</w:t>
            </w:r>
            <w:r>
              <w:rPr>
                <w:rFonts w:ascii="Times New Roman" w:eastAsia="Times New Roman" w:hAnsi="Times New Roman"/>
                <w:color w:val="000000"/>
              </w:rPr>
              <w:t>.</w:t>
            </w:r>
            <w:r w:rsidRPr="00282B02">
              <w:rPr>
                <w:rFonts w:ascii="Times New Roman" w:eastAsia="Times New Roman" w:hAnsi="Times New Roman"/>
                <w:color w:val="000000"/>
              </w:rPr>
              <w:t>000</w:t>
            </w:r>
          </w:p>
        </w:tc>
        <w:tc>
          <w:tcPr>
            <w:tcW w:w="993" w:type="dxa"/>
            <w:tcBorders>
              <w:top w:val="nil"/>
            </w:tcBorders>
            <w:shd w:val="clear" w:color="auto" w:fill="auto"/>
            <w:noWrap/>
            <w:vAlign w:val="center"/>
            <w:hideMark/>
          </w:tcPr>
          <w:p w14:paraId="19C92A28" w14:textId="45665CD1"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1</w:t>
            </w:r>
            <w:r>
              <w:rPr>
                <w:rFonts w:ascii="Times New Roman" w:eastAsia="Times New Roman" w:hAnsi="Times New Roman"/>
                <w:color w:val="000000"/>
              </w:rPr>
              <w:t>.</w:t>
            </w:r>
            <w:r w:rsidRPr="00282B02">
              <w:rPr>
                <w:rFonts w:ascii="Times New Roman" w:eastAsia="Times New Roman" w:hAnsi="Times New Roman"/>
                <w:color w:val="000000"/>
              </w:rPr>
              <w:t>000</w:t>
            </w:r>
          </w:p>
        </w:tc>
        <w:tc>
          <w:tcPr>
            <w:tcW w:w="992" w:type="dxa"/>
            <w:tcBorders>
              <w:top w:val="nil"/>
            </w:tcBorders>
            <w:shd w:val="clear" w:color="auto" w:fill="auto"/>
            <w:noWrap/>
            <w:vAlign w:val="center"/>
            <w:hideMark/>
          </w:tcPr>
          <w:p w14:paraId="5562F55B" w14:textId="3A46FE5F"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1</w:t>
            </w:r>
            <w:r>
              <w:rPr>
                <w:rFonts w:ascii="Times New Roman" w:eastAsia="Times New Roman" w:hAnsi="Times New Roman"/>
                <w:color w:val="000000"/>
              </w:rPr>
              <w:t>.</w:t>
            </w:r>
            <w:r w:rsidRPr="00282B02">
              <w:rPr>
                <w:rFonts w:ascii="Times New Roman" w:eastAsia="Times New Roman" w:hAnsi="Times New Roman"/>
                <w:color w:val="000000"/>
              </w:rPr>
              <w:t>000</w:t>
            </w:r>
          </w:p>
        </w:tc>
        <w:tc>
          <w:tcPr>
            <w:tcW w:w="992" w:type="dxa"/>
            <w:tcBorders>
              <w:top w:val="nil"/>
            </w:tcBorders>
            <w:shd w:val="clear" w:color="auto" w:fill="auto"/>
            <w:noWrap/>
            <w:vAlign w:val="center"/>
            <w:hideMark/>
          </w:tcPr>
          <w:p w14:paraId="506B8012" w14:textId="31C25018"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5</w:t>
            </w:r>
            <w:r>
              <w:rPr>
                <w:rFonts w:ascii="Times New Roman" w:eastAsia="Times New Roman" w:hAnsi="Times New Roman"/>
                <w:color w:val="000000"/>
              </w:rPr>
              <w:t>.</w:t>
            </w:r>
            <w:r w:rsidRPr="00282B02">
              <w:rPr>
                <w:rFonts w:ascii="Times New Roman" w:eastAsia="Times New Roman" w:hAnsi="Times New Roman"/>
                <w:color w:val="000000"/>
              </w:rPr>
              <w:t>000</w:t>
            </w:r>
          </w:p>
        </w:tc>
        <w:tc>
          <w:tcPr>
            <w:tcW w:w="992" w:type="dxa"/>
            <w:tcBorders>
              <w:top w:val="nil"/>
            </w:tcBorders>
            <w:shd w:val="clear" w:color="auto" w:fill="auto"/>
            <w:noWrap/>
            <w:vAlign w:val="center"/>
            <w:hideMark/>
          </w:tcPr>
          <w:p w14:paraId="471D0E7A" w14:textId="77777777"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 </w:t>
            </w:r>
          </w:p>
        </w:tc>
        <w:tc>
          <w:tcPr>
            <w:tcW w:w="1181" w:type="dxa"/>
            <w:tcBorders>
              <w:top w:val="nil"/>
            </w:tcBorders>
            <w:shd w:val="clear" w:color="auto" w:fill="auto"/>
            <w:noWrap/>
            <w:vAlign w:val="center"/>
            <w:hideMark/>
          </w:tcPr>
          <w:p w14:paraId="40C1334A" w14:textId="77777777" w:rsidR="00282B02" w:rsidRPr="00282B02" w:rsidRDefault="00282B02" w:rsidP="00282B02">
            <w:pPr>
              <w:rPr>
                <w:rFonts w:ascii="Times New Roman" w:eastAsia="Times New Roman" w:hAnsi="Times New Roman"/>
                <w:color w:val="000000"/>
              </w:rPr>
            </w:pPr>
            <w:r w:rsidRPr="00282B02">
              <w:rPr>
                <w:rFonts w:ascii="Times New Roman" w:eastAsia="Times New Roman" w:hAnsi="Times New Roman"/>
                <w:color w:val="000000"/>
              </w:rPr>
              <w:t> </w:t>
            </w:r>
          </w:p>
        </w:tc>
      </w:tr>
    </w:tbl>
    <w:p w14:paraId="19F69989" w14:textId="234E14A7" w:rsidR="00282B02" w:rsidRDefault="00F52810" w:rsidP="00F52810">
      <w:pPr>
        <w:pStyle w:val="ListParagraph"/>
        <w:spacing w:after="0" w:line="360" w:lineRule="auto"/>
        <w:ind w:left="142"/>
        <w:jc w:val="both"/>
        <w:rPr>
          <w:rFonts w:ascii="Times New Roman" w:hAnsi="Times New Roman"/>
          <w:sz w:val="24"/>
          <w:szCs w:val="24"/>
        </w:rPr>
      </w:pPr>
      <w:r w:rsidRPr="00282B02">
        <w:rPr>
          <w:rFonts w:ascii="Times New Roman" w:hAnsi="Times New Roman"/>
          <w:i/>
          <w:szCs w:val="24"/>
        </w:rPr>
        <w:t xml:space="preserve">Source: Processed </w:t>
      </w:r>
      <w:r>
        <w:rPr>
          <w:rFonts w:ascii="Times New Roman" w:hAnsi="Times New Roman"/>
          <w:i/>
          <w:szCs w:val="24"/>
        </w:rPr>
        <w:t>Results</w:t>
      </w:r>
    </w:p>
    <w:p w14:paraId="7ED6C309" w14:textId="1208A448" w:rsidR="00282B02" w:rsidRDefault="00F52810" w:rsidP="00F52810">
      <w:pPr>
        <w:pStyle w:val="ListParagraph"/>
        <w:spacing w:after="0" w:line="360" w:lineRule="auto"/>
        <w:ind w:left="0"/>
        <w:jc w:val="both"/>
        <w:rPr>
          <w:rFonts w:ascii="Times New Roman" w:hAnsi="Times New Roman"/>
          <w:sz w:val="24"/>
          <w:szCs w:val="24"/>
        </w:rPr>
      </w:pPr>
      <w:r w:rsidRPr="00F52810">
        <w:rPr>
          <w:rFonts w:ascii="Times New Roman" w:hAnsi="Times New Roman"/>
          <w:b/>
          <w:sz w:val="24"/>
          <w:szCs w:val="24"/>
        </w:rPr>
        <w:t>Table 4</w:t>
      </w:r>
      <w:r>
        <w:rPr>
          <w:rFonts w:ascii="Times New Roman" w:hAnsi="Times New Roman"/>
          <w:sz w:val="24"/>
          <w:szCs w:val="24"/>
        </w:rPr>
        <w:t xml:space="preserve">. </w:t>
      </w:r>
      <w:r w:rsidRPr="00F52810">
        <w:rPr>
          <w:rFonts w:ascii="Times New Roman" w:hAnsi="Times New Roman"/>
          <w:sz w:val="24"/>
          <w:szCs w:val="24"/>
        </w:rPr>
        <w:t>Elemental Weight</w:t>
      </w:r>
    </w:p>
    <w:tbl>
      <w:tblPr>
        <w:tblW w:w="6169"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33"/>
        <w:gridCol w:w="993"/>
        <w:gridCol w:w="956"/>
        <w:gridCol w:w="992"/>
        <w:gridCol w:w="992"/>
        <w:gridCol w:w="1103"/>
      </w:tblGrid>
      <w:tr w:rsidR="00F52810" w:rsidRPr="00F52810" w14:paraId="44385755" w14:textId="77777777" w:rsidTr="00F52810">
        <w:trPr>
          <w:trHeight w:val="264"/>
          <w:jc w:val="center"/>
        </w:trPr>
        <w:tc>
          <w:tcPr>
            <w:tcW w:w="1133" w:type="dxa"/>
            <w:shd w:val="clear" w:color="auto" w:fill="auto"/>
            <w:noWrap/>
            <w:vAlign w:val="center"/>
            <w:hideMark/>
          </w:tcPr>
          <w:p w14:paraId="1F4B4209" w14:textId="77777777" w:rsidR="00F52810" w:rsidRPr="00F52810" w:rsidRDefault="00F52810" w:rsidP="00F52810">
            <w:pPr>
              <w:rPr>
                <w:rFonts w:ascii="Times New Roman" w:eastAsia="Times New Roman" w:hAnsi="Times New Roman"/>
                <w:color w:val="000000"/>
                <w:szCs w:val="20"/>
              </w:rPr>
            </w:pPr>
          </w:p>
        </w:tc>
        <w:tc>
          <w:tcPr>
            <w:tcW w:w="993" w:type="dxa"/>
            <w:shd w:val="clear" w:color="auto" w:fill="auto"/>
            <w:noWrap/>
            <w:vAlign w:val="center"/>
            <w:hideMark/>
          </w:tcPr>
          <w:p w14:paraId="253114C2" w14:textId="1F873F56" w:rsidR="00F52810" w:rsidRPr="00F52810" w:rsidRDefault="00F52810" w:rsidP="00F52810">
            <w:pPr>
              <w:rPr>
                <w:rFonts w:ascii="Times New Roman" w:eastAsia="Times New Roman" w:hAnsi="Times New Roman"/>
                <w:color w:val="000000"/>
                <w:szCs w:val="20"/>
              </w:rPr>
            </w:pPr>
            <w:r>
              <w:rPr>
                <w:rFonts w:ascii="Times New Roman" w:eastAsia="Times New Roman" w:hAnsi="Times New Roman"/>
                <w:color w:val="000000"/>
              </w:rPr>
              <w:t>Very Low</w:t>
            </w:r>
          </w:p>
        </w:tc>
        <w:tc>
          <w:tcPr>
            <w:tcW w:w="956" w:type="dxa"/>
            <w:shd w:val="clear" w:color="auto" w:fill="auto"/>
            <w:noWrap/>
            <w:vAlign w:val="center"/>
            <w:hideMark/>
          </w:tcPr>
          <w:p w14:paraId="66F626DF" w14:textId="4DC54FE5" w:rsidR="00F52810" w:rsidRPr="00F52810" w:rsidRDefault="00F52810" w:rsidP="00F52810">
            <w:pPr>
              <w:rPr>
                <w:rFonts w:ascii="Times New Roman" w:eastAsia="Times New Roman" w:hAnsi="Times New Roman"/>
                <w:color w:val="000000"/>
                <w:szCs w:val="20"/>
              </w:rPr>
            </w:pPr>
            <w:r>
              <w:rPr>
                <w:rFonts w:ascii="Times New Roman" w:eastAsia="Times New Roman" w:hAnsi="Times New Roman"/>
                <w:color w:val="000000"/>
              </w:rPr>
              <w:t>Low</w:t>
            </w:r>
          </w:p>
        </w:tc>
        <w:tc>
          <w:tcPr>
            <w:tcW w:w="992" w:type="dxa"/>
            <w:shd w:val="clear" w:color="auto" w:fill="auto"/>
            <w:noWrap/>
            <w:vAlign w:val="center"/>
            <w:hideMark/>
          </w:tcPr>
          <w:p w14:paraId="0C3E3565" w14:textId="4411C819" w:rsidR="00F52810" w:rsidRPr="00F52810" w:rsidRDefault="00F52810" w:rsidP="00F52810">
            <w:pPr>
              <w:rPr>
                <w:rFonts w:ascii="Times New Roman" w:eastAsia="Times New Roman" w:hAnsi="Times New Roman"/>
                <w:color w:val="000000"/>
                <w:szCs w:val="20"/>
              </w:rPr>
            </w:pPr>
            <w:r>
              <w:rPr>
                <w:rFonts w:ascii="Times New Roman" w:eastAsia="Times New Roman" w:hAnsi="Times New Roman"/>
                <w:color w:val="000000"/>
              </w:rPr>
              <w:t>Medium</w:t>
            </w:r>
          </w:p>
        </w:tc>
        <w:tc>
          <w:tcPr>
            <w:tcW w:w="992" w:type="dxa"/>
            <w:shd w:val="clear" w:color="auto" w:fill="auto"/>
            <w:noWrap/>
            <w:vAlign w:val="center"/>
            <w:hideMark/>
          </w:tcPr>
          <w:p w14:paraId="49932B3F" w14:textId="5E43A332" w:rsidR="00F52810" w:rsidRPr="00F52810" w:rsidRDefault="00F52810" w:rsidP="00F52810">
            <w:pPr>
              <w:rPr>
                <w:rFonts w:ascii="Times New Roman" w:eastAsia="Times New Roman" w:hAnsi="Times New Roman"/>
                <w:color w:val="000000"/>
                <w:szCs w:val="20"/>
              </w:rPr>
            </w:pPr>
            <w:r>
              <w:rPr>
                <w:rFonts w:ascii="Times New Roman" w:eastAsia="Times New Roman" w:hAnsi="Times New Roman"/>
                <w:color w:val="000000"/>
              </w:rPr>
              <w:t>High</w:t>
            </w:r>
          </w:p>
        </w:tc>
        <w:tc>
          <w:tcPr>
            <w:tcW w:w="1103" w:type="dxa"/>
            <w:shd w:val="clear" w:color="auto" w:fill="auto"/>
            <w:noWrap/>
            <w:vAlign w:val="center"/>
            <w:hideMark/>
          </w:tcPr>
          <w:p w14:paraId="2DEEFBA3" w14:textId="343DDE97" w:rsidR="00F52810" w:rsidRPr="00F52810" w:rsidRDefault="00F52810" w:rsidP="00F52810">
            <w:pPr>
              <w:rPr>
                <w:rFonts w:ascii="Times New Roman" w:eastAsia="Times New Roman" w:hAnsi="Times New Roman"/>
                <w:color w:val="000000"/>
                <w:szCs w:val="20"/>
              </w:rPr>
            </w:pPr>
            <w:r>
              <w:rPr>
                <w:rFonts w:ascii="Times New Roman" w:eastAsia="Times New Roman" w:hAnsi="Times New Roman"/>
                <w:color w:val="000000"/>
              </w:rPr>
              <w:t>Very High</w:t>
            </w:r>
          </w:p>
        </w:tc>
      </w:tr>
      <w:tr w:rsidR="00F52810" w:rsidRPr="00F52810" w14:paraId="5B2BA5F9" w14:textId="77777777" w:rsidTr="00F52810">
        <w:trPr>
          <w:trHeight w:val="479"/>
          <w:jc w:val="center"/>
        </w:trPr>
        <w:tc>
          <w:tcPr>
            <w:tcW w:w="1133" w:type="dxa"/>
            <w:shd w:val="clear" w:color="auto" w:fill="auto"/>
            <w:noWrap/>
            <w:vAlign w:val="center"/>
            <w:hideMark/>
          </w:tcPr>
          <w:p w14:paraId="407B3DC8" w14:textId="0E5EA5E6" w:rsidR="00F52810" w:rsidRPr="00F52810" w:rsidRDefault="00F52810" w:rsidP="00F52810">
            <w:pPr>
              <w:rPr>
                <w:rFonts w:ascii="Times New Roman" w:eastAsia="Times New Roman" w:hAnsi="Times New Roman"/>
                <w:color w:val="000000"/>
                <w:szCs w:val="20"/>
              </w:rPr>
            </w:pPr>
            <w:r>
              <w:rPr>
                <w:rFonts w:ascii="Times New Roman" w:eastAsia="Times New Roman" w:hAnsi="Times New Roman"/>
                <w:color w:val="000000"/>
                <w:szCs w:val="20"/>
              </w:rPr>
              <w:t>Weight</w:t>
            </w:r>
          </w:p>
        </w:tc>
        <w:tc>
          <w:tcPr>
            <w:tcW w:w="993" w:type="dxa"/>
            <w:shd w:val="clear" w:color="auto" w:fill="auto"/>
            <w:noWrap/>
            <w:vAlign w:val="center"/>
            <w:hideMark/>
          </w:tcPr>
          <w:p w14:paraId="52FDFCB1" w14:textId="34E60C81" w:rsidR="00F52810" w:rsidRPr="00F52810" w:rsidRDefault="00F52810" w:rsidP="00C66434">
            <w:pPr>
              <w:rPr>
                <w:rFonts w:ascii="Times New Roman" w:eastAsia="Times New Roman" w:hAnsi="Times New Roman"/>
                <w:color w:val="000000"/>
                <w:szCs w:val="20"/>
              </w:rPr>
            </w:pPr>
            <w:r w:rsidRPr="00F52810">
              <w:rPr>
                <w:rFonts w:ascii="Times New Roman" w:eastAsia="Times New Roman" w:hAnsi="Times New Roman"/>
                <w:color w:val="000000"/>
                <w:szCs w:val="20"/>
              </w:rPr>
              <w:t>0</w:t>
            </w:r>
            <w:r w:rsidR="00C66434">
              <w:rPr>
                <w:rFonts w:ascii="Times New Roman" w:eastAsia="Times New Roman" w:hAnsi="Times New Roman"/>
                <w:color w:val="000000"/>
                <w:szCs w:val="20"/>
              </w:rPr>
              <w:t>.</w:t>
            </w:r>
            <w:r w:rsidRPr="00F52810">
              <w:rPr>
                <w:rFonts w:ascii="Times New Roman" w:eastAsia="Times New Roman" w:hAnsi="Times New Roman"/>
                <w:color w:val="000000"/>
                <w:szCs w:val="20"/>
              </w:rPr>
              <w:t>150</w:t>
            </w:r>
          </w:p>
        </w:tc>
        <w:tc>
          <w:tcPr>
            <w:tcW w:w="956" w:type="dxa"/>
            <w:shd w:val="clear" w:color="auto" w:fill="auto"/>
            <w:noWrap/>
            <w:vAlign w:val="center"/>
            <w:hideMark/>
          </w:tcPr>
          <w:p w14:paraId="74D406BD" w14:textId="0EEE9B2A" w:rsidR="00F52810" w:rsidRPr="00F52810" w:rsidRDefault="00F52810" w:rsidP="00C66434">
            <w:pPr>
              <w:rPr>
                <w:rFonts w:ascii="Times New Roman" w:eastAsia="Times New Roman" w:hAnsi="Times New Roman"/>
                <w:color w:val="000000"/>
                <w:szCs w:val="20"/>
              </w:rPr>
            </w:pPr>
            <w:r w:rsidRPr="00F52810">
              <w:rPr>
                <w:rFonts w:ascii="Times New Roman" w:eastAsia="Times New Roman" w:hAnsi="Times New Roman"/>
                <w:color w:val="000000"/>
                <w:szCs w:val="20"/>
              </w:rPr>
              <w:t>0</w:t>
            </w:r>
            <w:r w:rsidR="00C66434">
              <w:rPr>
                <w:rFonts w:ascii="Times New Roman" w:eastAsia="Times New Roman" w:hAnsi="Times New Roman"/>
                <w:color w:val="000000"/>
                <w:szCs w:val="20"/>
              </w:rPr>
              <w:t>.</w:t>
            </w:r>
            <w:r w:rsidRPr="00F52810">
              <w:rPr>
                <w:rFonts w:ascii="Times New Roman" w:eastAsia="Times New Roman" w:hAnsi="Times New Roman"/>
                <w:color w:val="000000"/>
                <w:szCs w:val="20"/>
              </w:rPr>
              <w:t>237</w:t>
            </w:r>
          </w:p>
        </w:tc>
        <w:tc>
          <w:tcPr>
            <w:tcW w:w="992" w:type="dxa"/>
            <w:shd w:val="clear" w:color="auto" w:fill="auto"/>
            <w:noWrap/>
            <w:vAlign w:val="center"/>
            <w:hideMark/>
          </w:tcPr>
          <w:p w14:paraId="051364D8" w14:textId="47CF4AE2" w:rsidR="00F52810" w:rsidRPr="00F52810" w:rsidRDefault="00F52810" w:rsidP="00C66434">
            <w:pPr>
              <w:rPr>
                <w:rFonts w:ascii="Times New Roman" w:eastAsia="Times New Roman" w:hAnsi="Times New Roman"/>
                <w:color w:val="000000"/>
                <w:szCs w:val="20"/>
              </w:rPr>
            </w:pPr>
            <w:r w:rsidRPr="00F52810">
              <w:rPr>
                <w:rFonts w:ascii="Times New Roman" w:eastAsia="Times New Roman" w:hAnsi="Times New Roman"/>
                <w:color w:val="000000"/>
                <w:szCs w:val="20"/>
              </w:rPr>
              <w:t>0</w:t>
            </w:r>
            <w:r w:rsidR="00C66434">
              <w:rPr>
                <w:rFonts w:ascii="Times New Roman" w:eastAsia="Times New Roman" w:hAnsi="Times New Roman"/>
                <w:color w:val="000000"/>
                <w:szCs w:val="20"/>
              </w:rPr>
              <w:t>.</w:t>
            </w:r>
            <w:r w:rsidRPr="00F52810">
              <w:rPr>
                <w:rFonts w:ascii="Times New Roman" w:eastAsia="Times New Roman" w:hAnsi="Times New Roman"/>
                <w:color w:val="000000"/>
                <w:szCs w:val="20"/>
              </w:rPr>
              <w:t>387</w:t>
            </w:r>
          </w:p>
        </w:tc>
        <w:tc>
          <w:tcPr>
            <w:tcW w:w="992" w:type="dxa"/>
            <w:shd w:val="clear" w:color="auto" w:fill="auto"/>
            <w:noWrap/>
            <w:vAlign w:val="center"/>
            <w:hideMark/>
          </w:tcPr>
          <w:p w14:paraId="54106066" w14:textId="0EC4610D" w:rsidR="00F52810" w:rsidRPr="00F52810" w:rsidRDefault="00F52810" w:rsidP="00C66434">
            <w:pPr>
              <w:rPr>
                <w:rFonts w:ascii="Times New Roman" w:eastAsia="Times New Roman" w:hAnsi="Times New Roman"/>
                <w:color w:val="000000"/>
                <w:szCs w:val="20"/>
              </w:rPr>
            </w:pPr>
            <w:r w:rsidRPr="00F52810">
              <w:rPr>
                <w:rFonts w:ascii="Times New Roman" w:eastAsia="Times New Roman" w:hAnsi="Times New Roman"/>
                <w:color w:val="000000"/>
                <w:szCs w:val="20"/>
              </w:rPr>
              <w:t>0</w:t>
            </w:r>
            <w:r w:rsidR="00C66434">
              <w:rPr>
                <w:rFonts w:ascii="Times New Roman" w:eastAsia="Times New Roman" w:hAnsi="Times New Roman"/>
                <w:color w:val="000000"/>
                <w:szCs w:val="20"/>
              </w:rPr>
              <w:t>.</w:t>
            </w:r>
            <w:r w:rsidRPr="00F52810">
              <w:rPr>
                <w:rFonts w:ascii="Times New Roman" w:eastAsia="Times New Roman" w:hAnsi="Times New Roman"/>
                <w:color w:val="000000"/>
                <w:szCs w:val="20"/>
              </w:rPr>
              <w:t>629</w:t>
            </w:r>
          </w:p>
        </w:tc>
        <w:tc>
          <w:tcPr>
            <w:tcW w:w="1103" w:type="dxa"/>
            <w:shd w:val="clear" w:color="auto" w:fill="auto"/>
            <w:noWrap/>
            <w:vAlign w:val="center"/>
            <w:hideMark/>
          </w:tcPr>
          <w:p w14:paraId="134F1029" w14:textId="0D8A7C34" w:rsidR="00F52810" w:rsidRPr="00F52810" w:rsidRDefault="00F52810" w:rsidP="00C66434">
            <w:pPr>
              <w:rPr>
                <w:rFonts w:ascii="Times New Roman" w:eastAsia="Times New Roman" w:hAnsi="Times New Roman"/>
                <w:color w:val="000000"/>
                <w:szCs w:val="20"/>
              </w:rPr>
            </w:pPr>
            <w:r w:rsidRPr="00F52810">
              <w:rPr>
                <w:rFonts w:ascii="Times New Roman" w:eastAsia="Times New Roman" w:hAnsi="Times New Roman"/>
                <w:color w:val="000000"/>
                <w:szCs w:val="20"/>
              </w:rPr>
              <w:t>1</w:t>
            </w:r>
            <w:r w:rsidR="00C66434">
              <w:rPr>
                <w:rFonts w:ascii="Times New Roman" w:eastAsia="Times New Roman" w:hAnsi="Times New Roman"/>
                <w:color w:val="000000"/>
                <w:szCs w:val="20"/>
              </w:rPr>
              <w:t>.</w:t>
            </w:r>
            <w:r w:rsidRPr="00F52810">
              <w:rPr>
                <w:rFonts w:ascii="Times New Roman" w:eastAsia="Times New Roman" w:hAnsi="Times New Roman"/>
                <w:color w:val="000000"/>
                <w:szCs w:val="20"/>
              </w:rPr>
              <w:t>000</w:t>
            </w:r>
          </w:p>
        </w:tc>
      </w:tr>
    </w:tbl>
    <w:p w14:paraId="3D9FCEA1" w14:textId="546BCD48" w:rsidR="00F52810" w:rsidRDefault="00F52810" w:rsidP="00F52810">
      <w:pPr>
        <w:pStyle w:val="ListParagraph"/>
        <w:spacing w:after="0" w:line="360" w:lineRule="auto"/>
        <w:ind w:left="1560"/>
        <w:jc w:val="both"/>
        <w:rPr>
          <w:rFonts w:ascii="Times New Roman" w:hAnsi="Times New Roman"/>
          <w:sz w:val="24"/>
          <w:szCs w:val="24"/>
        </w:rPr>
      </w:pPr>
      <w:r w:rsidRPr="00282B02">
        <w:rPr>
          <w:rFonts w:ascii="Times New Roman" w:hAnsi="Times New Roman"/>
          <w:i/>
          <w:szCs w:val="24"/>
        </w:rPr>
        <w:t xml:space="preserve">Source: Processed </w:t>
      </w:r>
      <w:r>
        <w:rPr>
          <w:rFonts w:ascii="Times New Roman" w:hAnsi="Times New Roman"/>
          <w:i/>
          <w:szCs w:val="24"/>
        </w:rPr>
        <w:t>Results</w:t>
      </w:r>
    </w:p>
    <w:p w14:paraId="02334F36" w14:textId="04979DC6" w:rsidR="00F52810" w:rsidRDefault="00F52810" w:rsidP="008707DD">
      <w:pPr>
        <w:pStyle w:val="ListParagraph"/>
        <w:spacing w:after="0" w:line="360" w:lineRule="auto"/>
        <w:ind w:left="0" w:firstLine="851"/>
        <w:jc w:val="both"/>
        <w:rPr>
          <w:rFonts w:ascii="Times New Roman" w:hAnsi="Times New Roman"/>
          <w:sz w:val="24"/>
          <w:szCs w:val="24"/>
        </w:rPr>
      </w:pPr>
      <w:r w:rsidRPr="00F52810">
        <w:rPr>
          <w:rFonts w:ascii="Times New Roman" w:hAnsi="Times New Roman"/>
          <w:sz w:val="24"/>
          <w:szCs w:val="24"/>
        </w:rPr>
        <w:t xml:space="preserve">The next analysis is to test the consistency of the matrix by looking at the maximum </w:t>
      </w:r>
      <w:proofErr w:type="spellStart"/>
      <w:r w:rsidRPr="00F52810">
        <w:rPr>
          <w:rFonts w:ascii="Times New Roman" w:hAnsi="Times New Roman"/>
          <w:sz w:val="24"/>
          <w:szCs w:val="24"/>
        </w:rPr>
        <w:t>eigen</w:t>
      </w:r>
      <w:proofErr w:type="spellEnd"/>
      <w:r w:rsidRPr="00F52810">
        <w:rPr>
          <w:rFonts w:ascii="Times New Roman" w:hAnsi="Times New Roman"/>
          <w:sz w:val="24"/>
          <w:szCs w:val="24"/>
        </w:rPr>
        <w:t xml:space="preserve"> value (</w:t>
      </w:r>
      <w:r>
        <w:rPr>
          <w:rFonts w:ascii="Times New Roman" w:hAnsi="Times New Roman"/>
          <w:sz w:val="24"/>
          <w:szCs w:val="24"/>
        </w:rPr>
        <w:t>ʎ</w:t>
      </w:r>
      <w:r w:rsidRPr="00F52810">
        <w:rPr>
          <w:rFonts w:ascii="Times New Roman" w:hAnsi="Times New Roman"/>
          <w:sz w:val="24"/>
          <w:szCs w:val="24"/>
        </w:rPr>
        <w:t xml:space="preserve"> max) must be close to the number of elements (n) and the rest of the </w:t>
      </w:r>
      <w:proofErr w:type="spellStart"/>
      <w:r w:rsidRPr="00F52810">
        <w:rPr>
          <w:rFonts w:ascii="Times New Roman" w:hAnsi="Times New Roman"/>
          <w:sz w:val="24"/>
          <w:szCs w:val="24"/>
        </w:rPr>
        <w:t>eigen</w:t>
      </w:r>
      <w:proofErr w:type="spellEnd"/>
      <w:r w:rsidRPr="00F52810">
        <w:rPr>
          <w:rFonts w:ascii="Times New Roman" w:hAnsi="Times New Roman"/>
          <w:sz w:val="24"/>
          <w:szCs w:val="24"/>
        </w:rPr>
        <w:t xml:space="preserve"> value is close to zero. The consistency calculation is done by multiplying the average element with the original matrix, so that the </w:t>
      </w:r>
      <w:r>
        <w:rPr>
          <w:rFonts w:ascii="Times New Roman" w:hAnsi="Times New Roman"/>
          <w:sz w:val="24"/>
          <w:szCs w:val="24"/>
        </w:rPr>
        <w:t xml:space="preserve">ʎ </w:t>
      </w:r>
      <w:r w:rsidRPr="00F52810">
        <w:rPr>
          <w:rFonts w:ascii="Times New Roman" w:hAnsi="Times New Roman"/>
          <w:sz w:val="24"/>
          <w:szCs w:val="24"/>
        </w:rPr>
        <w:t>max value is obtained as follows:</w:t>
      </w:r>
    </w:p>
    <w:tbl>
      <w:tblPr>
        <w:tblW w:w="7315" w:type="dxa"/>
        <w:tblInd w:w="1242" w:type="dxa"/>
        <w:tblLook w:val="04A0" w:firstRow="1" w:lastRow="0" w:firstColumn="1" w:lastColumn="0" w:noHBand="0" w:noVBand="1"/>
      </w:tblPr>
      <w:tblGrid>
        <w:gridCol w:w="601"/>
        <w:gridCol w:w="601"/>
        <w:gridCol w:w="601"/>
        <w:gridCol w:w="601"/>
        <w:gridCol w:w="601"/>
        <w:gridCol w:w="375"/>
        <w:gridCol w:w="711"/>
        <w:gridCol w:w="341"/>
        <w:gridCol w:w="711"/>
        <w:gridCol w:w="278"/>
        <w:gridCol w:w="711"/>
        <w:gridCol w:w="341"/>
        <w:gridCol w:w="842"/>
      </w:tblGrid>
      <w:tr w:rsidR="00C66434" w:rsidRPr="00C66434" w14:paraId="19B0ABFC" w14:textId="77777777" w:rsidTr="00C66434">
        <w:trPr>
          <w:trHeight w:val="264"/>
        </w:trPr>
        <w:tc>
          <w:tcPr>
            <w:tcW w:w="601" w:type="dxa"/>
            <w:tcBorders>
              <w:left w:val="single" w:sz="4" w:space="0" w:color="auto"/>
            </w:tcBorders>
            <w:shd w:val="clear" w:color="auto" w:fill="auto"/>
            <w:noWrap/>
            <w:vAlign w:val="center"/>
            <w:hideMark/>
          </w:tcPr>
          <w:p w14:paraId="1E96B72F" w14:textId="621D2C13"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1</w:t>
            </w:r>
            <w:r>
              <w:rPr>
                <w:rFonts w:ascii="Times New Roman" w:eastAsia="Times New Roman" w:hAnsi="Times New Roman"/>
                <w:color w:val="000000"/>
              </w:rPr>
              <w:t>.</w:t>
            </w:r>
            <w:r w:rsidRPr="00C66434">
              <w:rPr>
                <w:rFonts w:ascii="Times New Roman" w:eastAsia="Times New Roman" w:hAnsi="Times New Roman"/>
                <w:color w:val="000000"/>
              </w:rPr>
              <w:t>00</w:t>
            </w:r>
          </w:p>
        </w:tc>
        <w:tc>
          <w:tcPr>
            <w:tcW w:w="601" w:type="dxa"/>
            <w:shd w:val="clear" w:color="auto" w:fill="auto"/>
            <w:noWrap/>
            <w:vAlign w:val="center"/>
            <w:hideMark/>
          </w:tcPr>
          <w:p w14:paraId="16FE44CB" w14:textId="2C4A6E13"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2</w:t>
            </w:r>
            <w:r>
              <w:rPr>
                <w:rFonts w:ascii="Times New Roman" w:eastAsia="Times New Roman" w:hAnsi="Times New Roman"/>
                <w:color w:val="000000"/>
              </w:rPr>
              <w:t>.</w:t>
            </w:r>
            <w:r w:rsidRPr="00C66434">
              <w:rPr>
                <w:rFonts w:ascii="Times New Roman" w:eastAsia="Times New Roman" w:hAnsi="Times New Roman"/>
                <w:color w:val="000000"/>
              </w:rPr>
              <w:t>00</w:t>
            </w:r>
          </w:p>
        </w:tc>
        <w:tc>
          <w:tcPr>
            <w:tcW w:w="601" w:type="dxa"/>
            <w:shd w:val="clear" w:color="auto" w:fill="auto"/>
            <w:noWrap/>
            <w:vAlign w:val="center"/>
            <w:hideMark/>
          </w:tcPr>
          <w:p w14:paraId="33A1D47F" w14:textId="0D2C3283"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3</w:t>
            </w:r>
            <w:r>
              <w:rPr>
                <w:rFonts w:ascii="Times New Roman" w:eastAsia="Times New Roman" w:hAnsi="Times New Roman"/>
                <w:color w:val="000000"/>
              </w:rPr>
              <w:t>.</w:t>
            </w:r>
            <w:r w:rsidRPr="00C66434">
              <w:rPr>
                <w:rFonts w:ascii="Times New Roman" w:eastAsia="Times New Roman" w:hAnsi="Times New Roman"/>
                <w:color w:val="000000"/>
              </w:rPr>
              <w:t>00</w:t>
            </w:r>
          </w:p>
        </w:tc>
        <w:tc>
          <w:tcPr>
            <w:tcW w:w="601" w:type="dxa"/>
            <w:shd w:val="clear" w:color="auto" w:fill="auto"/>
            <w:noWrap/>
            <w:vAlign w:val="center"/>
            <w:hideMark/>
          </w:tcPr>
          <w:p w14:paraId="6261E12E" w14:textId="0B6AE56F"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4</w:t>
            </w:r>
            <w:r>
              <w:rPr>
                <w:rFonts w:ascii="Times New Roman" w:eastAsia="Times New Roman" w:hAnsi="Times New Roman"/>
                <w:color w:val="000000"/>
              </w:rPr>
              <w:t>.</w:t>
            </w:r>
            <w:r w:rsidRPr="00C66434">
              <w:rPr>
                <w:rFonts w:ascii="Times New Roman" w:eastAsia="Times New Roman" w:hAnsi="Times New Roman"/>
                <w:color w:val="000000"/>
              </w:rPr>
              <w:t>00</w:t>
            </w:r>
          </w:p>
        </w:tc>
        <w:tc>
          <w:tcPr>
            <w:tcW w:w="601" w:type="dxa"/>
            <w:tcBorders>
              <w:right w:val="single" w:sz="4" w:space="0" w:color="auto"/>
            </w:tcBorders>
            <w:shd w:val="clear" w:color="auto" w:fill="auto"/>
            <w:noWrap/>
            <w:vAlign w:val="center"/>
            <w:hideMark/>
          </w:tcPr>
          <w:p w14:paraId="600881C4" w14:textId="0DB229AA"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5</w:t>
            </w:r>
            <w:r>
              <w:rPr>
                <w:rFonts w:ascii="Times New Roman" w:eastAsia="Times New Roman" w:hAnsi="Times New Roman"/>
                <w:color w:val="000000"/>
              </w:rPr>
              <w:t>.</w:t>
            </w:r>
            <w:r w:rsidRPr="00C66434">
              <w:rPr>
                <w:rFonts w:ascii="Times New Roman" w:eastAsia="Times New Roman" w:hAnsi="Times New Roman"/>
                <w:color w:val="000000"/>
              </w:rPr>
              <w:t>00</w:t>
            </w:r>
          </w:p>
        </w:tc>
        <w:tc>
          <w:tcPr>
            <w:tcW w:w="375" w:type="dxa"/>
            <w:vMerge w:val="restart"/>
            <w:tcBorders>
              <w:left w:val="single" w:sz="4" w:space="0" w:color="auto"/>
              <w:right w:val="single" w:sz="4" w:space="0" w:color="auto"/>
            </w:tcBorders>
            <w:shd w:val="clear" w:color="auto" w:fill="auto"/>
            <w:noWrap/>
            <w:vAlign w:val="center"/>
            <w:hideMark/>
          </w:tcPr>
          <w:p w14:paraId="41673729" w14:textId="77777777" w:rsidR="00C66434" w:rsidRPr="00C66434" w:rsidRDefault="00C66434" w:rsidP="00463489">
            <w:pPr>
              <w:rPr>
                <w:rFonts w:ascii="Times New Roman" w:eastAsia="Times New Roman" w:hAnsi="Times New Roman"/>
                <w:color w:val="000000"/>
              </w:rPr>
            </w:pPr>
            <w:r w:rsidRPr="00C66434">
              <w:rPr>
                <w:rFonts w:ascii="Times New Roman" w:eastAsia="Times New Roman" w:hAnsi="Times New Roman"/>
                <w:color w:val="000000"/>
              </w:rPr>
              <w:t>X</w:t>
            </w:r>
          </w:p>
        </w:tc>
        <w:tc>
          <w:tcPr>
            <w:tcW w:w="711" w:type="dxa"/>
            <w:tcBorders>
              <w:left w:val="single" w:sz="4" w:space="0" w:color="auto"/>
              <w:right w:val="single" w:sz="4" w:space="0" w:color="auto"/>
            </w:tcBorders>
            <w:shd w:val="clear" w:color="auto" w:fill="auto"/>
            <w:noWrap/>
            <w:vAlign w:val="center"/>
            <w:hideMark/>
          </w:tcPr>
          <w:p w14:paraId="2FBBFC82" w14:textId="7ED05784"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416</w:t>
            </w:r>
          </w:p>
        </w:tc>
        <w:tc>
          <w:tcPr>
            <w:tcW w:w="341" w:type="dxa"/>
            <w:vMerge w:val="restart"/>
            <w:tcBorders>
              <w:left w:val="single" w:sz="4" w:space="0" w:color="auto"/>
            </w:tcBorders>
            <w:shd w:val="clear" w:color="auto" w:fill="auto"/>
            <w:noWrap/>
            <w:vAlign w:val="center"/>
            <w:hideMark/>
          </w:tcPr>
          <w:p w14:paraId="59D2CE2F" w14:textId="77777777" w:rsidR="00C66434" w:rsidRPr="00C66434" w:rsidRDefault="00C66434" w:rsidP="00463489">
            <w:pPr>
              <w:rPr>
                <w:rFonts w:ascii="Times New Roman" w:eastAsia="Times New Roman" w:hAnsi="Times New Roman"/>
                <w:color w:val="000000"/>
              </w:rPr>
            </w:pPr>
            <w:r w:rsidRPr="00C66434">
              <w:rPr>
                <w:rFonts w:ascii="Times New Roman" w:eastAsia="Times New Roman" w:hAnsi="Times New Roman"/>
                <w:color w:val="000000"/>
              </w:rPr>
              <w:t>=</w:t>
            </w:r>
          </w:p>
        </w:tc>
        <w:tc>
          <w:tcPr>
            <w:tcW w:w="711" w:type="dxa"/>
            <w:shd w:val="clear" w:color="auto" w:fill="auto"/>
            <w:noWrap/>
            <w:vAlign w:val="center"/>
            <w:hideMark/>
          </w:tcPr>
          <w:p w14:paraId="073CBB71" w14:textId="68B726B6"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2</w:t>
            </w:r>
            <w:r>
              <w:rPr>
                <w:rFonts w:ascii="Times New Roman" w:eastAsia="Times New Roman" w:hAnsi="Times New Roman"/>
                <w:color w:val="000000"/>
              </w:rPr>
              <w:t>.</w:t>
            </w:r>
            <w:r w:rsidRPr="00C66434">
              <w:rPr>
                <w:rFonts w:ascii="Times New Roman" w:eastAsia="Times New Roman" w:hAnsi="Times New Roman"/>
                <w:color w:val="000000"/>
              </w:rPr>
              <w:t>129</w:t>
            </w:r>
          </w:p>
        </w:tc>
        <w:tc>
          <w:tcPr>
            <w:tcW w:w="278" w:type="dxa"/>
            <w:shd w:val="clear" w:color="auto" w:fill="auto"/>
            <w:noWrap/>
            <w:vAlign w:val="center"/>
            <w:hideMark/>
          </w:tcPr>
          <w:p w14:paraId="3FEF93C6" w14:textId="77777777" w:rsidR="00C66434" w:rsidRPr="00C66434" w:rsidRDefault="00C66434" w:rsidP="00463489">
            <w:pPr>
              <w:rPr>
                <w:rFonts w:ascii="Times New Roman" w:eastAsia="Times New Roman" w:hAnsi="Times New Roman"/>
                <w:color w:val="000000"/>
              </w:rPr>
            </w:pPr>
            <w:r w:rsidRPr="00C66434">
              <w:rPr>
                <w:rFonts w:ascii="Times New Roman" w:eastAsia="Times New Roman" w:hAnsi="Times New Roman"/>
                <w:color w:val="000000"/>
              </w:rPr>
              <w:t>/</w:t>
            </w:r>
          </w:p>
        </w:tc>
        <w:tc>
          <w:tcPr>
            <w:tcW w:w="711" w:type="dxa"/>
            <w:shd w:val="clear" w:color="auto" w:fill="auto"/>
            <w:noWrap/>
            <w:vAlign w:val="center"/>
            <w:hideMark/>
          </w:tcPr>
          <w:p w14:paraId="6504F5D5" w14:textId="57906D74"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416</w:t>
            </w:r>
          </w:p>
        </w:tc>
        <w:tc>
          <w:tcPr>
            <w:tcW w:w="341" w:type="dxa"/>
            <w:shd w:val="clear" w:color="auto" w:fill="auto"/>
            <w:noWrap/>
            <w:vAlign w:val="center"/>
            <w:hideMark/>
          </w:tcPr>
          <w:p w14:paraId="0A57E398" w14:textId="77777777" w:rsidR="00C66434" w:rsidRPr="00C66434" w:rsidRDefault="00C66434" w:rsidP="00463489">
            <w:pPr>
              <w:rPr>
                <w:rFonts w:ascii="Times New Roman" w:eastAsia="Times New Roman" w:hAnsi="Times New Roman"/>
                <w:color w:val="000000"/>
              </w:rPr>
            </w:pPr>
            <w:r w:rsidRPr="00C66434">
              <w:rPr>
                <w:rFonts w:ascii="Times New Roman" w:eastAsia="Times New Roman" w:hAnsi="Times New Roman"/>
                <w:color w:val="000000"/>
              </w:rPr>
              <w:t>=</w:t>
            </w:r>
          </w:p>
        </w:tc>
        <w:tc>
          <w:tcPr>
            <w:tcW w:w="842" w:type="dxa"/>
            <w:shd w:val="clear" w:color="auto" w:fill="auto"/>
            <w:noWrap/>
            <w:vAlign w:val="center"/>
            <w:hideMark/>
          </w:tcPr>
          <w:p w14:paraId="68C2F151" w14:textId="251C3AE0" w:rsidR="00C66434" w:rsidRPr="00C66434" w:rsidRDefault="00C66434" w:rsidP="00C66434">
            <w:pPr>
              <w:jc w:val="right"/>
              <w:rPr>
                <w:rFonts w:ascii="Times New Roman" w:eastAsia="Times New Roman" w:hAnsi="Times New Roman"/>
                <w:color w:val="000000"/>
              </w:rPr>
            </w:pPr>
            <w:r w:rsidRPr="00C66434">
              <w:rPr>
                <w:rFonts w:ascii="Times New Roman" w:eastAsia="Times New Roman" w:hAnsi="Times New Roman"/>
                <w:color w:val="000000"/>
              </w:rPr>
              <w:t>5</w:t>
            </w:r>
            <w:r>
              <w:rPr>
                <w:rFonts w:ascii="Times New Roman" w:eastAsia="Times New Roman" w:hAnsi="Times New Roman"/>
                <w:color w:val="000000"/>
              </w:rPr>
              <w:t>.</w:t>
            </w:r>
            <w:r w:rsidRPr="00C66434">
              <w:rPr>
                <w:rFonts w:ascii="Times New Roman" w:eastAsia="Times New Roman" w:hAnsi="Times New Roman"/>
                <w:color w:val="000000"/>
              </w:rPr>
              <w:t>115</w:t>
            </w:r>
          </w:p>
        </w:tc>
      </w:tr>
      <w:tr w:rsidR="00C66434" w:rsidRPr="00C66434" w14:paraId="5172ECB5" w14:textId="77777777" w:rsidTr="00C66434">
        <w:trPr>
          <w:trHeight w:val="264"/>
        </w:trPr>
        <w:tc>
          <w:tcPr>
            <w:tcW w:w="601" w:type="dxa"/>
            <w:tcBorders>
              <w:left w:val="single" w:sz="4" w:space="0" w:color="auto"/>
            </w:tcBorders>
            <w:shd w:val="clear" w:color="auto" w:fill="auto"/>
            <w:noWrap/>
            <w:vAlign w:val="center"/>
            <w:hideMark/>
          </w:tcPr>
          <w:p w14:paraId="29C2AA2E" w14:textId="06B13450"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50</w:t>
            </w:r>
          </w:p>
        </w:tc>
        <w:tc>
          <w:tcPr>
            <w:tcW w:w="601" w:type="dxa"/>
            <w:shd w:val="clear" w:color="auto" w:fill="auto"/>
            <w:noWrap/>
            <w:vAlign w:val="center"/>
            <w:hideMark/>
          </w:tcPr>
          <w:p w14:paraId="2C077310" w14:textId="763C68CE"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1</w:t>
            </w:r>
            <w:r>
              <w:rPr>
                <w:rFonts w:ascii="Times New Roman" w:eastAsia="Times New Roman" w:hAnsi="Times New Roman"/>
                <w:color w:val="000000"/>
              </w:rPr>
              <w:t>.</w:t>
            </w:r>
            <w:r w:rsidRPr="00C66434">
              <w:rPr>
                <w:rFonts w:ascii="Times New Roman" w:eastAsia="Times New Roman" w:hAnsi="Times New Roman"/>
                <w:color w:val="000000"/>
              </w:rPr>
              <w:t>00</w:t>
            </w:r>
          </w:p>
        </w:tc>
        <w:tc>
          <w:tcPr>
            <w:tcW w:w="601" w:type="dxa"/>
            <w:shd w:val="clear" w:color="auto" w:fill="auto"/>
            <w:noWrap/>
            <w:vAlign w:val="center"/>
            <w:hideMark/>
          </w:tcPr>
          <w:p w14:paraId="34D60A2D" w14:textId="1F1C6CFB"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2</w:t>
            </w:r>
            <w:r>
              <w:rPr>
                <w:rFonts w:ascii="Times New Roman" w:eastAsia="Times New Roman" w:hAnsi="Times New Roman"/>
                <w:color w:val="000000"/>
              </w:rPr>
              <w:t>.</w:t>
            </w:r>
            <w:r w:rsidRPr="00C66434">
              <w:rPr>
                <w:rFonts w:ascii="Times New Roman" w:eastAsia="Times New Roman" w:hAnsi="Times New Roman"/>
                <w:color w:val="000000"/>
              </w:rPr>
              <w:t>00</w:t>
            </w:r>
          </w:p>
        </w:tc>
        <w:tc>
          <w:tcPr>
            <w:tcW w:w="601" w:type="dxa"/>
            <w:shd w:val="clear" w:color="auto" w:fill="auto"/>
            <w:noWrap/>
            <w:vAlign w:val="center"/>
            <w:hideMark/>
          </w:tcPr>
          <w:p w14:paraId="12512044" w14:textId="67A71B66"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3</w:t>
            </w:r>
            <w:r>
              <w:rPr>
                <w:rFonts w:ascii="Times New Roman" w:eastAsia="Times New Roman" w:hAnsi="Times New Roman"/>
                <w:color w:val="000000"/>
              </w:rPr>
              <w:t>.</w:t>
            </w:r>
            <w:r w:rsidRPr="00C66434">
              <w:rPr>
                <w:rFonts w:ascii="Times New Roman" w:eastAsia="Times New Roman" w:hAnsi="Times New Roman"/>
                <w:color w:val="000000"/>
              </w:rPr>
              <w:t>00</w:t>
            </w:r>
          </w:p>
        </w:tc>
        <w:tc>
          <w:tcPr>
            <w:tcW w:w="601" w:type="dxa"/>
            <w:tcBorders>
              <w:right w:val="single" w:sz="4" w:space="0" w:color="auto"/>
            </w:tcBorders>
            <w:shd w:val="clear" w:color="auto" w:fill="auto"/>
            <w:noWrap/>
            <w:vAlign w:val="center"/>
            <w:hideMark/>
          </w:tcPr>
          <w:p w14:paraId="4D4F81DB" w14:textId="028A1C51"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4</w:t>
            </w:r>
            <w:r>
              <w:rPr>
                <w:rFonts w:ascii="Times New Roman" w:eastAsia="Times New Roman" w:hAnsi="Times New Roman"/>
                <w:color w:val="000000"/>
              </w:rPr>
              <w:t>.</w:t>
            </w:r>
            <w:r w:rsidRPr="00C66434">
              <w:rPr>
                <w:rFonts w:ascii="Times New Roman" w:eastAsia="Times New Roman" w:hAnsi="Times New Roman"/>
                <w:color w:val="000000"/>
              </w:rPr>
              <w:t>00</w:t>
            </w:r>
          </w:p>
        </w:tc>
        <w:tc>
          <w:tcPr>
            <w:tcW w:w="375" w:type="dxa"/>
            <w:vMerge/>
            <w:tcBorders>
              <w:left w:val="single" w:sz="4" w:space="0" w:color="auto"/>
              <w:right w:val="single" w:sz="4" w:space="0" w:color="auto"/>
            </w:tcBorders>
            <w:vAlign w:val="center"/>
            <w:hideMark/>
          </w:tcPr>
          <w:p w14:paraId="7E358E63" w14:textId="77777777" w:rsidR="00C66434" w:rsidRPr="00C66434" w:rsidRDefault="00C66434" w:rsidP="00463489">
            <w:pPr>
              <w:rPr>
                <w:rFonts w:ascii="Times New Roman" w:eastAsia="Times New Roman" w:hAnsi="Times New Roman"/>
                <w:color w:val="000000"/>
              </w:rPr>
            </w:pPr>
          </w:p>
        </w:tc>
        <w:tc>
          <w:tcPr>
            <w:tcW w:w="711" w:type="dxa"/>
            <w:tcBorders>
              <w:left w:val="single" w:sz="4" w:space="0" w:color="auto"/>
              <w:right w:val="single" w:sz="4" w:space="0" w:color="auto"/>
            </w:tcBorders>
            <w:shd w:val="clear" w:color="auto" w:fill="auto"/>
            <w:noWrap/>
            <w:vAlign w:val="center"/>
            <w:hideMark/>
          </w:tcPr>
          <w:p w14:paraId="67A47861" w14:textId="1D3BB590"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262</w:t>
            </w:r>
          </w:p>
        </w:tc>
        <w:tc>
          <w:tcPr>
            <w:tcW w:w="341" w:type="dxa"/>
            <w:vMerge/>
            <w:tcBorders>
              <w:left w:val="single" w:sz="4" w:space="0" w:color="auto"/>
            </w:tcBorders>
            <w:vAlign w:val="center"/>
            <w:hideMark/>
          </w:tcPr>
          <w:p w14:paraId="2BAB0A5D" w14:textId="77777777" w:rsidR="00C66434" w:rsidRPr="00C66434" w:rsidRDefault="00C66434" w:rsidP="00463489">
            <w:pPr>
              <w:rPr>
                <w:rFonts w:ascii="Times New Roman" w:eastAsia="Times New Roman" w:hAnsi="Times New Roman"/>
                <w:color w:val="000000"/>
              </w:rPr>
            </w:pPr>
          </w:p>
        </w:tc>
        <w:tc>
          <w:tcPr>
            <w:tcW w:w="711" w:type="dxa"/>
            <w:shd w:val="clear" w:color="auto" w:fill="auto"/>
            <w:noWrap/>
            <w:vAlign w:val="center"/>
            <w:hideMark/>
          </w:tcPr>
          <w:p w14:paraId="5BB9658E" w14:textId="3AFF4AB6"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1</w:t>
            </w:r>
            <w:r>
              <w:rPr>
                <w:rFonts w:ascii="Times New Roman" w:eastAsia="Times New Roman" w:hAnsi="Times New Roman"/>
                <w:color w:val="000000"/>
              </w:rPr>
              <w:t>.</w:t>
            </w:r>
            <w:r w:rsidRPr="00C66434">
              <w:rPr>
                <w:rFonts w:ascii="Times New Roman" w:eastAsia="Times New Roman" w:hAnsi="Times New Roman"/>
                <w:color w:val="000000"/>
              </w:rPr>
              <w:t>337</w:t>
            </w:r>
          </w:p>
        </w:tc>
        <w:tc>
          <w:tcPr>
            <w:tcW w:w="278" w:type="dxa"/>
            <w:shd w:val="clear" w:color="auto" w:fill="auto"/>
            <w:noWrap/>
            <w:vAlign w:val="center"/>
            <w:hideMark/>
          </w:tcPr>
          <w:p w14:paraId="7279D545" w14:textId="77777777" w:rsidR="00C66434" w:rsidRPr="00C66434" w:rsidRDefault="00C66434" w:rsidP="00463489">
            <w:pPr>
              <w:rPr>
                <w:rFonts w:ascii="Times New Roman" w:eastAsia="Times New Roman" w:hAnsi="Times New Roman"/>
                <w:color w:val="000000"/>
              </w:rPr>
            </w:pPr>
            <w:r w:rsidRPr="00C66434">
              <w:rPr>
                <w:rFonts w:ascii="Times New Roman" w:eastAsia="Times New Roman" w:hAnsi="Times New Roman"/>
                <w:color w:val="000000"/>
              </w:rPr>
              <w:t>/</w:t>
            </w:r>
          </w:p>
        </w:tc>
        <w:tc>
          <w:tcPr>
            <w:tcW w:w="711" w:type="dxa"/>
            <w:shd w:val="clear" w:color="auto" w:fill="auto"/>
            <w:noWrap/>
            <w:vAlign w:val="center"/>
            <w:hideMark/>
          </w:tcPr>
          <w:p w14:paraId="46F7AC5B" w14:textId="23A46C72"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262</w:t>
            </w:r>
          </w:p>
        </w:tc>
        <w:tc>
          <w:tcPr>
            <w:tcW w:w="341" w:type="dxa"/>
            <w:shd w:val="clear" w:color="auto" w:fill="auto"/>
            <w:noWrap/>
            <w:vAlign w:val="center"/>
            <w:hideMark/>
          </w:tcPr>
          <w:p w14:paraId="269BF54E" w14:textId="77777777" w:rsidR="00C66434" w:rsidRPr="00C66434" w:rsidRDefault="00C66434" w:rsidP="00463489">
            <w:pPr>
              <w:rPr>
                <w:rFonts w:ascii="Times New Roman" w:eastAsia="Times New Roman" w:hAnsi="Times New Roman"/>
                <w:color w:val="000000"/>
              </w:rPr>
            </w:pPr>
            <w:r w:rsidRPr="00C66434">
              <w:rPr>
                <w:rFonts w:ascii="Times New Roman" w:eastAsia="Times New Roman" w:hAnsi="Times New Roman"/>
                <w:color w:val="000000"/>
              </w:rPr>
              <w:t>=</w:t>
            </w:r>
          </w:p>
        </w:tc>
        <w:tc>
          <w:tcPr>
            <w:tcW w:w="842" w:type="dxa"/>
            <w:shd w:val="clear" w:color="auto" w:fill="auto"/>
            <w:noWrap/>
            <w:vAlign w:val="center"/>
            <w:hideMark/>
          </w:tcPr>
          <w:p w14:paraId="481E676F" w14:textId="1CCA0FEF" w:rsidR="00C66434" w:rsidRPr="00C66434" w:rsidRDefault="00C66434" w:rsidP="00C66434">
            <w:pPr>
              <w:jc w:val="right"/>
              <w:rPr>
                <w:rFonts w:ascii="Times New Roman" w:eastAsia="Times New Roman" w:hAnsi="Times New Roman"/>
                <w:color w:val="000000"/>
              </w:rPr>
            </w:pPr>
            <w:r w:rsidRPr="00C66434">
              <w:rPr>
                <w:rFonts w:ascii="Times New Roman" w:eastAsia="Times New Roman" w:hAnsi="Times New Roman"/>
                <w:color w:val="000000"/>
              </w:rPr>
              <w:t>5</w:t>
            </w:r>
            <w:r>
              <w:rPr>
                <w:rFonts w:ascii="Times New Roman" w:eastAsia="Times New Roman" w:hAnsi="Times New Roman"/>
                <w:color w:val="000000"/>
              </w:rPr>
              <w:t>.</w:t>
            </w:r>
            <w:r w:rsidRPr="00C66434">
              <w:rPr>
                <w:rFonts w:ascii="Times New Roman" w:eastAsia="Times New Roman" w:hAnsi="Times New Roman"/>
                <w:color w:val="000000"/>
              </w:rPr>
              <w:t>108</w:t>
            </w:r>
          </w:p>
        </w:tc>
      </w:tr>
      <w:tr w:rsidR="00C66434" w:rsidRPr="00C66434" w14:paraId="3647B038" w14:textId="77777777" w:rsidTr="00C66434">
        <w:trPr>
          <w:trHeight w:val="264"/>
        </w:trPr>
        <w:tc>
          <w:tcPr>
            <w:tcW w:w="601" w:type="dxa"/>
            <w:tcBorders>
              <w:left w:val="single" w:sz="4" w:space="0" w:color="auto"/>
            </w:tcBorders>
            <w:shd w:val="clear" w:color="auto" w:fill="auto"/>
            <w:noWrap/>
            <w:vAlign w:val="center"/>
            <w:hideMark/>
          </w:tcPr>
          <w:p w14:paraId="40EFBE5C" w14:textId="7AF9ABFE"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33</w:t>
            </w:r>
          </w:p>
        </w:tc>
        <w:tc>
          <w:tcPr>
            <w:tcW w:w="601" w:type="dxa"/>
            <w:shd w:val="clear" w:color="auto" w:fill="auto"/>
            <w:noWrap/>
            <w:vAlign w:val="center"/>
            <w:hideMark/>
          </w:tcPr>
          <w:p w14:paraId="4866AAC2" w14:textId="04CC4B1C" w:rsidR="00C66434" w:rsidRPr="00C66434" w:rsidRDefault="00C66434" w:rsidP="00C66434">
            <w:pPr>
              <w:ind w:left="-517" w:firstLine="517"/>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50</w:t>
            </w:r>
          </w:p>
        </w:tc>
        <w:tc>
          <w:tcPr>
            <w:tcW w:w="601" w:type="dxa"/>
            <w:shd w:val="clear" w:color="auto" w:fill="auto"/>
            <w:noWrap/>
            <w:vAlign w:val="center"/>
            <w:hideMark/>
          </w:tcPr>
          <w:p w14:paraId="25B1BE6D" w14:textId="13A4EACA"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1</w:t>
            </w:r>
            <w:r>
              <w:rPr>
                <w:rFonts w:ascii="Times New Roman" w:eastAsia="Times New Roman" w:hAnsi="Times New Roman"/>
                <w:color w:val="000000"/>
              </w:rPr>
              <w:t>.</w:t>
            </w:r>
            <w:r w:rsidRPr="00C66434">
              <w:rPr>
                <w:rFonts w:ascii="Times New Roman" w:eastAsia="Times New Roman" w:hAnsi="Times New Roman"/>
                <w:color w:val="000000"/>
              </w:rPr>
              <w:t>00</w:t>
            </w:r>
          </w:p>
        </w:tc>
        <w:tc>
          <w:tcPr>
            <w:tcW w:w="601" w:type="dxa"/>
            <w:shd w:val="clear" w:color="auto" w:fill="auto"/>
            <w:noWrap/>
            <w:vAlign w:val="center"/>
            <w:hideMark/>
          </w:tcPr>
          <w:p w14:paraId="2EE32F4B" w14:textId="0D36CF13"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2</w:t>
            </w:r>
            <w:r>
              <w:rPr>
                <w:rFonts w:ascii="Times New Roman" w:eastAsia="Times New Roman" w:hAnsi="Times New Roman"/>
                <w:color w:val="000000"/>
              </w:rPr>
              <w:t>.</w:t>
            </w:r>
            <w:r w:rsidRPr="00C66434">
              <w:rPr>
                <w:rFonts w:ascii="Times New Roman" w:eastAsia="Times New Roman" w:hAnsi="Times New Roman"/>
                <w:color w:val="000000"/>
              </w:rPr>
              <w:t>00</w:t>
            </w:r>
          </w:p>
        </w:tc>
        <w:tc>
          <w:tcPr>
            <w:tcW w:w="601" w:type="dxa"/>
            <w:tcBorders>
              <w:right w:val="single" w:sz="4" w:space="0" w:color="auto"/>
            </w:tcBorders>
            <w:shd w:val="clear" w:color="auto" w:fill="auto"/>
            <w:noWrap/>
            <w:vAlign w:val="center"/>
            <w:hideMark/>
          </w:tcPr>
          <w:p w14:paraId="5C9A25F6" w14:textId="7E1A924F"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3</w:t>
            </w:r>
            <w:r>
              <w:rPr>
                <w:rFonts w:ascii="Times New Roman" w:eastAsia="Times New Roman" w:hAnsi="Times New Roman"/>
                <w:color w:val="000000"/>
              </w:rPr>
              <w:t>.</w:t>
            </w:r>
            <w:r w:rsidRPr="00C66434">
              <w:rPr>
                <w:rFonts w:ascii="Times New Roman" w:eastAsia="Times New Roman" w:hAnsi="Times New Roman"/>
                <w:color w:val="000000"/>
              </w:rPr>
              <w:t>00</w:t>
            </w:r>
          </w:p>
        </w:tc>
        <w:tc>
          <w:tcPr>
            <w:tcW w:w="375" w:type="dxa"/>
            <w:vMerge/>
            <w:tcBorders>
              <w:left w:val="single" w:sz="4" w:space="0" w:color="auto"/>
              <w:right w:val="single" w:sz="4" w:space="0" w:color="auto"/>
            </w:tcBorders>
            <w:vAlign w:val="center"/>
            <w:hideMark/>
          </w:tcPr>
          <w:p w14:paraId="20AF46C7" w14:textId="77777777" w:rsidR="00C66434" w:rsidRPr="00C66434" w:rsidRDefault="00C66434" w:rsidP="00463489">
            <w:pPr>
              <w:rPr>
                <w:rFonts w:ascii="Times New Roman" w:eastAsia="Times New Roman" w:hAnsi="Times New Roman"/>
                <w:color w:val="000000"/>
              </w:rPr>
            </w:pPr>
          </w:p>
        </w:tc>
        <w:tc>
          <w:tcPr>
            <w:tcW w:w="711" w:type="dxa"/>
            <w:tcBorders>
              <w:left w:val="single" w:sz="4" w:space="0" w:color="auto"/>
              <w:right w:val="single" w:sz="4" w:space="0" w:color="auto"/>
            </w:tcBorders>
            <w:shd w:val="clear" w:color="auto" w:fill="auto"/>
            <w:noWrap/>
            <w:vAlign w:val="center"/>
            <w:hideMark/>
          </w:tcPr>
          <w:p w14:paraId="7F3B1628" w14:textId="2029A4E0"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161</w:t>
            </w:r>
          </w:p>
        </w:tc>
        <w:tc>
          <w:tcPr>
            <w:tcW w:w="341" w:type="dxa"/>
            <w:vMerge/>
            <w:tcBorders>
              <w:left w:val="single" w:sz="4" w:space="0" w:color="auto"/>
            </w:tcBorders>
            <w:vAlign w:val="center"/>
            <w:hideMark/>
          </w:tcPr>
          <w:p w14:paraId="18CE02E1" w14:textId="77777777" w:rsidR="00C66434" w:rsidRPr="00C66434" w:rsidRDefault="00C66434" w:rsidP="00463489">
            <w:pPr>
              <w:rPr>
                <w:rFonts w:ascii="Times New Roman" w:eastAsia="Times New Roman" w:hAnsi="Times New Roman"/>
                <w:color w:val="000000"/>
              </w:rPr>
            </w:pPr>
          </w:p>
        </w:tc>
        <w:tc>
          <w:tcPr>
            <w:tcW w:w="711" w:type="dxa"/>
            <w:shd w:val="clear" w:color="auto" w:fill="auto"/>
            <w:noWrap/>
            <w:vAlign w:val="center"/>
            <w:hideMark/>
          </w:tcPr>
          <w:p w14:paraId="32513F71" w14:textId="715D6F8F"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815</w:t>
            </w:r>
          </w:p>
        </w:tc>
        <w:tc>
          <w:tcPr>
            <w:tcW w:w="278" w:type="dxa"/>
            <w:shd w:val="clear" w:color="auto" w:fill="auto"/>
            <w:noWrap/>
            <w:vAlign w:val="center"/>
            <w:hideMark/>
          </w:tcPr>
          <w:p w14:paraId="71FB9363" w14:textId="77777777" w:rsidR="00C66434" w:rsidRPr="00C66434" w:rsidRDefault="00C66434" w:rsidP="00463489">
            <w:pPr>
              <w:rPr>
                <w:rFonts w:ascii="Times New Roman" w:eastAsia="Times New Roman" w:hAnsi="Times New Roman"/>
                <w:color w:val="000000"/>
              </w:rPr>
            </w:pPr>
            <w:r w:rsidRPr="00C66434">
              <w:rPr>
                <w:rFonts w:ascii="Times New Roman" w:eastAsia="Times New Roman" w:hAnsi="Times New Roman"/>
                <w:color w:val="000000"/>
              </w:rPr>
              <w:t>/</w:t>
            </w:r>
          </w:p>
        </w:tc>
        <w:tc>
          <w:tcPr>
            <w:tcW w:w="711" w:type="dxa"/>
            <w:shd w:val="clear" w:color="auto" w:fill="auto"/>
            <w:noWrap/>
            <w:vAlign w:val="center"/>
            <w:hideMark/>
          </w:tcPr>
          <w:p w14:paraId="5B5225CA" w14:textId="6ABDBE49"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161</w:t>
            </w:r>
          </w:p>
        </w:tc>
        <w:tc>
          <w:tcPr>
            <w:tcW w:w="341" w:type="dxa"/>
            <w:shd w:val="clear" w:color="auto" w:fill="auto"/>
            <w:noWrap/>
            <w:vAlign w:val="center"/>
            <w:hideMark/>
          </w:tcPr>
          <w:p w14:paraId="798094B7" w14:textId="77777777" w:rsidR="00C66434" w:rsidRPr="00C66434" w:rsidRDefault="00C66434" w:rsidP="00463489">
            <w:pPr>
              <w:rPr>
                <w:rFonts w:ascii="Times New Roman" w:eastAsia="Times New Roman" w:hAnsi="Times New Roman"/>
                <w:color w:val="000000"/>
              </w:rPr>
            </w:pPr>
            <w:r w:rsidRPr="00C66434">
              <w:rPr>
                <w:rFonts w:ascii="Times New Roman" w:eastAsia="Times New Roman" w:hAnsi="Times New Roman"/>
                <w:color w:val="000000"/>
              </w:rPr>
              <w:t>=</w:t>
            </w:r>
          </w:p>
        </w:tc>
        <w:tc>
          <w:tcPr>
            <w:tcW w:w="842" w:type="dxa"/>
            <w:shd w:val="clear" w:color="auto" w:fill="auto"/>
            <w:noWrap/>
            <w:vAlign w:val="center"/>
            <w:hideMark/>
          </w:tcPr>
          <w:p w14:paraId="54D6249E" w14:textId="29E6412E" w:rsidR="00C66434" w:rsidRPr="00C66434" w:rsidRDefault="00C66434" w:rsidP="00C66434">
            <w:pPr>
              <w:jc w:val="right"/>
              <w:rPr>
                <w:rFonts w:ascii="Times New Roman" w:eastAsia="Times New Roman" w:hAnsi="Times New Roman"/>
                <w:color w:val="000000"/>
              </w:rPr>
            </w:pPr>
            <w:r w:rsidRPr="00C66434">
              <w:rPr>
                <w:rFonts w:ascii="Times New Roman" w:eastAsia="Times New Roman" w:hAnsi="Times New Roman"/>
                <w:color w:val="000000"/>
              </w:rPr>
              <w:t>5</w:t>
            </w:r>
            <w:r>
              <w:rPr>
                <w:rFonts w:ascii="Times New Roman" w:eastAsia="Times New Roman" w:hAnsi="Times New Roman"/>
                <w:color w:val="000000"/>
              </w:rPr>
              <w:t>.</w:t>
            </w:r>
            <w:r w:rsidRPr="00C66434">
              <w:rPr>
                <w:rFonts w:ascii="Times New Roman" w:eastAsia="Times New Roman" w:hAnsi="Times New Roman"/>
                <w:color w:val="000000"/>
              </w:rPr>
              <w:t>060</w:t>
            </w:r>
          </w:p>
        </w:tc>
      </w:tr>
      <w:tr w:rsidR="00C66434" w:rsidRPr="00C66434" w14:paraId="6AB45E5E" w14:textId="77777777" w:rsidTr="00C66434">
        <w:trPr>
          <w:trHeight w:val="264"/>
        </w:trPr>
        <w:tc>
          <w:tcPr>
            <w:tcW w:w="601" w:type="dxa"/>
            <w:tcBorders>
              <w:left w:val="single" w:sz="4" w:space="0" w:color="auto"/>
            </w:tcBorders>
            <w:shd w:val="clear" w:color="auto" w:fill="auto"/>
            <w:noWrap/>
            <w:vAlign w:val="center"/>
            <w:hideMark/>
          </w:tcPr>
          <w:p w14:paraId="7740209E" w14:textId="4C960FCA"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25</w:t>
            </w:r>
          </w:p>
        </w:tc>
        <w:tc>
          <w:tcPr>
            <w:tcW w:w="601" w:type="dxa"/>
            <w:shd w:val="clear" w:color="auto" w:fill="auto"/>
            <w:noWrap/>
            <w:vAlign w:val="center"/>
            <w:hideMark/>
          </w:tcPr>
          <w:p w14:paraId="72304A27" w14:textId="7D54F9C3"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33</w:t>
            </w:r>
          </w:p>
        </w:tc>
        <w:tc>
          <w:tcPr>
            <w:tcW w:w="601" w:type="dxa"/>
            <w:shd w:val="clear" w:color="auto" w:fill="auto"/>
            <w:noWrap/>
            <w:vAlign w:val="center"/>
            <w:hideMark/>
          </w:tcPr>
          <w:p w14:paraId="4199A4A4" w14:textId="1F7C93AD"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50</w:t>
            </w:r>
          </w:p>
        </w:tc>
        <w:tc>
          <w:tcPr>
            <w:tcW w:w="601" w:type="dxa"/>
            <w:shd w:val="clear" w:color="auto" w:fill="auto"/>
            <w:noWrap/>
            <w:vAlign w:val="center"/>
            <w:hideMark/>
          </w:tcPr>
          <w:p w14:paraId="3E4E05C3" w14:textId="075ED2AA"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1</w:t>
            </w:r>
            <w:r>
              <w:rPr>
                <w:rFonts w:ascii="Times New Roman" w:eastAsia="Times New Roman" w:hAnsi="Times New Roman"/>
                <w:color w:val="000000"/>
              </w:rPr>
              <w:t>.</w:t>
            </w:r>
            <w:r w:rsidRPr="00C66434">
              <w:rPr>
                <w:rFonts w:ascii="Times New Roman" w:eastAsia="Times New Roman" w:hAnsi="Times New Roman"/>
                <w:color w:val="000000"/>
              </w:rPr>
              <w:t>00</w:t>
            </w:r>
          </w:p>
        </w:tc>
        <w:tc>
          <w:tcPr>
            <w:tcW w:w="601" w:type="dxa"/>
            <w:tcBorders>
              <w:right w:val="single" w:sz="4" w:space="0" w:color="auto"/>
            </w:tcBorders>
            <w:shd w:val="clear" w:color="auto" w:fill="auto"/>
            <w:noWrap/>
            <w:vAlign w:val="center"/>
            <w:hideMark/>
          </w:tcPr>
          <w:p w14:paraId="523FF00B" w14:textId="3312430C"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2</w:t>
            </w:r>
            <w:r>
              <w:rPr>
                <w:rFonts w:ascii="Times New Roman" w:eastAsia="Times New Roman" w:hAnsi="Times New Roman"/>
                <w:color w:val="000000"/>
              </w:rPr>
              <w:t>.</w:t>
            </w:r>
            <w:r w:rsidRPr="00C66434">
              <w:rPr>
                <w:rFonts w:ascii="Times New Roman" w:eastAsia="Times New Roman" w:hAnsi="Times New Roman"/>
                <w:color w:val="000000"/>
              </w:rPr>
              <w:t>00</w:t>
            </w:r>
          </w:p>
        </w:tc>
        <w:tc>
          <w:tcPr>
            <w:tcW w:w="375" w:type="dxa"/>
            <w:vMerge/>
            <w:tcBorders>
              <w:left w:val="single" w:sz="4" w:space="0" w:color="auto"/>
              <w:right w:val="single" w:sz="4" w:space="0" w:color="auto"/>
            </w:tcBorders>
            <w:vAlign w:val="center"/>
            <w:hideMark/>
          </w:tcPr>
          <w:p w14:paraId="79E8A68A" w14:textId="77777777" w:rsidR="00C66434" w:rsidRPr="00C66434" w:rsidRDefault="00C66434" w:rsidP="00463489">
            <w:pPr>
              <w:rPr>
                <w:rFonts w:ascii="Times New Roman" w:eastAsia="Times New Roman" w:hAnsi="Times New Roman"/>
                <w:color w:val="000000"/>
              </w:rPr>
            </w:pPr>
          </w:p>
        </w:tc>
        <w:tc>
          <w:tcPr>
            <w:tcW w:w="711" w:type="dxa"/>
            <w:tcBorders>
              <w:left w:val="single" w:sz="4" w:space="0" w:color="auto"/>
              <w:right w:val="single" w:sz="4" w:space="0" w:color="auto"/>
            </w:tcBorders>
            <w:shd w:val="clear" w:color="auto" w:fill="auto"/>
            <w:noWrap/>
            <w:vAlign w:val="center"/>
            <w:hideMark/>
          </w:tcPr>
          <w:p w14:paraId="6D4A0673" w14:textId="38941E6C"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099</w:t>
            </w:r>
          </w:p>
        </w:tc>
        <w:tc>
          <w:tcPr>
            <w:tcW w:w="341" w:type="dxa"/>
            <w:vMerge/>
            <w:tcBorders>
              <w:left w:val="single" w:sz="4" w:space="0" w:color="auto"/>
            </w:tcBorders>
            <w:vAlign w:val="center"/>
            <w:hideMark/>
          </w:tcPr>
          <w:p w14:paraId="4BE64F9B" w14:textId="77777777" w:rsidR="00C66434" w:rsidRPr="00C66434" w:rsidRDefault="00C66434" w:rsidP="00463489">
            <w:pPr>
              <w:rPr>
                <w:rFonts w:ascii="Times New Roman" w:eastAsia="Times New Roman" w:hAnsi="Times New Roman"/>
                <w:color w:val="000000"/>
              </w:rPr>
            </w:pPr>
          </w:p>
        </w:tc>
        <w:tc>
          <w:tcPr>
            <w:tcW w:w="711" w:type="dxa"/>
            <w:shd w:val="clear" w:color="auto" w:fill="auto"/>
            <w:noWrap/>
            <w:vAlign w:val="center"/>
            <w:hideMark/>
          </w:tcPr>
          <w:p w14:paraId="5D88C174" w14:textId="5F0A2001"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495</w:t>
            </w:r>
          </w:p>
        </w:tc>
        <w:tc>
          <w:tcPr>
            <w:tcW w:w="278" w:type="dxa"/>
            <w:shd w:val="clear" w:color="auto" w:fill="auto"/>
            <w:noWrap/>
            <w:vAlign w:val="center"/>
            <w:hideMark/>
          </w:tcPr>
          <w:p w14:paraId="6272584E" w14:textId="77777777" w:rsidR="00C66434" w:rsidRPr="00C66434" w:rsidRDefault="00C66434" w:rsidP="00463489">
            <w:pPr>
              <w:rPr>
                <w:rFonts w:ascii="Times New Roman" w:eastAsia="Times New Roman" w:hAnsi="Times New Roman"/>
                <w:color w:val="000000"/>
              </w:rPr>
            </w:pPr>
            <w:r w:rsidRPr="00C66434">
              <w:rPr>
                <w:rFonts w:ascii="Times New Roman" w:eastAsia="Times New Roman" w:hAnsi="Times New Roman"/>
                <w:color w:val="000000"/>
              </w:rPr>
              <w:t>/</w:t>
            </w:r>
          </w:p>
        </w:tc>
        <w:tc>
          <w:tcPr>
            <w:tcW w:w="711" w:type="dxa"/>
            <w:shd w:val="clear" w:color="auto" w:fill="auto"/>
            <w:noWrap/>
            <w:vAlign w:val="center"/>
            <w:hideMark/>
          </w:tcPr>
          <w:p w14:paraId="57B28805" w14:textId="57DFC3AD"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099</w:t>
            </w:r>
          </w:p>
        </w:tc>
        <w:tc>
          <w:tcPr>
            <w:tcW w:w="341" w:type="dxa"/>
            <w:shd w:val="clear" w:color="auto" w:fill="auto"/>
            <w:noWrap/>
            <w:vAlign w:val="center"/>
            <w:hideMark/>
          </w:tcPr>
          <w:p w14:paraId="7718FFEE" w14:textId="77777777" w:rsidR="00C66434" w:rsidRPr="00C66434" w:rsidRDefault="00C66434" w:rsidP="00463489">
            <w:pPr>
              <w:rPr>
                <w:rFonts w:ascii="Times New Roman" w:eastAsia="Times New Roman" w:hAnsi="Times New Roman"/>
                <w:color w:val="000000"/>
              </w:rPr>
            </w:pPr>
            <w:r w:rsidRPr="00C66434">
              <w:rPr>
                <w:rFonts w:ascii="Times New Roman" w:eastAsia="Times New Roman" w:hAnsi="Times New Roman"/>
                <w:color w:val="000000"/>
              </w:rPr>
              <w:t>=</w:t>
            </w:r>
          </w:p>
        </w:tc>
        <w:tc>
          <w:tcPr>
            <w:tcW w:w="842" w:type="dxa"/>
            <w:shd w:val="clear" w:color="auto" w:fill="auto"/>
            <w:noWrap/>
            <w:vAlign w:val="center"/>
            <w:hideMark/>
          </w:tcPr>
          <w:p w14:paraId="151F3EAE" w14:textId="3D6E39C4" w:rsidR="00C66434" w:rsidRPr="00C66434" w:rsidRDefault="00C66434" w:rsidP="00C66434">
            <w:pPr>
              <w:jc w:val="right"/>
              <w:rPr>
                <w:rFonts w:ascii="Times New Roman" w:eastAsia="Times New Roman" w:hAnsi="Times New Roman"/>
                <w:color w:val="000000"/>
              </w:rPr>
            </w:pPr>
            <w:r w:rsidRPr="00C66434">
              <w:rPr>
                <w:rFonts w:ascii="Times New Roman" w:eastAsia="Times New Roman" w:hAnsi="Times New Roman"/>
                <w:color w:val="000000"/>
              </w:rPr>
              <w:t>5</w:t>
            </w:r>
            <w:r>
              <w:rPr>
                <w:rFonts w:ascii="Times New Roman" w:eastAsia="Times New Roman" w:hAnsi="Times New Roman"/>
                <w:color w:val="000000"/>
              </w:rPr>
              <w:t>.</w:t>
            </w:r>
            <w:r w:rsidRPr="00C66434">
              <w:rPr>
                <w:rFonts w:ascii="Times New Roman" w:eastAsia="Times New Roman" w:hAnsi="Times New Roman"/>
                <w:color w:val="000000"/>
              </w:rPr>
              <w:t>023</w:t>
            </w:r>
          </w:p>
        </w:tc>
      </w:tr>
      <w:tr w:rsidR="00C66434" w:rsidRPr="00C66434" w14:paraId="06754AC9" w14:textId="77777777" w:rsidTr="00C66434">
        <w:trPr>
          <w:trHeight w:val="264"/>
        </w:trPr>
        <w:tc>
          <w:tcPr>
            <w:tcW w:w="601" w:type="dxa"/>
            <w:tcBorders>
              <w:left w:val="single" w:sz="4" w:space="0" w:color="auto"/>
            </w:tcBorders>
            <w:shd w:val="clear" w:color="auto" w:fill="auto"/>
            <w:noWrap/>
            <w:vAlign w:val="center"/>
            <w:hideMark/>
          </w:tcPr>
          <w:p w14:paraId="24952F17" w14:textId="383FCE00"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20</w:t>
            </w:r>
          </w:p>
        </w:tc>
        <w:tc>
          <w:tcPr>
            <w:tcW w:w="601" w:type="dxa"/>
            <w:shd w:val="clear" w:color="auto" w:fill="auto"/>
            <w:noWrap/>
            <w:vAlign w:val="center"/>
            <w:hideMark/>
          </w:tcPr>
          <w:p w14:paraId="0A3C5143" w14:textId="2517B3D2"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25</w:t>
            </w:r>
          </w:p>
        </w:tc>
        <w:tc>
          <w:tcPr>
            <w:tcW w:w="601" w:type="dxa"/>
            <w:shd w:val="clear" w:color="auto" w:fill="auto"/>
            <w:noWrap/>
            <w:vAlign w:val="center"/>
            <w:hideMark/>
          </w:tcPr>
          <w:p w14:paraId="47062AE4" w14:textId="59111AAA"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33</w:t>
            </w:r>
          </w:p>
        </w:tc>
        <w:tc>
          <w:tcPr>
            <w:tcW w:w="601" w:type="dxa"/>
            <w:shd w:val="clear" w:color="auto" w:fill="auto"/>
            <w:noWrap/>
            <w:vAlign w:val="center"/>
            <w:hideMark/>
          </w:tcPr>
          <w:p w14:paraId="52A84578" w14:textId="19110223"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50</w:t>
            </w:r>
          </w:p>
        </w:tc>
        <w:tc>
          <w:tcPr>
            <w:tcW w:w="601" w:type="dxa"/>
            <w:tcBorders>
              <w:right w:val="single" w:sz="4" w:space="0" w:color="auto"/>
            </w:tcBorders>
            <w:shd w:val="clear" w:color="auto" w:fill="auto"/>
            <w:noWrap/>
            <w:vAlign w:val="center"/>
            <w:hideMark/>
          </w:tcPr>
          <w:p w14:paraId="1C7DE1DD" w14:textId="2A9F6451"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1</w:t>
            </w:r>
            <w:r>
              <w:rPr>
                <w:rFonts w:ascii="Times New Roman" w:eastAsia="Times New Roman" w:hAnsi="Times New Roman"/>
                <w:color w:val="000000"/>
              </w:rPr>
              <w:t>.</w:t>
            </w:r>
            <w:r w:rsidRPr="00C66434">
              <w:rPr>
                <w:rFonts w:ascii="Times New Roman" w:eastAsia="Times New Roman" w:hAnsi="Times New Roman"/>
                <w:color w:val="000000"/>
              </w:rPr>
              <w:t>00</w:t>
            </w:r>
          </w:p>
        </w:tc>
        <w:tc>
          <w:tcPr>
            <w:tcW w:w="375" w:type="dxa"/>
            <w:vMerge/>
            <w:tcBorders>
              <w:left w:val="single" w:sz="4" w:space="0" w:color="auto"/>
              <w:right w:val="single" w:sz="4" w:space="0" w:color="auto"/>
            </w:tcBorders>
            <w:vAlign w:val="center"/>
            <w:hideMark/>
          </w:tcPr>
          <w:p w14:paraId="244EA9E3" w14:textId="77777777" w:rsidR="00C66434" w:rsidRPr="00C66434" w:rsidRDefault="00C66434" w:rsidP="00463489">
            <w:pPr>
              <w:rPr>
                <w:rFonts w:ascii="Times New Roman" w:eastAsia="Times New Roman" w:hAnsi="Times New Roman"/>
                <w:color w:val="000000"/>
              </w:rPr>
            </w:pPr>
          </w:p>
        </w:tc>
        <w:tc>
          <w:tcPr>
            <w:tcW w:w="711" w:type="dxa"/>
            <w:tcBorders>
              <w:left w:val="single" w:sz="4" w:space="0" w:color="auto"/>
              <w:right w:val="single" w:sz="4" w:space="0" w:color="auto"/>
            </w:tcBorders>
            <w:shd w:val="clear" w:color="auto" w:fill="auto"/>
            <w:noWrap/>
            <w:vAlign w:val="center"/>
            <w:hideMark/>
          </w:tcPr>
          <w:p w14:paraId="78D831B1" w14:textId="6B0A8D17"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062</w:t>
            </w:r>
          </w:p>
        </w:tc>
        <w:tc>
          <w:tcPr>
            <w:tcW w:w="341" w:type="dxa"/>
            <w:vMerge/>
            <w:tcBorders>
              <w:left w:val="single" w:sz="4" w:space="0" w:color="auto"/>
            </w:tcBorders>
            <w:vAlign w:val="center"/>
            <w:hideMark/>
          </w:tcPr>
          <w:p w14:paraId="18F75767" w14:textId="77777777" w:rsidR="00C66434" w:rsidRPr="00C66434" w:rsidRDefault="00C66434" w:rsidP="00463489">
            <w:pPr>
              <w:rPr>
                <w:rFonts w:ascii="Times New Roman" w:eastAsia="Times New Roman" w:hAnsi="Times New Roman"/>
                <w:color w:val="000000"/>
              </w:rPr>
            </w:pPr>
          </w:p>
        </w:tc>
        <w:tc>
          <w:tcPr>
            <w:tcW w:w="711" w:type="dxa"/>
            <w:shd w:val="clear" w:color="auto" w:fill="auto"/>
            <w:noWrap/>
            <w:vAlign w:val="center"/>
            <w:hideMark/>
          </w:tcPr>
          <w:p w14:paraId="63E0C6E2" w14:textId="556F1BEA"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314</w:t>
            </w:r>
          </w:p>
        </w:tc>
        <w:tc>
          <w:tcPr>
            <w:tcW w:w="278" w:type="dxa"/>
            <w:shd w:val="clear" w:color="auto" w:fill="auto"/>
            <w:noWrap/>
            <w:vAlign w:val="center"/>
            <w:hideMark/>
          </w:tcPr>
          <w:p w14:paraId="413ABC58" w14:textId="77777777" w:rsidR="00C66434" w:rsidRPr="00C66434" w:rsidRDefault="00C66434" w:rsidP="00463489">
            <w:pPr>
              <w:rPr>
                <w:rFonts w:ascii="Times New Roman" w:eastAsia="Times New Roman" w:hAnsi="Times New Roman"/>
                <w:color w:val="000000"/>
              </w:rPr>
            </w:pPr>
            <w:r w:rsidRPr="00C66434">
              <w:rPr>
                <w:rFonts w:ascii="Times New Roman" w:eastAsia="Times New Roman" w:hAnsi="Times New Roman"/>
                <w:color w:val="000000"/>
              </w:rPr>
              <w:t>/</w:t>
            </w:r>
          </w:p>
        </w:tc>
        <w:tc>
          <w:tcPr>
            <w:tcW w:w="711" w:type="dxa"/>
            <w:shd w:val="clear" w:color="auto" w:fill="auto"/>
            <w:noWrap/>
            <w:vAlign w:val="center"/>
            <w:hideMark/>
          </w:tcPr>
          <w:p w14:paraId="0558598F" w14:textId="5B148DA1" w:rsidR="00C66434" w:rsidRPr="00C66434" w:rsidRDefault="00C66434" w:rsidP="00C66434">
            <w:pPr>
              <w:rPr>
                <w:rFonts w:ascii="Times New Roman" w:eastAsia="Times New Roman" w:hAnsi="Times New Roman"/>
                <w:color w:val="000000"/>
              </w:rPr>
            </w:pPr>
            <w:r w:rsidRPr="00C66434">
              <w:rPr>
                <w:rFonts w:ascii="Times New Roman" w:eastAsia="Times New Roman" w:hAnsi="Times New Roman"/>
                <w:color w:val="000000"/>
              </w:rPr>
              <w:t>0</w:t>
            </w:r>
            <w:r>
              <w:rPr>
                <w:rFonts w:ascii="Times New Roman" w:eastAsia="Times New Roman" w:hAnsi="Times New Roman"/>
                <w:color w:val="000000"/>
              </w:rPr>
              <w:t>.</w:t>
            </w:r>
            <w:r w:rsidRPr="00C66434">
              <w:rPr>
                <w:rFonts w:ascii="Times New Roman" w:eastAsia="Times New Roman" w:hAnsi="Times New Roman"/>
                <w:color w:val="000000"/>
              </w:rPr>
              <w:t>062</w:t>
            </w:r>
          </w:p>
        </w:tc>
        <w:tc>
          <w:tcPr>
            <w:tcW w:w="341" w:type="dxa"/>
            <w:shd w:val="clear" w:color="auto" w:fill="auto"/>
            <w:noWrap/>
            <w:vAlign w:val="center"/>
            <w:hideMark/>
          </w:tcPr>
          <w:p w14:paraId="29707168" w14:textId="77777777" w:rsidR="00C66434" w:rsidRPr="00C66434" w:rsidRDefault="00C66434" w:rsidP="00463489">
            <w:pPr>
              <w:rPr>
                <w:rFonts w:ascii="Times New Roman" w:eastAsia="Times New Roman" w:hAnsi="Times New Roman"/>
                <w:color w:val="000000"/>
              </w:rPr>
            </w:pPr>
            <w:r w:rsidRPr="00C66434">
              <w:rPr>
                <w:rFonts w:ascii="Times New Roman" w:eastAsia="Times New Roman" w:hAnsi="Times New Roman"/>
                <w:color w:val="000000"/>
              </w:rPr>
              <w:t>=</w:t>
            </w:r>
          </w:p>
        </w:tc>
        <w:tc>
          <w:tcPr>
            <w:tcW w:w="842" w:type="dxa"/>
            <w:shd w:val="clear" w:color="auto" w:fill="auto"/>
            <w:noWrap/>
            <w:vAlign w:val="center"/>
            <w:hideMark/>
          </w:tcPr>
          <w:p w14:paraId="59BB6DEF" w14:textId="5CFFE139" w:rsidR="00C66434" w:rsidRPr="00C66434" w:rsidRDefault="00C66434" w:rsidP="00C66434">
            <w:pPr>
              <w:jc w:val="right"/>
              <w:rPr>
                <w:rFonts w:ascii="Times New Roman" w:eastAsia="Times New Roman" w:hAnsi="Times New Roman"/>
                <w:color w:val="000000"/>
              </w:rPr>
            </w:pPr>
            <w:r w:rsidRPr="00C66434">
              <w:rPr>
                <w:rFonts w:ascii="Times New Roman" w:eastAsia="Times New Roman" w:hAnsi="Times New Roman"/>
                <w:color w:val="000000"/>
              </w:rPr>
              <w:t>5</w:t>
            </w:r>
            <w:r>
              <w:rPr>
                <w:rFonts w:ascii="Times New Roman" w:eastAsia="Times New Roman" w:hAnsi="Times New Roman"/>
                <w:color w:val="000000"/>
              </w:rPr>
              <w:t>.</w:t>
            </w:r>
            <w:r w:rsidRPr="00C66434">
              <w:rPr>
                <w:rFonts w:ascii="Times New Roman" w:eastAsia="Times New Roman" w:hAnsi="Times New Roman"/>
                <w:color w:val="000000"/>
              </w:rPr>
              <w:t>035</w:t>
            </w:r>
          </w:p>
        </w:tc>
      </w:tr>
      <w:tr w:rsidR="00C66434" w:rsidRPr="00C66434" w14:paraId="4BAD8417" w14:textId="77777777" w:rsidTr="00C66434">
        <w:trPr>
          <w:trHeight w:val="264"/>
        </w:trPr>
        <w:tc>
          <w:tcPr>
            <w:tcW w:w="601" w:type="dxa"/>
            <w:shd w:val="clear" w:color="auto" w:fill="auto"/>
            <w:noWrap/>
            <w:vAlign w:val="center"/>
            <w:hideMark/>
          </w:tcPr>
          <w:p w14:paraId="5CC2B624" w14:textId="77777777" w:rsidR="00C66434" w:rsidRPr="00C66434" w:rsidRDefault="00C66434" w:rsidP="00463489">
            <w:pPr>
              <w:rPr>
                <w:rFonts w:ascii="Times New Roman" w:eastAsia="Times New Roman" w:hAnsi="Times New Roman"/>
                <w:color w:val="000000"/>
              </w:rPr>
            </w:pPr>
          </w:p>
        </w:tc>
        <w:tc>
          <w:tcPr>
            <w:tcW w:w="601" w:type="dxa"/>
            <w:shd w:val="clear" w:color="auto" w:fill="auto"/>
            <w:noWrap/>
            <w:vAlign w:val="center"/>
            <w:hideMark/>
          </w:tcPr>
          <w:p w14:paraId="34D27AF7" w14:textId="77777777" w:rsidR="00C66434" w:rsidRPr="00C66434" w:rsidRDefault="00C66434" w:rsidP="00463489">
            <w:pPr>
              <w:rPr>
                <w:rFonts w:ascii="Times New Roman" w:eastAsia="Times New Roman" w:hAnsi="Times New Roman"/>
                <w:color w:val="000000"/>
              </w:rPr>
            </w:pPr>
          </w:p>
        </w:tc>
        <w:tc>
          <w:tcPr>
            <w:tcW w:w="601" w:type="dxa"/>
            <w:shd w:val="clear" w:color="auto" w:fill="auto"/>
            <w:noWrap/>
            <w:vAlign w:val="center"/>
            <w:hideMark/>
          </w:tcPr>
          <w:p w14:paraId="09C42130" w14:textId="77777777" w:rsidR="00C66434" w:rsidRPr="00C66434" w:rsidRDefault="00C66434" w:rsidP="00463489">
            <w:pPr>
              <w:rPr>
                <w:rFonts w:ascii="Times New Roman" w:eastAsia="Times New Roman" w:hAnsi="Times New Roman"/>
                <w:color w:val="000000"/>
              </w:rPr>
            </w:pPr>
          </w:p>
        </w:tc>
        <w:tc>
          <w:tcPr>
            <w:tcW w:w="601" w:type="dxa"/>
            <w:shd w:val="clear" w:color="auto" w:fill="auto"/>
            <w:noWrap/>
            <w:vAlign w:val="center"/>
            <w:hideMark/>
          </w:tcPr>
          <w:p w14:paraId="4439DE8B" w14:textId="77777777" w:rsidR="00C66434" w:rsidRPr="00C66434" w:rsidRDefault="00C66434" w:rsidP="00463489">
            <w:pPr>
              <w:rPr>
                <w:rFonts w:ascii="Times New Roman" w:eastAsia="Times New Roman" w:hAnsi="Times New Roman"/>
                <w:color w:val="000000"/>
              </w:rPr>
            </w:pPr>
          </w:p>
        </w:tc>
        <w:tc>
          <w:tcPr>
            <w:tcW w:w="601" w:type="dxa"/>
            <w:shd w:val="clear" w:color="auto" w:fill="auto"/>
            <w:noWrap/>
            <w:vAlign w:val="center"/>
            <w:hideMark/>
          </w:tcPr>
          <w:p w14:paraId="7B1B457F" w14:textId="77777777" w:rsidR="00C66434" w:rsidRPr="00C66434" w:rsidRDefault="00C66434" w:rsidP="00463489">
            <w:pPr>
              <w:rPr>
                <w:rFonts w:ascii="Times New Roman" w:eastAsia="Times New Roman" w:hAnsi="Times New Roman"/>
                <w:color w:val="000000"/>
              </w:rPr>
            </w:pPr>
          </w:p>
        </w:tc>
        <w:tc>
          <w:tcPr>
            <w:tcW w:w="375" w:type="dxa"/>
            <w:shd w:val="clear" w:color="auto" w:fill="auto"/>
            <w:noWrap/>
            <w:vAlign w:val="center"/>
            <w:hideMark/>
          </w:tcPr>
          <w:p w14:paraId="60461285" w14:textId="77777777" w:rsidR="00C66434" w:rsidRPr="00C66434" w:rsidRDefault="00C66434" w:rsidP="00463489">
            <w:pPr>
              <w:rPr>
                <w:rFonts w:ascii="Times New Roman" w:eastAsia="Times New Roman" w:hAnsi="Times New Roman"/>
                <w:color w:val="000000"/>
              </w:rPr>
            </w:pPr>
          </w:p>
        </w:tc>
        <w:tc>
          <w:tcPr>
            <w:tcW w:w="711" w:type="dxa"/>
            <w:shd w:val="clear" w:color="auto" w:fill="auto"/>
            <w:noWrap/>
            <w:vAlign w:val="center"/>
            <w:hideMark/>
          </w:tcPr>
          <w:p w14:paraId="7B415C0B" w14:textId="77777777" w:rsidR="00C66434" w:rsidRPr="00C66434" w:rsidRDefault="00C66434" w:rsidP="00463489">
            <w:pPr>
              <w:rPr>
                <w:rFonts w:ascii="Times New Roman" w:eastAsia="Times New Roman" w:hAnsi="Times New Roman"/>
                <w:color w:val="000000"/>
              </w:rPr>
            </w:pPr>
          </w:p>
        </w:tc>
        <w:tc>
          <w:tcPr>
            <w:tcW w:w="341" w:type="dxa"/>
            <w:shd w:val="clear" w:color="auto" w:fill="auto"/>
            <w:noWrap/>
            <w:vAlign w:val="center"/>
            <w:hideMark/>
          </w:tcPr>
          <w:p w14:paraId="15750923" w14:textId="77777777" w:rsidR="00C66434" w:rsidRPr="00C66434" w:rsidRDefault="00C66434" w:rsidP="00463489">
            <w:pPr>
              <w:rPr>
                <w:rFonts w:ascii="Times New Roman" w:eastAsia="Times New Roman" w:hAnsi="Times New Roman"/>
                <w:color w:val="000000"/>
              </w:rPr>
            </w:pPr>
          </w:p>
        </w:tc>
        <w:tc>
          <w:tcPr>
            <w:tcW w:w="1700" w:type="dxa"/>
            <w:gridSpan w:val="3"/>
            <w:shd w:val="clear" w:color="auto" w:fill="auto"/>
            <w:noWrap/>
            <w:vAlign w:val="center"/>
            <w:hideMark/>
          </w:tcPr>
          <w:p w14:paraId="45EC2FFF" w14:textId="1E9158BF" w:rsidR="00C66434" w:rsidRPr="00C66434" w:rsidRDefault="00C66434" w:rsidP="00463489">
            <w:pPr>
              <w:jc w:val="right"/>
              <w:rPr>
                <w:rFonts w:ascii="Times New Roman" w:eastAsia="Times New Roman" w:hAnsi="Times New Roman"/>
                <w:color w:val="000000"/>
              </w:rPr>
            </w:pPr>
            <w:r>
              <w:rPr>
                <w:rFonts w:ascii="Times New Roman" w:eastAsia="Times New Roman" w:hAnsi="Times New Roman"/>
                <w:color w:val="000000"/>
              </w:rPr>
              <w:t>Total</w:t>
            </w:r>
          </w:p>
        </w:tc>
        <w:tc>
          <w:tcPr>
            <w:tcW w:w="341" w:type="dxa"/>
            <w:shd w:val="clear" w:color="auto" w:fill="auto"/>
            <w:noWrap/>
            <w:vAlign w:val="center"/>
          </w:tcPr>
          <w:p w14:paraId="10FA30E4" w14:textId="77777777" w:rsidR="00C66434" w:rsidRPr="00C66434" w:rsidRDefault="00C66434" w:rsidP="00463489">
            <w:pPr>
              <w:rPr>
                <w:rFonts w:ascii="Times New Roman" w:eastAsia="Times New Roman" w:hAnsi="Times New Roman"/>
                <w:color w:val="000000"/>
              </w:rPr>
            </w:pPr>
            <w:r w:rsidRPr="00C66434">
              <w:rPr>
                <w:rFonts w:ascii="Times New Roman" w:eastAsia="Times New Roman" w:hAnsi="Times New Roman"/>
                <w:color w:val="000000"/>
              </w:rPr>
              <w:t>=</w:t>
            </w:r>
          </w:p>
        </w:tc>
        <w:tc>
          <w:tcPr>
            <w:tcW w:w="842" w:type="dxa"/>
            <w:shd w:val="clear" w:color="auto" w:fill="auto"/>
            <w:noWrap/>
            <w:vAlign w:val="center"/>
            <w:hideMark/>
          </w:tcPr>
          <w:p w14:paraId="693259D7" w14:textId="6C39A43A" w:rsidR="00C66434" w:rsidRPr="00C66434" w:rsidRDefault="00C66434" w:rsidP="00C66434">
            <w:pPr>
              <w:ind w:left="-199"/>
              <w:jc w:val="right"/>
              <w:rPr>
                <w:rFonts w:ascii="Times New Roman" w:eastAsia="Times New Roman" w:hAnsi="Times New Roman"/>
                <w:color w:val="000000"/>
              </w:rPr>
            </w:pPr>
            <w:r w:rsidRPr="00C66434">
              <w:rPr>
                <w:rFonts w:ascii="Times New Roman" w:eastAsia="Times New Roman" w:hAnsi="Times New Roman"/>
                <w:color w:val="000000"/>
              </w:rPr>
              <w:t>25</w:t>
            </w:r>
            <w:r>
              <w:rPr>
                <w:rFonts w:ascii="Times New Roman" w:eastAsia="Times New Roman" w:hAnsi="Times New Roman"/>
                <w:color w:val="000000"/>
              </w:rPr>
              <w:t>.</w:t>
            </w:r>
            <w:r w:rsidRPr="00C66434">
              <w:rPr>
                <w:rFonts w:ascii="Times New Roman" w:eastAsia="Times New Roman" w:hAnsi="Times New Roman"/>
                <w:color w:val="000000"/>
              </w:rPr>
              <w:t>342</w:t>
            </w:r>
          </w:p>
        </w:tc>
      </w:tr>
      <w:tr w:rsidR="00C66434" w:rsidRPr="00C66434" w14:paraId="2E30798F" w14:textId="77777777" w:rsidTr="00C66434">
        <w:trPr>
          <w:trHeight w:val="312"/>
        </w:trPr>
        <w:tc>
          <w:tcPr>
            <w:tcW w:w="601" w:type="dxa"/>
            <w:shd w:val="clear" w:color="auto" w:fill="auto"/>
            <w:noWrap/>
            <w:vAlign w:val="center"/>
            <w:hideMark/>
          </w:tcPr>
          <w:p w14:paraId="5AB15147" w14:textId="77777777" w:rsidR="00C66434" w:rsidRPr="00C66434" w:rsidRDefault="00C66434" w:rsidP="00463489">
            <w:pPr>
              <w:rPr>
                <w:rFonts w:ascii="Times New Roman" w:eastAsia="Times New Roman" w:hAnsi="Times New Roman"/>
                <w:color w:val="000000"/>
              </w:rPr>
            </w:pPr>
          </w:p>
        </w:tc>
        <w:tc>
          <w:tcPr>
            <w:tcW w:w="601" w:type="dxa"/>
            <w:shd w:val="clear" w:color="auto" w:fill="auto"/>
            <w:noWrap/>
            <w:vAlign w:val="center"/>
            <w:hideMark/>
          </w:tcPr>
          <w:p w14:paraId="5F87F259" w14:textId="77777777" w:rsidR="00C66434" w:rsidRPr="00C66434" w:rsidRDefault="00C66434" w:rsidP="00463489">
            <w:pPr>
              <w:rPr>
                <w:rFonts w:ascii="Times New Roman" w:eastAsia="Times New Roman" w:hAnsi="Times New Roman"/>
                <w:color w:val="000000"/>
              </w:rPr>
            </w:pPr>
          </w:p>
        </w:tc>
        <w:tc>
          <w:tcPr>
            <w:tcW w:w="601" w:type="dxa"/>
            <w:shd w:val="clear" w:color="auto" w:fill="auto"/>
            <w:noWrap/>
            <w:vAlign w:val="center"/>
            <w:hideMark/>
          </w:tcPr>
          <w:p w14:paraId="7D692D33" w14:textId="77777777" w:rsidR="00C66434" w:rsidRPr="00C66434" w:rsidRDefault="00C66434" w:rsidP="00463489">
            <w:pPr>
              <w:rPr>
                <w:rFonts w:ascii="Times New Roman" w:eastAsia="Times New Roman" w:hAnsi="Times New Roman"/>
                <w:color w:val="000000"/>
              </w:rPr>
            </w:pPr>
          </w:p>
        </w:tc>
        <w:tc>
          <w:tcPr>
            <w:tcW w:w="601" w:type="dxa"/>
            <w:shd w:val="clear" w:color="auto" w:fill="auto"/>
            <w:noWrap/>
            <w:vAlign w:val="center"/>
            <w:hideMark/>
          </w:tcPr>
          <w:p w14:paraId="46F7FACF" w14:textId="77777777" w:rsidR="00C66434" w:rsidRPr="00C66434" w:rsidRDefault="00C66434" w:rsidP="00463489">
            <w:pPr>
              <w:rPr>
                <w:rFonts w:ascii="Times New Roman" w:eastAsia="Times New Roman" w:hAnsi="Times New Roman"/>
                <w:color w:val="000000"/>
              </w:rPr>
            </w:pPr>
          </w:p>
        </w:tc>
        <w:tc>
          <w:tcPr>
            <w:tcW w:w="601" w:type="dxa"/>
            <w:shd w:val="clear" w:color="auto" w:fill="auto"/>
            <w:noWrap/>
            <w:vAlign w:val="center"/>
            <w:hideMark/>
          </w:tcPr>
          <w:p w14:paraId="325DA5A6" w14:textId="77777777" w:rsidR="00C66434" w:rsidRPr="00C66434" w:rsidRDefault="00C66434" w:rsidP="00463489">
            <w:pPr>
              <w:rPr>
                <w:rFonts w:ascii="Times New Roman" w:eastAsia="Times New Roman" w:hAnsi="Times New Roman"/>
                <w:color w:val="000000"/>
              </w:rPr>
            </w:pPr>
          </w:p>
        </w:tc>
        <w:tc>
          <w:tcPr>
            <w:tcW w:w="375" w:type="dxa"/>
            <w:shd w:val="clear" w:color="auto" w:fill="auto"/>
            <w:noWrap/>
            <w:vAlign w:val="center"/>
            <w:hideMark/>
          </w:tcPr>
          <w:p w14:paraId="4DA8B1F6" w14:textId="77777777" w:rsidR="00C66434" w:rsidRPr="00C66434" w:rsidRDefault="00C66434" w:rsidP="00463489">
            <w:pPr>
              <w:rPr>
                <w:rFonts w:ascii="Times New Roman" w:eastAsia="Times New Roman" w:hAnsi="Times New Roman"/>
                <w:color w:val="000000"/>
              </w:rPr>
            </w:pPr>
          </w:p>
        </w:tc>
        <w:tc>
          <w:tcPr>
            <w:tcW w:w="2752" w:type="dxa"/>
            <w:gridSpan w:val="5"/>
            <w:shd w:val="clear" w:color="auto" w:fill="auto"/>
            <w:noWrap/>
            <w:vAlign w:val="center"/>
            <w:hideMark/>
          </w:tcPr>
          <w:p w14:paraId="5BC01058" w14:textId="193CBFB5" w:rsidR="00C66434" w:rsidRPr="00C66434" w:rsidRDefault="00C66434" w:rsidP="00C66434">
            <w:pPr>
              <w:jc w:val="right"/>
              <w:rPr>
                <w:rFonts w:ascii="Times New Roman" w:eastAsia="Times New Roman" w:hAnsi="Times New Roman"/>
                <w:color w:val="000000"/>
              </w:rPr>
            </w:pPr>
            <w:r w:rsidRPr="00C66434">
              <w:rPr>
                <w:rFonts w:ascii="Times New Roman" w:eastAsia="Times New Roman" w:hAnsi="Times New Roman"/>
                <w:color w:val="000000"/>
              </w:rPr>
              <w:t xml:space="preserve">n = 5, </w:t>
            </w:r>
            <w:r>
              <w:rPr>
                <w:rFonts w:ascii="Times New Roman" w:eastAsia="Times New Roman" w:hAnsi="Times New Roman"/>
                <w:color w:val="000000"/>
              </w:rPr>
              <w:t>then</w:t>
            </w:r>
            <w:r w:rsidRPr="00C66434">
              <w:rPr>
                <w:rFonts w:ascii="Times New Roman" w:eastAsia="Times New Roman" w:hAnsi="Times New Roman"/>
                <w:color w:val="000000"/>
              </w:rPr>
              <w:t xml:space="preserve"> </w:t>
            </w:r>
            <w:proofErr w:type="spellStart"/>
            <w:r w:rsidRPr="00C66434">
              <w:rPr>
                <w:rFonts w:ascii="Times New Roman" w:eastAsia="Times New Roman" w:hAnsi="Times New Roman"/>
                <w:color w:val="000000"/>
              </w:rPr>
              <w:t>ʎ</w:t>
            </w:r>
            <w:r>
              <w:rPr>
                <w:rFonts w:ascii="Times New Roman" w:eastAsia="Times New Roman" w:hAnsi="Times New Roman"/>
                <w:color w:val="000000"/>
                <w:vertAlign w:val="subscript"/>
              </w:rPr>
              <w:t>max</w:t>
            </w:r>
            <w:proofErr w:type="spellEnd"/>
          </w:p>
        </w:tc>
        <w:tc>
          <w:tcPr>
            <w:tcW w:w="341" w:type="dxa"/>
            <w:shd w:val="clear" w:color="auto" w:fill="auto"/>
            <w:noWrap/>
            <w:vAlign w:val="center"/>
          </w:tcPr>
          <w:p w14:paraId="723FE1F9" w14:textId="77777777" w:rsidR="00C66434" w:rsidRPr="00C66434" w:rsidRDefault="00C66434" w:rsidP="00463489">
            <w:pPr>
              <w:rPr>
                <w:rFonts w:ascii="Times New Roman" w:eastAsia="Times New Roman" w:hAnsi="Times New Roman"/>
                <w:color w:val="000000"/>
              </w:rPr>
            </w:pPr>
            <w:r w:rsidRPr="00C66434">
              <w:rPr>
                <w:rFonts w:ascii="Times New Roman" w:eastAsia="Times New Roman" w:hAnsi="Times New Roman"/>
                <w:color w:val="000000"/>
              </w:rPr>
              <w:t>=</w:t>
            </w:r>
          </w:p>
        </w:tc>
        <w:tc>
          <w:tcPr>
            <w:tcW w:w="842" w:type="dxa"/>
            <w:shd w:val="clear" w:color="auto" w:fill="auto"/>
            <w:noWrap/>
            <w:vAlign w:val="center"/>
            <w:hideMark/>
          </w:tcPr>
          <w:p w14:paraId="17CCFDC7" w14:textId="0B301BCD" w:rsidR="00C66434" w:rsidRPr="00C66434" w:rsidRDefault="00C66434" w:rsidP="00C66434">
            <w:pPr>
              <w:jc w:val="right"/>
              <w:rPr>
                <w:rFonts w:ascii="Times New Roman" w:eastAsia="Times New Roman" w:hAnsi="Times New Roman"/>
                <w:color w:val="000000"/>
              </w:rPr>
            </w:pPr>
            <w:r w:rsidRPr="00C66434">
              <w:rPr>
                <w:rFonts w:ascii="Times New Roman" w:eastAsia="Times New Roman" w:hAnsi="Times New Roman"/>
                <w:color w:val="000000"/>
              </w:rPr>
              <w:t>5</w:t>
            </w:r>
            <w:r>
              <w:rPr>
                <w:rFonts w:ascii="Times New Roman" w:eastAsia="Times New Roman" w:hAnsi="Times New Roman"/>
                <w:color w:val="000000"/>
              </w:rPr>
              <w:t>.</w:t>
            </w:r>
            <w:r w:rsidRPr="00C66434">
              <w:rPr>
                <w:rFonts w:ascii="Times New Roman" w:eastAsia="Times New Roman" w:hAnsi="Times New Roman"/>
                <w:color w:val="000000"/>
              </w:rPr>
              <w:t>068</w:t>
            </w:r>
          </w:p>
        </w:tc>
      </w:tr>
    </w:tbl>
    <w:p w14:paraId="07B29662" w14:textId="254A3834" w:rsidR="00C66434" w:rsidRDefault="00C66434" w:rsidP="008707DD">
      <w:pPr>
        <w:pStyle w:val="ListParagraph"/>
        <w:spacing w:after="0" w:line="360" w:lineRule="auto"/>
        <w:ind w:left="0" w:firstLine="851"/>
        <w:jc w:val="both"/>
        <w:rPr>
          <w:rFonts w:ascii="Times New Roman" w:hAnsi="Times New Roman"/>
          <w:sz w:val="24"/>
          <w:szCs w:val="24"/>
        </w:rPr>
      </w:pPr>
      <w:r w:rsidRPr="00C66434">
        <w:rPr>
          <w:rFonts w:ascii="Times New Roman" w:hAnsi="Times New Roman"/>
          <w:sz w:val="24"/>
          <w:szCs w:val="24"/>
        </w:rPr>
        <w:t xml:space="preserve">From the results of the matrix consistency test calculation, the maximum </w:t>
      </w:r>
      <w:proofErr w:type="spellStart"/>
      <w:r w:rsidRPr="00C66434">
        <w:rPr>
          <w:rFonts w:ascii="Times New Roman" w:hAnsi="Times New Roman"/>
          <w:sz w:val="24"/>
          <w:szCs w:val="24"/>
        </w:rPr>
        <w:t>eigen</w:t>
      </w:r>
      <w:proofErr w:type="spellEnd"/>
      <w:r w:rsidRPr="00C66434">
        <w:rPr>
          <w:rFonts w:ascii="Times New Roman" w:hAnsi="Times New Roman"/>
          <w:sz w:val="24"/>
          <w:szCs w:val="24"/>
        </w:rPr>
        <w:t xml:space="preserve"> value (ʎ max) is 5.068, the value is close to 5 which is the number of elements, and the remainder of the </w:t>
      </w:r>
      <w:proofErr w:type="spellStart"/>
      <w:r w:rsidRPr="00C66434">
        <w:rPr>
          <w:rFonts w:ascii="Times New Roman" w:hAnsi="Times New Roman"/>
          <w:sz w:val="24"/>
          <w:szCs w:val="24"/>
        </w:rPr>
        <w:t>eigen</w:t>
      </w:r>
      <w:proofErr w:type="spellEnd"/>
      <w:r w:rsidRPr="00C66434">
        <w:rPr>
          <w:rFonts w:ascii="Times New Roman" w:hAnsi="Times New Roman"/>
          <w:sz w:val="24"/>
          <w:szCs w:val="24"/>
        </w:rPr>
        <w:t xml:space="preserve"> value is 0.068 which means it is close to zero, it is stated that the matrix is consistent. Then to test the consistency of the hierarchy and accuracy with the large number of elements 5, the amount of Consistency Ratio Index (CRI) is 1.12</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{"citationItems":[{"id":"ITEM-1","itemData":{"DOI":"10.1016/0898-1221(95)90109-4","ISBN":"9780387338590","ISSN":"08981221","abstract":"1st ed.","author":[{"dropping-particle":"","family":"L. Saaty","given":"Thomas","non-dropping-particle":"","parse-names":false,"suffix":""},{"dropping-particle":"","family":"G. Vargas","given":"Luis","non-dropping-particle":"","parse-names":false,"suffix":""}],"container-title":"Computers &amp; Mathematics with Applications","id":"ITEM-1","issue":"3","issued":{"date-parts":[["1995"]]},"number-of-pages":"116","title":"Decision making in economic, political, social and technological environments with the analytic hierarchy process: The analytic hierarchy process series, vol. VII","type":"book","volume":"29"},"uris":["http://www.mendeley.com/documents/?uuid=962ad9f9-2a8c-43fc-b0f3-f44a830beea4"]}],"mendeley":{"formattedCitation":"[8]","plainTextFormattedCitation":"[8]","previouslyFormattedCitation":"[8]"},"properties":{"noteIndex":0},"schema":"https://github.com/citation-style-language/schema/raw/master/csl-citation.json"}</w:instrText>
      </w:r>
      <w:r>
        <w:rPr>
          <w:rFonts w:ascii="Times New Roman" w:hAnsi="Times New Roman"/>
          <w:sz w:val="24"/>
          <w:szCs w:val="24"/>
        </w:rPr>
        <w:fldChar w:fldCharType="separate"/>
      </w:r>
      <w:r w:rsidRPr="00C66434">
        <w:rPr>
          <w:rFonts w:ascii="Times New Roman" w:hAnsi="Times New Roman"/>
          <w:noProof/>
          <w:sz w:val="24"/>
          <w:szCs w:val="24"/>
        </w:rPr>
        <w:t>[8]</w:t>
      </w:r>
      <w:r>
        <w:rPr>
          <w:rFonts w:ascii="Times New Roman" w:hAnsi="Times New Roman"/>
          <w:sz w:val="24"/>
          <w:szCs w:val="24"/>
        </w:rPr>
        <w:fldChar w:fldCharType="end"/>
      </w:r>
      <w:r w:rsidRPr="00C66434">
        <w:rPr>
          <w:rFonts w:ascii="Times New Roman" w:hAnsi="Times New Roman"/>
          <w:sz w:val="24"/>
          <w:szCs w:val="24"/>
        </w:rPr>
        <w:t>.</w:t>
      </w:r>
    </w:p>
    <w:p w14:paraId="56B52B64" w14:textId="07F0820E" w:rsidR="00C66434" w:rsidRPr="00C66434" w:rsidRDefault="00C66434" w:rsidP="00C66434">
      <w:pPr>
        <w:ind w:left="1418"/>
        <w:rPr>
          <w:rFonts w:ascii="Times New Roman" w:hAnsi="Times New Roman"/>
          <w:sz w:val="24"/>
        </w:rPr>
      </w:pPr>
      <w:r w:rsidRPr="00C66434">
        <w:rPr>
          <w:rFonts w:ascii="Times New Roman" w:hAnsi="Times New Roman"/>
          <w:sz w:val="24"/>
          <w:lang w:eastAsia="id-ID"/>
        </w:rPr>
        <w:t xml:space="preserve">Consistency Index (CI) = </w:t>
      </w:r>
      <w:r w:rsidRPr="00C66434">
        <w:rPr>
          <w:rFonts w:ascii="Times New Roman" w:hAnsi="Times New Roman"/>
          <w:sz w:val="24"/>
        </w:rPr>
        <w:t>(</w:t>
      </w:r>
      <w:proofErr w:type="spellStart"/>
      <w:r w:rsidRPr="00C66434">
        <w:rPr>
          <w:rFonts w:ascii="Times New Roman" w:hAnsi="Times New Roman"/>
          <w:sz w:val="24"/>
        </w:rPr>
        <w:t>ʎ</w:t>
      </w:r>
      <w:r w:rsidRPr="00C66434">
        <w:rPr>
          <w:rFonts w:ascii="Times New Roman" w:hAnsi="Times New Roman"/>
          <w:sz w:val="24"/>
          <w:vertAlign w:val="subscript"/>
        </w:rPr>
        <w:t>max</w:t>
      </w:r>
      <w:proofErr w:type="spellEnd"/>
      <w:r w:rsidRPr="00C66434">
        <w:rPr>
          <w:rFonts w:ascii="Times New Roman" w:hAnsi="Times New Roman"/>
          <w:sz w:val="24"/>
        </w:rPr>
        <w:t xml:space="preserve"> – n) / (n-1) ……… </w:t>
      </w:r>
      <w:r w:rsidRPr="00C66434">
        <w:rPr>
          <w:rFonts w:ascii="Times New Roman" w:hAnsi="Times New Roman"/>
          <w:sz w:val="24"/>
        </w:rPr>
        <w:fldChar w:fldCharType="begin" w:fldLock="1"/>
      </w:r>
      <w:r w:rsidRPr="00C66434">
        <w:rPr>
          <w:rFonts w:ascii="Times New Roman" w:hAnsi="Times New Roman"/>
          <w:sz w:val="24"/>
        </w:rPr>
        <w:instrText>ADDIN CSL_CITATION {"citationItems":[{"id":"ITEM-1","itemData":{"DOI":"10.1016/0898-1221(95)90109-4","ISBN":"9780387338590","ISSN":"08981221","abstract":"1st ed.","author":[{"dropping-particle":"","family":"L. Saaty","given":"Thomas","non-dropping-particle":"","parse-names":false,"suffix":""},{"dropping-particle":"","family":"G. Vargas","given":"Luis","non-dropping-particle":"","parse-names":false,"suffix":""}],"container-title":"Computers &amp; Mathematics with Applications","id":"ITEM-1","issue":"3","issued":{"date-parts":[["1995"]]},"number-of-pages":"116","title":"Decision making in economic, political, social and technological environments with the analytic hierarchy process: The analytic hierarchy process series, vol. VII","type":"book","volume":"29"},"uris":["http://www.mendeley.com/documents/?uuid=962ad9f9-2a8c-43fc-b0f3-f44a830beea4"]}],"mendeley":{"formattedCitation":"[8]","plainTextFormattedCitation":"[8]","previouslyFormattedCitation":"[8]"},"properties":{"noteIndex":0},"schema":"https://github.com/citation-style-language/schema/raw/master/csl-citation.json"}</w:instrText>
      </w:r>
      <w:r w:rsidRPr="00C66434">
        <w:rPr>
          <w:rFonts w:ascii="Times New Roman" w:hAnsi="Times New Roman"/>
          <w:sz w:val="24"/>
        </w:rPr>
        <w:fldChar w:fldCharType="separate"/>
      </w:r>
      <w:r w:rsidRPr="00C66434">
        <w:rPr>
          <w:rFonts w:ascii="Times New Roman" w:hAnsi="Times New Roman"/>
          <w:noProof/>
          <w:sz w:val="24"/>
        </w:rPr>
        <w:t>[8]</w:t>
      </w:r>
      <w:r w:rsidRPr="00C66434">
        <w:rPr>
          <w:rFonts w:ascii="Times New Roman" w:hAnsi="Times New Roman"/>
          <w:sz w:val="24"/>
        </w:rPr>
        <w:fldChar w:fldCharType="end"/>
      </w:r>
    </w:p>
    <w:p w14:paraId="7F4E863F" w14:textId="4072229A" w:rsidR="00C66434" w:rsidRPr="00C66434" w:rsidRDefault="00C66434" w:rsidP="00C66434">
      <w:pPr>
        <w:ind w:left="1418"/>
        <w:rPr>
          <w:rFonts w:ascii="Times New Roman" w:hAnsi="Times New Roman"/>
          <w:sz w:val="24"/>
        </w:rPr>
      </w:pPr>
      <w:r w:rsidRPr="00C66434">
        <w:rPr>
          <w:rFonts w:ascii="Times New Roman" w:hAnsi="Times New Roman"/>
          <w:sz w:val="24"/>
          <w:lang w:eastAsia="id-ID"/>
        </w:rPr>
        <w:t xml:space="preserve">Consistency Ratio (CR)= CI / CRI &lt;10%……....... </w:t>
      </w:r>
      <w:r w:rsidRPr="00C66434">
        <w:rPr>
          <w:rFonts w:ascii="Times New Roman" w:hAnsi="Times New Roman"/>
          <w:sz w:val="24"/>
          <w:lang w:eastAsia="id-ID"/>
        </w:rPr>
        <w:fldChar w:fldCharType="begin" w:fldLock="1"/>
      </w:r>
      <w:r w:rsidR="00B4386A">
        <w:rPr>
          <w:rFonts w:ascii="Times New Roman" w:hAnsi="Times New Roman"/>
          <w:sz w:val="24"/>
          <w:lang w:eastAsia="id-ID"/>
        </w:rPr>
        <w:instrText>ADDIN CSL_CITATION {"citationItems":[{"id":"ITEM-1","itemData":{"DOI":"10.1016/0898-1221(95)90109-4","ISBN":"9780387338590","ISSN":"08981221","abstract":"1st ed.","author":[{"dropping-particle":"","family":"L. Saaty","given":"Thomas","non-dropping-particle":"","parse-names":false,"suffix":""},{"dropping-particle":"","family":"G. Vargas","given":"Luis","non-dropping-particle":"","parse-names":false,"suffix":""}],"container-title":"Computers &amp; Mathematics with Applications","id":"ITEM-1","issue":"3","issued":{"date-parts":[["1995"]]},"number-of-pages":"116","title":"Decision making in economic, political, social and technological environments with the analytic hierarchy process: The analytic hierarchy process series, vol. VII","type":"book","volume":"29"},"uris":["http://www.mendeley.com/documents/?uuid=962ad9f9-2a8c-43fc-b0f3-f44a830beea4"]}],"mendeley":{"formattedCitation":"[8]","plainTextFormattedCitation":"[8]","previouslyFormattedCitation":"[8]"},"properties":{"noteIndex":0},"schema":"https://github.com/citation-style-language/schema/raw/master/csl-citation.json"}</w:instrText>
      </w:r>
      <w:r w:rsidRPr="00C66434">
        <w:rPr>
          <w:rFonts w:ascii="Times New Roman" w:hAnsi="Times New Roman"/>
          <w:sz w:val="24"/>
          <w:lang w:eastAsia="id-ID"/>
        </w:rPr>
        <w:fldChar w:fldCharType="separate"/>
      </w:r>
      <w:r w:rsidRPr="00C66434">
        <w:rPr>
          <w:rFonts w:ascii="Times New Roman" w:hAnsi="Times New Roman"/>
          <w:noProof/>
          <w:sz w:val="24"/>
          <w:lang w:eastAsia="id-ID"/>
        </w:rPr>
        <w:t>[8]</w:t>
      </w:r>
      <w:r w:rsidRPr="00C66434">
        <w:rPr>
          <w:rFonts w:ascii="Times New Roman" w:hAnsi="Times New Roman"/>
          <w:sz w:val="24"/>
          <w:lang w:eastAsia="id-ID"/>
        </w:rPr>
        <w:fldChar w:fldCharType="end"/>
      </w:r>
    </w:p>
    <w:p w14:paraId="149FEF8A" w14:textId="1834E20B" w:rsidR="00C66434" w:rsidRDefault="00C66434" w:rsidP="008707DD">
      <w:pPr>
        <w:pStyle w:val="ListParagraph"/>
        <w:spacing w:after="0" w:line="360" w:lineRule="auto"/>
        <w:ind w:left="0" w:firstLine="851"/>
        <w:jc w:val="both"/>
        <w:rPr>
          <w:rFonts w:ascii="Times New Roman" w:hAnsi="Times New Roman"/>
          <w:sz w:val="24"/>
          <w:szCs w:val="24"/>
        </w:rPr>
      </w:pPr>
      <w:r w:rsidRPr="00C66434">
        <w:rPr>
          <w:rFonts w:ascii="Times New Roman" w:hAnsi="Times New Roman"/>
          <w:sz w:val="24"/>
          <w:szCs w:val="24"/>
        </w:rPr>
        <w:t>From the calculation obtained a Consistency Index of 0.017 and a Consistency Ratio of 0.015 &lt;10%, then the hierarchy is consistent and has high accuracy.</w:t>
      </w:r>
    </w:p>
    <w:p w14:paraId="3FD070C6" w14:textId="5FF29980" w:rsidR="00B4386A" w:rsidRDefault="00B4386A" w:rsidP="008707DD">
      <w:pPr>
        <w:pStyle w:val="ListParagraph"/>
        <w:spacing w:after="0" w:line="360" w:lineRule="auto"/>
        <w:ind w:left="0" w:firstLine="851"/>
        <w:jc w:val="both"/>
        <w:rPr>
          <w:rFonts w:ascii="Times New Roman" w:hAnsi="Times New Roman"/>
          <w:sz w:val="24"/>
          <w:szCs w:val="24"/>
        </w:rPr>
      </w:pPr>
      <w:r w:rsidRPr="00B4386A">
        <w:rPr>
          <w:rFonts w:ascii="Times New Roman" w:hAnsi="Times New Roman"/>
          <w:sz w:val="24"/>
          <w:szCs w:val="24"/>
        </w:rPr>
        <w:t xml:space="preserve">The next calculation is to calculate the average value between the frequency value and the magnitude of the impact, by multiplying each weight value of the frequency element and the magnitude of the impact by the number of frequency elements and the magnitude of </w:t>
      </w:r>
      <w:r w:rsidRPr="00B4386A">
        <w:rPr>
          <w:rFonts w:ascii="Times New Roman" w:hAnsi="Times New Roman"/>
          <w:sz w:val="24"/>
          <w:szCs w:val="24"/>
        </w:rPr>
        <w:lastRenderedPageBreak/>
        <w:t>the impact from the questionnaire results then divided by the number of variables (X). The results of the multiplication are then analyzed for the factor values with the equation:</w:t>
      </w:r>
    </w:p>
    <w:p w14:paraId="78F7AC19" w14:textId="62206631" w:rsidR="00B4386A" w:rsidRPr="00B4386A" w:rsidRDefault="00B4386A" w:rsidP="00B4386A">
      <w:pPr>
        <w:pStyle w:val="ListParagraph"/>
        <w:spacing w:after="0" w:line="360" w:lineRule="auto"/>
        <w:ind w:left="1985"/>
        <w:jc w:val="both"/>
        <w:rPr>
          <w:rFonts w:ascii="Times New Roman" w:hAnsi="Times New Roman"/>
          <w:sz w:val="28"/>
          <w:szCs w:val="24"/>
        </w:rPr>
      </w:pPr>
      <w:r>
        <w:rPr>
          <w:rFonts w:ascii="Times New Roman" w:hAnsi="Times New Roman"/>
          <w:sz w:val="24"/>
          <w:lang w:eastAsia="id-ID"/>
        </w:rPr>
        <w:t xml:space="preserve">F = L + I – (L x I) ………. </w:t>
      </w:r>
      <w:r>
        <w:rPr>
          <w:rFonts w:ascii="Times New Roman" w:hAnsi="Times New Roman"/>
          <w:sz w:val="24"/>
          <w:lang w:eastAsia="id-ID"/>
        </w:rPr>
        <w:fldChar w:fldCharType="begin" w:fldLock="1"/>
      </w:r>
      <w:r w:rsidR="00A00023">
        <w:rPr>
          <w:rFonts w:ascii="Times New Roman" w:hAnsi="Times New Roman"/>
          <w:sz w:val="24"/>
          <w:lang w:eastAsia="id-ID"/>
        </w:rPr>
        <w:instrText>ADDIN CSL_CITATION {"citationItems":[{"id":"ITEM-1","itemData":{"author":[{"dropping-particle":"","family":"BSN","given":"","non-dropping-particle":"","parse-names":false,"suffix":""}],"id":"ITEM-1","issued":{"date-parts":[["0"]]},"title":"SNI 8615:2018","type":"legislation"},"uris":["http://www.mendeley.com/documents/?uuid=a40986f3-ff9f-4909-af2a-1d3baab7267b"]}],"mendeley":{"formattedCitation":"[9]","plainTextFormattedCitation":"[9]","previouslyFormattedCitation":"[9]"},"properties":{"noteIndex":0},"schema":"https://github.com/citation-style-language/schema/raw/master/csl-citation.json"}</w:instrText>
      </w:r>
      <w:r>
        <w:rPr>
          <w:rFonts w:ascii="Times New Roman" w:hAnsi="Times New Roman"/>
          <w:sz w:val="24"/>
          <w:lang w:eastAsia="id-ID"/>
        </w:rPr>
        <w:fldChar w:fldCharType="separate"/>
      </w:r>
      <w:r w:rsidRPr="00B4386A">
        <w:rPr>
          <w:rFonts w:ascii="Times New Roman" w:hAnsi="Times New Roman"/>
          <w:noProof/>
          <w:sz w:val="24"/>
          <w:lang w:eastAsia="id-ID"/>
        </w:rPr>
        <w:t>[9]</w:t>
      </w:r>
      <w:r>
        <w:rPr>
          <w:rFonts w:ascii="Times New Roman" w:hAnsi="Times New Roman"/>
          <w:sz w:val="24"/>
          <w:lang w:eastAsia="id-ID"/>
        </w:rPr>
        <w:fldChar w:fldCharType="end"/>
      </w:r>
    </w:p>
    <w:p w14:paraId="64DB7AF7" w14:textId="7B1B4859" w:rsidR="00B4386A" w:rsidRPr="00B4386A" w:rsidRDefault="00B4386A" w:rsidP="00B4386A">
      <w:pPr>
        <w:pStyle w:val="ListParagraph"/>
        <w:spacing w:after="0" w:line="360" w:lineRule="auto"/>
        <w:ind w:firstLine="851"/>
        <w:jc w:val="both"/>
        <w:rPr>
          <w:rFonts w:ascii="Times New Roman" w:hAnsi="Times New Roman"/>
          <w:sz w:val="24"/>
          <w:szCs w:val="24"/>
        </w:rPr>
      </w:pPr>
      <w:r>
        <w:rPr>
          <w:rFonts w:ascii="Times New Roman" w:hAnsi="Times New Roman"/>
          <w:sz w:val="24"/>
          <w:szCs w:val="24"/>
        </w:rPr>
        <w:t>F</w:t>
      </w:r>
      <w:r w:rsidRPr="00B4386A">
        <w:rPr>
          <w:rFonts w:ascii="Times New Roman" w:hAnsi="Times New Roman"/>
          <w:sz w:val="24"/>
          <w:szCs w:val="24"/>
        </w:rPr>
        <w:t>: Factor Value (with a scale of 0-1)</w:t>
      </w:r>
    </w:p>
    <w:p w14:paraId="65986A7A" w14:textId="60F8E04A" w:rsidR="00B4386A" w:rsidRDefault="00B4386A" w:rsidP="00B4386A">
      <w:pPr>
        <w:pStyle w:val="ListParagraph"/>
        <w:spacing w:after="0" w:line="360" w:lineRule="auto"/>
        <w:ind w:firstLine="851"/>
        <w:jc w:val="both"/>
        <w:rPr>
          <w:rFonts w:ascii="Times New Roman" w:hAnsi="Times New Roman"/>
          <w:sz w:val="24"/>
          <w:szCs w:val="24"/>
        </w:rPr>
      </w:pPr>
      <w:r>
        <w:rPr>
          <w:rFonts w:ascii="Times New Roman" w:hAnsi="Times New Roman"/>
          <w:sz w:val="24"/>
          <w:szCs w:val="24"/>
        </w:rPr>
        <w:t>L: Frequency</w:t>
      </w:r>
    </w:p>
    <w:p w14:paraId="51468DF9" w14:textId="05F144F4" w:rsidR="00B4386A" w:rsidRDefault="00B4386A" w:rsidP="00B4386A">
      <w:pPr>
        <w:pStyle w:val="ListParagraph"/>
        <w:spacing w:after="0" w:line="360" w:lineRule="auto"/>
        <w:ind w:firstLine="851"/>
        <w:jc w:val="both"/>
        <w:rPr>
          <w:rFonts w:ascii="Times New Roman" w:hAnsi="Times New Roman"/>
          <w:sz w:val="24"/>
          <w:szCs w:val="24"/>
        </w:rPr>
      </w:pPr>
      <w:r>
        <w:rPr>
          <w:rFonts w:ascii="Times New Roman" w:hAnsi="Times New Roman"/>
          <w:sz w:val="24"/>
          <w:szCs w:val="24"/>
        </w:rPr>
        <w:t>I</w:t>
      </w:r>
      <w:r w:rsidRPr="00B4386A">
        <w:rPr>
          <w:rFonts w:ascii="Times New Roman" w:hAnsi="Times New Roman"/>
          <w:sz w:val="24"/>
          <w:szCs w:val="24"/>
        </w:rPr>
        <w:t>: Impact Magnitude</w:t>
      </w:r>
    </w:p>
    <w:p w14:paraId="11D97CA0" w14:textId="11BD9085" w:rsidR="00B4386A" w:rsidRDefault="00B4386A" w:rsidP="008707DD">
      <w:pPr>
        <w:pStyle w:val="ListParagraph"/>
        <w:spacing w:after="0" w:line="360" w:lineRule="auto"/>
        <w:ind w:left="0" w:firstLine="851"/>
        <w:jc w:val="both"/>
        <w:rPr>
          <w:rFonts w:ascii="Times New Roman" w:hAnsi="Times New Roman"/>
          <w:sz w:val="24"/>
          <w:szCs w:val="24"/>
        </w:rPr>
      </w:pPr>
      <w:r w:rsidRPr="00B4386A">
        <w:rPr>
          <w:rFonts w:ascii="Times New Roman" w:hAnsi="Times New Roman"/>
          <w:sz w:val="24"/>
          <w:szCs w:val="24"/>
        </w:rPr>
        <w:t>The results of the calculation of the Factor Value as shown in the following table:</w:t>
      </w:r>
    </w:p>
    <w:p w14:paraId="305DF28B" w14:textId="58A19571" w:rsidR="00B4386A" w:rsidRDefault="00B4386A" w:rsidP="00B4386A">
      <w:pPr>
        <w:pStyle w:val="ListParagraph"/>
        <w:spacing w:after="0" w:line="360" w:lineRule="auto"/>
        <w:ind w:left="0"/>
        <w:jc w:val="both"/>
        <w:rPr>
          <w:rFonts w:ascii="Times New Roman" w:hAnsi="Times New Roman"/>
          <w:sz w:val="24"/>
          <w:szCs w:val="24"/>
        </w:rPr>
      </w:pPr>
      <w:r w:rsidRPr="00B4386A">
        <w:rPr>
          <w:rFonts w:ascii="Times New Roman" w:hAnsi="Times New Roman"/>
          <w:b/>
          <w:sz w:val="24"/>
          <w:szCs w:val="24"/>
        </w:rPr>
        <w:t>Table 5</w:t>
      </w:r>
      <w:r>
        <w:rPr>
          <w:rFonts w:ascii="Times New Roman" w:hAnsi="Times New Roman"/>
          <w:sz w:val="24"/>
          <w:szCs w:val="24"/>
        </w:rPr>
        <w:t>. Factor Value</w:t>
      </w:r>
    </w:p>
    <w:tbl>
      <w:tblPr>
        <w:tblW w:w="903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59"/>
        <w:gridCol w:w="4032"/>
        <w:gridCol w:w="1600"/>
        <w:gridCol w:w="1538"/>
        <w:gridCol w:w="1202"/>
      </w:tblGrid>
      <w:tr w:rsidR="00B4386A" w:rsidRPr="00B4386A" w14:paraId="73DE0756" w14:textId="77777777" w:rsidTr="00463489">
        <w:trPr>
          <w:trHeight w:val="262"/>
          <w:jc w:val="center"/>
        </w:trPr>
        <w:tc>
          <w:tcPr>
            <w:tcW w:w="659" w:type="dxa"/>
            <w:tcBorders>
              <w:bottom w:val="single" w:sz="4" w:space="0" w:color="auto"/>
            </w:tcBorders>
            <w:shd w:val="clear" w:color="auto" w:fill="auto"/>
            <w:vAlign w:val="center"/>
          </w:tcPr>
          <w:p w14:paraId="5D5FBC29" w14:textId="77777777" w:rsidR="00B4386A" w:rsidRPr="00B4386A" w:rsidRDefault="00B4386A" w:rsidP="00463489">
            <w:pPr>
              <w:rPr>
                <w:rFonts w:ascii="Times New Roman" w:eastAsia="Times New Roman" w:hAnsi="Times New Roman"/>
                <w:color w:val="000000"/>
              </w:rPr>
            </w:pPr>
            <w:r w:rsidRPr="00B4386A">
              <w:rPr>
                <w:rFonts w:ascii="Times New Roman" w:eastAsia="Times New Roman" w:hAnsi="Times New Roman"/>
                <w:color w:val="000000"/>
              </w:rPr>
              <w:t>X</w:t>
            </w:r>
          </w:p>
        </w:tc>
        <w:tc>
          <w:tcPr>
            <w:tcW w:w="4032" w:type="dxa"/>
            <w:tcBorders>
              <w:bottom w:val="single" w:sz="4" w:space="0" w:color="auto"/>
            </w:tcBorders>
            <w:shd w:val="clear" w:color="auto" w:fill="auto"/>
            <w:noWrap/>
            <w:vAlign w:val="center"/>
            <w:hideMark/>
          </w:tcPr>
          <w:p w14:paraId="3CC269D5" w14:textId="52571DA3" w:rsidR="00B4386A" w:rsidRPr="00B4386A" w:rsidRDefault="00B4386A" w:rsidP="00463489">
            <w:pPr>
              <w:rPr>
                <w:rFonts w:ascii="Times New Roman" w:eastAsia="Times New Roman" w:hAnsi="Times New Roman"/>
                <w:color w:val="000000"/>
              </w:rPr>
            </w:pPr>
            <w:r>
              <w:rPr>
                <w:rFonts w:ascii="Times New Roman" w:eastAsia="Times New Roman" w:hAnsi="Times New Roman"/>
                <w:color w:val="000000"/>
              </w:rPr>
              <w:t>The Impacts</w:t>
            </w:r>
          </w:p>
        </w:tc>
        <w:tc>
          <w:tcPr>
            <w:tcW w:w="1600" w:type="dxa"/>
            <w:tcBorders>
              <w:bottom w:val="single" w:sz="4" w:space="0" w:color="auto"/>
            </w:tcBorders>
            <w:shd w:val="clear" w:color="auto" w:fill="auto"/>
            <w:vAlign w:val="center"/>
            <w:hideMark/>
          </w:tcPr>
          <w:p w14:paraId="0962D5C4" w14:textId="7A11E260" w:rsidR="00B4386A" w:rsidRPr="00B4386A" w:rsidRDefault="00B4386A" w:rsidP="00463489">
            <w:pPr>
              <w:rPr>
                <w:rFonts w:ascii="Times New Roman" w:eastAsia="Times New Roman" w:hAnsi="Times New Roman"/>
                <w:color w:val="000000"/>
              </w:rPr>
            </w:pPr>
            <w:r w:rsidRPr="00B4386A">
              <w:rPr>
                <w:rFonts w:ascii="Times New Roman" w:eastAsia="Times New Roman" w:hAnsi="Times New Roman"/>
                <w:color w:val="000000"/>
              </w:rPr>
              <w:t>Frequency Average</w:t>
            </w:r>
          </w:p>
        </w:tc>
        <w:tc>
          <w:tcPr>
            <w:tcW w:w="1538" w:type="dxa"/>
            <w:tcBorders>
              <w:bottom w:val="single" w:sz="4" w:space="0" w:color="auto"/>
            </w:tcBorders>
            <w:shd w:val="clear" w:color="auto" w:fill="auto"/>
            <w:vAlign w:val="center"/>
            <w:hideMark/>
          </w:tcPr>
          <w:p w14:paraId="2FAF7B53" w14:textId="2F8C31C3" w:rsidR="00B4386A" w:rsidRPr="00B4386A" w:rsidRDefault="00B4386A" w:rsidP="00463489">
            <w:pPr>
              <w:rPr>
                <w:rFonts w:ascii="Times New Roman" w:eastAsia="Times New Roman" w:hAnsi="Times New Roman"/>
                <w:color w:val="000000"/>
              </w:rPr>
            </w:pPr>
            <w:r w:rsidRPr="00B4386A">
              <w:rPr>
                <w:rFonts w:ascii="Times New Roman" w:eastAsia="Times New Roman" w:hAnsi="Times New Roman"/>
                <w:color w:val="000000"/>
              </w:rPr>
              <w:t>Average Value of Impact</w:t>
            </w:r>
          </w:p>
        </w:tc>
        <w:tc>
          <w:tcPr>
            <w:tcW w:w="1202" w:type="dxa"/>
            <w:tcBorders>
              <w:bottom w:val="single" w:sz="4" w:space="0" w:color="auto"/>
            </w:tcBorders>
            <w:shd w:val="clear" w:color="auto" w:fill="auto"/>
            <w:vAlign w:val="center"/>
            <w:hideMark/>
          </w:tcPr>
          <w:p w14:paraId="7A1ADEB0" w14:textId="7D4AA236" w:rsidR="00B4386A" w:rsidRPr="00B4386A" w:rsidRDefault="00B4386A" w:rsidP="00463489">
            <w:pPr>
              <w:rPr>
                <w:rFonts w:ascii="Times New Roman" w:eastAsia="Times New Roman" w:hAnsi="Times New Roman"/>
                <w:color w:val="000000"/>
              </w:rPr>
            </w:pPr>
            <w:r>
              <w:rPr>
                <w:rFonts w:ascii="Times New Roman" w:eastAsia="Times New Roman" w:hAnsi="Times New Roman"/>
                <w:color w:val="000000"/>
              </w:rPr>
              <w:t>Fac</w:t>
            </w:r>
            <w:r w:rsidRPr="00B4386A">
              <w:rPr>
                <w:rFonts w:ascii="Times New Roman" w:eastAsia="Times New Roman" w:hAnsi="Times New Roman"/>
                <w:color w:val="000000"/>
              </w:rPr>
              <w:t>tor</w:t>
            </w:r>
            <w:r>
              <w:rPr>
                <w:rFonts w:ascii="Times New Roman" w:eastAsia="Times New Roman" w:hAnsi="Times New Roman"/>
                <w:color w:val="000000"/>
              </w:rPr>
              <w:t xml:space="preserve"> Value</w:t>
            </w:r>
            <w:r w:rsidRPr="00B4386A">
              <w:rPr>
                <w:rFonts w:ascii="Times New Roman" w:eastAsia="Times New Roman" w:hAnsi="Times New Roman"/>
                <w:color w:val="000000"/>
              </w:rPr>
              <w:t xml:space="preserve"> (F)</w:t>
            </w:r>
          </w:p>
        </w:tc>
      </w:tr>
      <w:tr w:rsidR="00B4386A" w:rsidRPr="00B4386A" w14:paraId="4288DE61" w14:textId="77777777" w:rsidTr="00420F6A">
        <w:trPr>
          <w:trHeight w:val="244"/>
          <w:jc w:val="center"/>
        </w:trPr>
        <w:tc>
          <w:tcPr>
            <w:tcW w:w="659" w:type="dxa"/>
            <w:tcBorders>
              <w:bottom w:val="nil"/>
            </w:tcBorders>
          </w:tcPr>
          <w:p w14:paraId="27CC62C2" w14:textId="77777777"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X1</w:t>
            </w:r>
          </w:p>
        </w:tc>
        <w:tc>
          <w:tcPr>
            <w:tcW w:w="4032" w:type="dxa"/>
            <w:tcBorders>
              <w:bottom w:val="nil"/>
            </w:tcBorders>
            <w:shd w:val="clear" w:color="auto" w:fill="auto"/>
            <w:noWrap/>
            <w:hideMark/>
          </w:tcPr>
          <w:p w14:paraId="66F57155" w14:textId="31345B62" w:rsidR="00B4386A" w:rsidRPr="00B4386A" w:rsidRDefault="00B4386A" w:rsidP="00B4386A">
            <w:pPr>
              <w:rPr>
                <w:rFonts w:ascii="Times New Roman" w:eastAsia="Times New Roman" w:hAnsi="Times New Roman"/>
                <w:color w:val="000000"/>
              </w:rPr>
            </w:pPr>
            <w:r w:rsidRPr="00B4386A">
              <w:rPr>
                <w:rFonts w:ascii="Times New Roman" w:hAnsi="Times New Roman"/>
              </w:rPr>
              <w:t>Landslide</w:t>
            </w:r>
          </w:p>
        </w:tc>
        <w:tc>
          <w:tcPr>
            <w:tcW w:w="1600" w:type="dxa"/>
            <w:tcBorders>
              <w:bottom w:val="nil"/>
            </w:tcBorders>
            <w:shd w:val="clear" w:color="auto" w:fill="auto"/>
            <w:noWrap/>
          </w:tcPr>
          <w:p w14:paraId="7109C74E" w14:textId="736ACFDF" w:rsidR="00B4386A" w:rsidRPr="00B4386A" w:rsidRDefault="00B4386A" w:rsidP="00B4386A">
            <w:pPr>
              <w:ind w:firstLine="27"/>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317</w:t>
            </w:r>
          </w:p>
        </w:tc>
        <w:tc>
          <w:tcPr>
            <w:tcW w:w="1538" w:type="dxa"/>
            <w:tcBorders>
              <w:bottom w:val="nil"/>
            </w:tcBorders>
            <w:shd w:val="clear" w:color="auto" w:fill="auto"/>
            <w:noWrap/>
          </w:tcPr>
          <w:p w14:paraId="1F2FFE17" w14:textId="7143024A" w:rsidR="00B4386A" w:rsidRPr="00B4386A" w:rsidRDefault="00B4386A" w:rsidP="00B4386A">
            <w:pPr>
              <w:ind w:firstLine="27"/>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447</w:t>
            </w:r>
          </w:p>
        </w:tc>
        <w:tc>
          <w:tcPr>
            <w:tcW w:w="1202" w:type="dxa"/>
            <w:tcBorders>
              <w:bottom w:val="nil"/>
            </w:tcBorders>
            <w:shd w:val="clear" w:color="auto" w:fill="auto"/>
            <w:noWrap/>
          </w:tcPr>
          <w:p w14:paraId="0F336A7C" w14:textId="675FEC9F" w:rsidR="00B4386A" w:rsidRPr="00B4386A" w:rsidRDefault="00B4386A" w:rsidP="00B4386A">
            <w:pPr>
              <w:ind w:firstLine="27"/>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623</w:t>
            </w:r>
          </w:p>
        </w:tc>
      </w:tr>
      <w:tr w:rsidR="00B4386A" w:rsidRPr="00B4386A" w14:paraId="261B0228" w14:textId="77777777" w:rsidTr="00463489">
        <w:trPr>
          <w:trHeight w:val="244"/>
          <w:jc w:val="center"/>
        </w:trPr>
        <w:tc>
          <w:tcPr>
            <w:tcW w:w="659" w:type="dxa"/>
            <w:tcBorders>
              <w:top w:val="nil"/>
              <w:bottom w:val="nil"/>
            </w:tcBorders>
          </w:tcPr>
          <w:p w14:paraId="17C80615" w14:textId="77777777" w:rsidR="00B4386A" w:rsidRPr="00B4386A" w:rsidRDefault="00B4386A" w:rsidP="00B4386A">
            <w:pPr>
              <w:ind w:hanging="2"/>
              <w:rPr>
                <w:rFonts w:ascii="Times New Roman" w:hAnsi="Times New Roman"/>
              </w:rPr>
            </w:pPr>
            <w:r w:rsidRPr="00B4386A">
              <w:rPr>
                <w:rFonts w:ascii="Times New Roman" w:hAnsi="Times New Roman"/>
              </w:rPr>
              <w:t>X2</w:t>
            </w:r>
          </w:p>
        </w:tc>
        <w:tc>
          <w:tcPr>
            <w:tcW w:w="4032" w:type="dxa"/>
            <w:tcBorders>
              <w:top w:val="nil"/>
              <w:bottom w:val="nil"/>
            </w:tcBorders>
            <w:shd w:val="clear" w:color="auto" w:fill="auto"/>
            <w:noWrap/>
            <w:hideMark/>
          </w:tcPr>
          <w:p w14:paraId="6F9E1B1C" w14:textId="363DF590" w:rsidR="00B4386A" w:rsidRPr="00B4386A" w:rsidRDefault="00B4386A" w:rsidP="00B4386A">
            <w:pPr>
              <w:ind w:hanging="2"/>
              <w:rPr>
                <w:rFonts w:ascii="Times New Roman" w:hAnsi="Times New Roman"/>
              </w:rPr>
            </w:pPr>
            <w:r w:rsidRPr="00B4386A">
              <w:rPr>
                <w:rFonts w:ascii="Times New Roman" w:hAnsi="Times New Roman"/>
              </w:rPr>
              <w:t>Damage to road infrastructure</w:t>
            </w:r>
          </w:p>
        </w:tc>
        <w:tc>
          <w:tcPr>
            <w:tcW w:w="1600" w:type="dxa"/>
            <w:tcBorders>
              <w:top w:val="nil"/>
              <w:bottom w:val="nil"/>
            </w:tcBorders>
            <w:shd w:val="clear" w:color="auto" w:fill="auto"/>
            <w:noWrap/>
          </w:tcPr>
          <w:p w14:paraId="1F82E5F4" w14:textId="498095EE" w:rsidR="00B4386A" w:rsidRPr="00B4386A" w:rsidRDefault="00B4386A" w:rsidP="00B4386A">
            <w:pPr>
              <w:ind w:firstLine="27"/>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371</w:t>
            </w:r>
          </w:p>
        </w:tc>
        <w:tc>
          <w:tcPr>
            <w:tcW w:w="1538" w:type="dxa"/>
            <w:tcBorders>
              <w:top w:val="nil"/>
              <w:bottom w:val="nil"/>
            </w:tcBorders>
            <w:shd w:val="clear" w:color="auto" w:fill="auto"/>
            <w:noWrap/>
          </w:tcPr>
          <w:p w14:paraId="7BBC80F4" w14:textId="33B60328" w:rsidR="00B4386A" w:rsidRPr="00B4386A" w:rsidRDefault="00B4386A" w:rsidP="00B4386A">
            <w:pPr>
              <w:ind w:firstLine="27"/>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699</w:t>
            </w:r>
          </w:p>
        </w:tc>
        <w:tc>
          <w:tcPr>
            <w:tcW w:w="1202" w:type="dxa"/>
            <w:tcBorders>
              <w:top w:val="nil"/>
              <w:bottom w:val="nil"/>
            </w:tcBorders>
            <w:shd w:val="clear" w:color="auto" w:fill="auto"/>
            <w:noWrap/>
          </w:tcPr>
          <w:p w14:paraId="09ABFD24" w14:textId="7A7FD5CB" w:rsidR="00B4386A" w:rsidRPr="00B4386A" w:rsidRDefault="00B4386A" w:rsidP="00B4386A">
            <w:pPr>
              <w:ind w:firstLine="27"/>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810</w:t>
            </w:r>
          </w:p>
        </w:tc>
      </w:tr>
      <w:tr w:rsidR="00B4386A" w:rsidRPr="00B4386A" w14:paraId="2871E08E" w14:textId="77777777" w:rsidTr="00463489">
        <w:trPr>
          <w:trHeight w:val="244"/>
          <w:jc w:val="center"/>
        </w:trPr>
        <w:tc>
          <w:tcPr>
            <w:tcW w:w="659" w:type="dxa"/>
            <w:tcBorders>
              <w:top w:val="nil"/>
              <w:bottom w:val="nil"/>
            </w:tcBorders>
          </w:tcPr>
          <w:p w14:paraId="752E7538" w14:textId="77777777" w:rsidR="00B4386A" w:rsidRPr="00B4386A" w:rsidRDefault="00B4386A" w:rsidP="00B4386A">
            <w:pPr>
              <w:ind w:hanging="2"/>
              <w:rPr>
                <w:rFonts w:ascii="Times New Roman" w:hAnsi="Times New Roman"/>
              </w:rPr>
            </w:pPr>
            <w:r w:rsidRPr="00B4386A">
              <w:rPr>
                <w:rFonts w:ascii="Times New Roman" w:hAnsi="Times New Roman"/>
              </w:rPr>
              <w:t>X3</w:t>
            </w:r>
          </w:p>
        </w:tc>
        <w:tc>
          <w:tcPr>
            <w:tcW w:w="4032" w:type="dxa"/>
            <w:tcBorders>
              <w:top w:val="nil"/>
              <w:bottom w:val="nil"/>
            </w:tcBorders>
            <w:shd w:val="clear" w:color="auto" w:fill="auto"/>
            <w:noWrap/>
            <w:hideMark/>
          </w:tcPr>
          <w:p w14:paraId="1253EA7F" w14:textId="321BA097" w:rsidR="00B4386A" w:rsidRPr="00B4386A" w:rsidRDefault="00B4386A" w:rsidP="00B4386A">
            <w:pPr>
              <w:ind w:hanging="2"/>
              <w:rPr>
                <w:rFonts w:ascii="Times New Roman" w:hAnsi="Times New Roman"/>
              </w:rPr>
            </w:pPr>
            <w:r w:rsidRPr="00B4386A">
              <w:rPr>
                <w:rFonts w:ascii="Times New Roman" w:hAnsi="Times New Roman"/>
              </w:rPr>
              <w:t>Air pollution</w:t>
            </w:r>
          </w:p>
        </w:tc>
        <w:tc>
          <w:tcPr>
            <w:tcW w:w="1600" w:type="dxa"/>
            <w:tcBorders>
              <w:top w:val="nil"/>
              <w:bottom w:val="nil"/>
            </w:tcBorders>
            <w:shd w:val="clear" w:color="auto" w:fill="auto"/>
            <w:noWrap/>
          </w:tcPr>
          <w:p w14:paraId="3857B512" w14:textId="00E9CE42" w:rsidR="00B4386A" w:rsidRPr="00B4386A" w:rsidRDefault="00B4386A" w:rsidP="00B4386A">
            <w:pPr>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476</w:t>
            </w:r>
          </w:p>
        </w:tc>
        <w:tc>
          <w:tcPr>
            <w:tcW w:w="1538" w:type="dxa"/>
            <w:tcBorders>
              <w:top w:val="nil"/>
              <w:bottom w:val="nil"/>
            </w:tcBorders>
            <w:shd w:val="clear" w:color="auto" w:fill="auto"/>
            <w:noWrap/>
          </w:tcPr>
          <w:p w14:paraId="17CA5074" w14:textId="32CCBA5C" w:rsidR="00B4386A" w:rsidRPr="00B4386A" w:rsidRDefault="00B4386A" w:rsidP="00B4386A">
            <w:pPr>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544</w:t>
            </w:r>
          </w:p>
        </w:tc>
        <w:tc>
          <w:tcPr>
            <w:tcW w:w="1202" w:type="dxa"/>
            <w:tcBorders>
              <w:top w:val="nil"/>
              <w:bottom w:val="nil"/>
            </w:tcBorders>
            <w:shd w:val="clear" w:color="auto" w:fill="auto"/>
            <w:noWrap/>
          </w:tcPr>
          <w:p w14:paraId="477D2E9C" w14:textId="63B50C67" w:rsidR="00B4386A" w:rsidRPr="00B4386A" w:rsidRDefault="00B4386A" w:rsidP="00B4386A">
            <w:pPr>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761</w:t>
            </w:r>
          </w:p>
        </w:tc>
      </w:tr>
      <w:tr w:rsidR="00B4386A" w:rsidRPr="00B4386A" w14:paraId="106F7E08" w14:textId="77777777" w:rsidTr="00463489">
        <w:trPr>
          <w:trHeight w:val="244"/>
          <w:jc w:val="center"/>
        </w:trPr>
        <w:tc>
          <w:tcPr>
            <w:tcW w:w="659" w:type="dxa"/>
            <w:tcBorders>
              <w:top w:val="nil"/>
              <w:bottom w:val="nil"/>
            </w:tcBorders>
          </w:tcPr>
          <w:p w14:paraId="33C05ECF" w14:textId="77777777" w:rsidR="00B4386A" w:rsidRPr="00B4386A" w:rsidRDefault="00B4386A" w:rsidP="00B4386A">
            <w:pPr>
              <w:ind w:hanging="2"/>
              <w:rPr>
                <w:rFonts w:ascii="Times New Roman" w:hAnsi="Times New Roman"/>
              </w:rPr>
            </w:pPr>
            <w:r w:rsidRPr="00B4386A">
              <w:rPr>
                <w:rFonts w:ascii="Times New Roman" w:hAnsi="Times New Roman"/>
              </w:rPr>
              <w:t>X4</w:t>
            </w:r>
          </w:p>
        </w:tc>
        <w:tc>
          <w:tcPr>
            <w:tcW w:w="4032" w:type="dxa"/>
            <w:tcBorders>
              <w:top w:val="nil"/>
              <w:bottom w:val="nil"/>
            </w:tcBorders>
            <w:shd w:val="clear" w:color="auto" w:fill="auto"/>
            <w:noWrap/>
            <w:hideMark/>
          </w:tcPr>
          <w:p w14:paraId="76020004" w14:textId="588FE07C" w:rsidR="00B4386A" w:rsidRPr="00B4386A" w:rsidRDefault="00B4386A" w:rsidP="00B4386A">
            <w:pPr>
              <w:ind w:hanging="2"/>
              <w:rPr>
                <w:rFonts w:ascii="Times New Roman" w:hAnsi="Times New Roman"/>
              </w:rPr>
            </w:pPr>
            <w:r w:rsidRPr="00B4386A">
              <w:rPr>
                <w:rFonts w:ascii="Times New Roman" w:hAnsi="Times New Roman"/>
              </w:rPr>
              <w:t>Flood</w:t>
            </w:r>
          </w:p>
        </w:tc>
        <w:tc>
          <w:tcPr>
            <w:tcW w:w="1600" w:type="dxa"/>
            <w:tcBorders>
              <w:top w:val="nil"/>
              <w:bottom w:val="nil"/>
            </w:tcBorders>
            <w:shd w:val="clear" w:color="auto" w:fill="auto"/>
            <w:noWrap/>
          </w:tcPr>
          <w:p w14:paraId="45C78AF8" w14:textId="51ED3DC1" w:rsidR="00B4386A" w:rsidRPr="00B4386A" w:rsidRDefault="00B4386A" w:rsidP="00B4386A">
            <w:pPr>
              <w:ind w:firstLine="27"/>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370</w:t>
            </w:r>
          </w:p>
        </w:tc>
        <w:tc>
          <w:tcPr>
            <w:tcW w:w="1538" w:type="dxa"/>
            <w:tcBorders>
              <w:top w:val="nil"/>
              <w:bottom w:val="nil"/>
            </w:tcBorders>
            <w:shd w:val="clear" w:color="auto" w:fill="auto"/>
            <w:noWrap/>
          </w:tcPr>
          <w:p w14:paraId="132B2D21" w14:textId="61FEA10D" w:rsidR="00B4386A" w:rsidRPr="00B4386A" w:rsidRDefault="00B4386A" w:rsidP="00B4386A">
            <w:pPr>
              <w:ind w:firstLine="27"/>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418</w:t>
            </w:r>
          </w:p>
        </w:tc>
        <w:tc>
          <w:tcPr>
            <w:tcW w:w="1202" w:type="dxa"/>
            <w:tcBorders>
              <w:top w:val="nil"/>
              <w:bottom w:val="nil"/>
            </w:tcBorders>
            <w:shd w:val="clear" w:color="auto" w:fill="auto"/>
            <w:noWrap/>
          </w:tcPr>
          <w:p w14:paraId="7A6F0714" w14:textId="0F74B84C" w:rsidR="00B4386A" w:rsidRPr="00B4386A" w:rsidRDefault="00B4386A" w:rsidP="00B4386A">
            <w:pPr>
              <w:ind w:firstLine="27"/>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634</w:t>
            </w:r>
          </w:p>
        </w:tc>
      </w:tr>
      <w:tr w:rsidR="00B4386A" w:rsidRPr="00B4386A" w14:paraId="7082B74E" w14:textId="77777777" w:rsidTr="00463489">
        <w:trPr>
          <w:trHeight w:val="244"/>
          <w:jc w:val="center"/>
        </w:trPr>
        <w:tc>
          <w:tcPr>
            <w:tcW w:w="659" w:type="dxa"/>
            <w:tcBorders>
              <w:top w:val="nil"/>
              <w:bottom w:val="nil"/>
            </w:tcBorders>
          </w:tcPr>
          <w:p w14:paraId="2042C4D0" w14:textId="77777777" w:rsidR="00B4386A" w:rsidRPr="00B4386A" w:rsidRDefault="00B4386A" w:rsidP="00B4386A">
            <w:pPr>
              <w:ind w:hanging="2"/>
              <w:rPr>
                <w:rFonts w:ascii="Times New Roman" w:hAnsi="Times New Roman"/>
              </w:rPr>
            </w:pPr>
            <w:r w:rsidRPr="00B4386A">
              <w:rPr>
                <w:rFonts w:ascii="Times New Roman" w:hAnsi="Times New Roman"/>
              </w:rPr>
              <w:t>X5</w:t>
            </w:r>
          </w:p>
        </w:tc>
        <w:tc>
          <w:tcPr>
            <w:tcW w:w="4032" w:type="dxa"/>
            <w:tcBorders>
              <w:top w:val="nil"/>
              <w:bottom w:val="nil"/>
            </w:tcBorders>
            <w:shd w:val="clear" w:color="auto" w:fill="auto"/>
            <w:noWrap/>
            <w:hideMark/>
          </w:tcPr>
          <w:p w14:paraId="3C85131D" w14:textId="019AE843" w:rsidR="00B4386A" w:rsidRPr="00B4386A" w:rsidRDefault="00B4386A" w:rsidP="00B4386A">
            <w:pPr>
              <w:ind w:hanging="2"/>
              <w:rPr>
                <w:rFonts w:ascii="Times New Roman" w:hAnsi="Times New Roman"/>
              </w:rPr>
            </w:pPr>
            <w:r w:rsidRPr="00B4386A">
              <w:rPr>
                <w:rFonts w:ascii="Times New Roman" w:hAnsi="Times New Roman"/>
              </w:rPr>
              <w:t>Missing the rustic feel</w:t>
            </w:r>
          </w:p>
        </w:tc>
        <w:tc>
          <w:tcPr>
            <w:tcW w:w="1600" w:type="dxa"/>
            <w:tcBorders>
              <w:top w:val="nil"/>
              <w:bottom w:val="nil"/>
            </w:tcBorders>
            <w:shd w:val="clear" w:color="auto" w:fill="auto"/>
            <w:noWrap/>
          </w:tcPr>
          <w:p w14:paraId="583B182D" w14:textId="2AFC306A" w:rsidR="00B4386A" w:rsidRPr="00B4386A" w:rsidRDefault="00B4386A" w:rsidP="00B4386A">
            <w:pPr>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284</w:t>
            </w:r>
          </w:p>
        </w:tc>
        <w:tc>
          <w:tcPr>
            <w:tcW w:w="1538" w:type="dxa"/>
            <w:tcBorders>
              <w:top w:val="nil"/>
              <w:bottom w:val="nil"/>
            </w:tcBorders>
            <w:shd w:val="clear" w:color="auto" w:fill="auto"/>
            <w:noWrap/>
          </w:tcPr>
          <w:p w14:paraId="6E1B4B9D" w14:textId="288D7185" w:rsidR="00B4386A" w:rsidRPr="00B4386A" w:rsidRDefault="00B4386A" w:rsidP="00B4386A">
            <w:pPr>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641</w:t>
            </w:r>
          </w:p>
        </w:tc>
        <w:tc>
          <w:tcPr>
            <w:tcW w:w="1202" w:type="dxa"/>
            <w:tcBorders>
              <w:top w:val="nil"/>
              <w:bottom w:val="nil"/>
            </w:tcBorders>
            <w:shd w:val="clear" w:color="auto" w:fill="auto"/>
            <w:noWrap/>
          </w:tcPr>
          <w:p w14:paraId="2830BB00" w14:textId="1D15CC66" w:rsidR="00B4386A" w:rsidRPr="00B4386A" w:rsidRDefault="00B4386A" w:rsidP="00B4386A">
            <w:pPr>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743</w:t>
            </w:r>
          </w:p>
        </w:tc>
      </w:tr>
      <w:tr w:rsidR="00B4386A" w:rsidRPr="00B4386A" w14:paraId="730F84E1" w14:textId="77777777" w:rsidTr="00463489">
        <w:trPr>
          <w:trHeight w:val="244"/>
          <w:jc w:val="center"/>
        </w:trPr>
        <w:tc>
          <w:tcPr>
            <w:tcW w:w="659" w:type="dxa"/>
            <w:tcBorders>
              <w:top w:val="nil"/>
              <w:bottom w:val="nil"/>
            </w:tcBorders>
          </w:tcPr>
          <w:p w14:paraId="61BF100A" w14:textId="77777777" w:rsidR="00B4386A" w:rsidRPr="00B4386A" w:rsidRDefault="00B4386A" w:rsidP="00B4386A">
            <w:pPr>
              <w:ind w:hanging="2"/>
              <w:rPr>
                <w:rFonts w:ascii="Times New Roman" w:hAnsi="Times New Roman"/>
              </w:rPr>
            </w:pPr>
            <w:r w:rsidRPr="00B4386A">
              <w:rPr>
                <w:rFonts w:ascii="Times New Roman" w:hAnsi="Times New Roman"/>
              </w:rPr>
              <w:t>X6</w:t>
            </w:r>
          </w:p>
        </w:tc>
        <w:tc>
          <w:tcPr>
            <w:tcW w:w="4032" w:type="dxa"/>
            <w:tcBorders>
              <w:top w:val="nil"/>
              <w:bottom w:val="nil"/>
            </w:tcBorders>
            <w:shd w:val="clear" w:color="auto" w:fill="auto"/>
            <w:noWrap/>
            <w:hideMark/>
          </w:tcPr>
          <w:p w14:paraId="79D72E44" w14:textId="090C041F" w:rsidR="00B4386A" w:rsidRPr="00B4386A" w:rsidRDefault="00B4386A" w:rsidP="00B4386A">
            <w:pPr>
              <w:ind w:hanging="2"/>
              <w:rPr>
                <w:rFonts w:ascii="Times New Roman" w:hAnsi="Times New Roman"/>
              </w:rPr>
            </w:pPr>
            <w:r w:rsidRPr="00B4386A">
              <w:rPr>
                <w:rFonts w:ascii="Times New Roman" w:hAnsi="Times New Roman"/>
              </w:rPr>
              <w:t>Decrease in wildlife</w:t>
            </w:r>
          </w:p>
        </w:tc>
        <w:tc>
          <w:tcPr>
            <w:tcW w:w="1600" w:type="dxa"/>
            <w:tcBorders>
              <w:top w:val="nil"/>
              <w:bottom w:val="nil"/>
            </w:tcBorders>
            <w:shd w:val="clear" w:color="auto" w:fill="auto"/>
            <w:noWrap/>
          </w:tcPr>
          <w:p w14:paraId="4F16D05A" w14:textId="78571ED4" w:rsidR="00B4386A" w:rsidRPr="00B4386A" w:rsidRDefault="00B4386A" w:rsidP="00B4386A">
            <w:pPr>
              <w:ind w:firstLine="27"/>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182</w:t>
            </w:r>
          </w:p>
        </w:tc>
        <w:tc>
          <w:tcPr>
            <w:tcW w:w="1538" w:type="dxa"/>
            <w:tcBorders>
              <w:top w:val="nil"/>
              <w:bottom w:val="nil"/>
            </w:tcBorders>
            <w:shd w:val="clear" w:color="auto" w:fill="auto"/>
            <w:noWrap/>
          </w:tcPr>
          <w:p w14:paraId="3943EB08" w14:textId="0C525FB1" w:rsidR="00B4386A" w:rsidRPr="00B4386A" w:rsidRDefault="00B4386A" w:rsidP="00B4386A">
            <w:pPr>
              <w:ind w:firstLine="27"/>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387</w:t>
            </w:r>
          </w:p>
        </w:tc>
        <w:tc>
          <w:tcPr>
            <w:tcW w:w="1202" w:type="dxa"/>
            <w:tcBorders>
              <w:top w:val="nil"/>
              <w:bottom w:val="nil"/>
            </w:tcBorders>
            <w:shd w:val="clear" w:color="auto" w:fill="auto"/>
            <w:noWrap/>
          </w:tcPr>
          <w:p w14:paraId="7D9C5FAE" w14:textId="3FF96DB9" w:rsidR="00B4386A" w:rsidRPr="00B4386A" w:rsidRDefault="00B4386A" w:rsidP="00B4386A">
            <w:pPr>
              <w:ind w:firstLine="27"/>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499</w:t>
            </w:r>
          </w:p>
        </w:tc>
      </w:tr>
      <w:tr w:rsidR="00B4386A" w:rsidRPr="00B4386A" w14:paraId="7DB04EBA" w14:textId="77777777" w:rsidTr="00463489">
        <w:trPr>
          <w:trHeight w:val="244"/>
          <w:jc w:val="center"/>
        </w:trPr>
        <w:tc>
          <w:tcPr>
            <w:tcW w:w="659" w:type="dxa"/>
            <w:tcBorders>
              <w:top w:val="nil"/>
              <w:bottom w:val="nil"/>
            </w:tcBorders>
          </w:tcPr>
          <w:p w14:paraId="35699085" w14:textId="77777777" w:rsidR="00B4386A" w:rsidRPr="00B4386A" w:rsidRDefault="00B4386A" w:rsidP="00B4386A">
            <w:pPr>
              <w:ind w:hanging="3"/>
              <w:rPr>
                <w:rFonts w:ascii="Times New Roman" w:hAnsi="Times New Roman"/>
              </w:rPr>
            </w:pPr>
            <w:r w:rsidRPr="00B4386A">
              <w:rPr>
                <w:rFonts w:ascii="Times New Roman" w:hAnsi="Times New Roman"/>
              </w:rPr>
              <w:t>X7</w:t>
            </w:r>
          </w:p>
        </w:tc>
        <w:tc>
          <w:tcPr>
            <w:tcW w:w="4032" w:type="dxa"/>
            <w:tcBorders>
              <w:top w:val="nil"/>
              <w:bottom w:val="nil"/>
            </w:tcBorders>
            <w:shd w:val="clear" w:color="auto" w:fill="auto"/>
            <w:noWrap/>
            <w:hideMark/>
          </w:tcPr>
          <w:p w14:paraId="2DD9FDA2" w14:textId="79F0447F" w:rsidR="00B4386A" w:rsidRPr="00B4386A" w:rsidRDefault="00B4386A" w:rsidP="00B4386A">
            <w:pPr>
              <w:ind w:hanging="3"/>
              <w:rPr>
                <w:rFonts w:ascii="Times New Roman" w:hAnsi="Times New Roman"/>
              </w:rPr>
            </w:pPr>
            <w:r w:rsidRPr="00B4386A">
              <w:rPr>
                <w:rFonts w:ascii="Times New Roman" w:hAnsi="Times New Roman"/>
              </w:rPr>
              <w:t>There is a conflict in the village</w:t>
            </w:r>
          </w:p>
        </w:tc>
        <w:tc>
          <w:tcPr>
            <w:tcW w:w="1600" w:type="dxa"/>
            <w:tcBorders>
              <w:top w:val="nil"/>
              <w:bottom w:val="nil"/>
            </w:tcBorders>
            <w:shd w:val="clear" w:color="auto" w:fill="auto"/>
            <w:noWrap/>
            <w:vAlign w:val="center"/>
          </w:tcPr>
          <w:p w14:paraId="1EE3F5FD" w14:textId="4D5D2986"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145</w:t>
            </w:r>
          </w:p>
        </w:tc>
        <w:tc>
          <w:tcPr>
            <w:tcW w:w="1538" w:type="dxa"/>
            <w:tcBorders>
              <w:top w:val="nil"/>
              <w:bottom w:val="nil"/>
            </w:tcBorders>
            <w:shd w:val="clear" w:color="auto" w:fill="auto"/>
            <w:noWrap/>
            <w:vAlign w:val="center"/>
          </w:tcPr>
          <w:p w14:paraId="2A609EFD" w14:textId="47C54E6F"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206</w:t>
            </w:r>
          </w:p>
        </w:tc>
        <w:tc>
          <w:tcPr>
            <w:tcW w:w="1202" w:type="dxa"/>
            <w:tcBorders>
              <w:top w:val="nil"/>
              <w:bottom w:val="nil"/>
            </w:tcBorders>
            <w:shd w:val="clear" w:color="auto" w:fill="auto"/>
            <w:noWrap/>
            <w:vAlign w:val="center"/>
          </w:tcPr>
          <w:p w14:paraId="57C00C9A" w14:textId="2FA61449"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321</w:t>
            </w:r>
          </w:p>
        </w:tc>
      </w:tr>
      <w:tr w:rsidR="00B4386A" w:rsidRPr="00B4386A" w14:paraId="6E106745" w14:textId="77777777" w:rsidTr="00463489">
        <w:trPr>
          <w:trHeight w:val="244"/>
          <w:jc w:val="center"/>
        </w:trPr>
        <w:tc>
          <w:tcPr>
            <w:tcW w:w="659" w:type="dxa"/>
            <w:tcBorders>
              <w:top w:val="nil"/>
              <w:bottom w:val="nil"/>
            </w:tcBorders>
          </w:tcPr>
          <w:p w14:paraId="6FC92D27" w14:textId="77777777" w:rsidR="00B4386A" w:rsidRPr="00B4386A" w:rsidRDefault="00B4386A" w:rsidP="00B4386A">
            <w:pPr>
              <w:ind w:hanging="3"/>
              <w:rPr>
                <w:rFonts w:ascii="Times New Roman" w:hAnsi="Times New Roman"/>
              </w:rPr>
            </w:pPr>
            <w:r w:rsidRPr="00B4386A">
              <w:rPr>
                <w:rFonts w:ascii="Times New Roman" w:hAnsi="Times New Roman"/>
              </w:rPr>
              <w:t>X8</w:t>
            </w:r>
          </w:p>
        </w:tc>
        <w:tc>
          <w:tcPr>
            <w:tcW w:w="4032" w:type="dxa"/>
            <w:tcBorders>
              <w:top w:val="nil"/>
              <w:bottom w:val="nil"/>
            </w:tcBorders>
            <w:shd w:val="clear" w:color="auto" w:fill="auto"/>
            <w:noWrap/>
            <w:hideMark/>
          </w:tcPr>
          <w:p w14:paraId="13D62D7A" w14:textId="2C8C1B8B" w:rsidR="00B4386A" w:rsidRPr="00B4386A" w:rsidRDefault="00B4386A" w:rsidP="00B4386A">
            <w:pPr>
              <w:ind w:hanging="2"/>
              <w:rPr>
                <w:rFonts w:ascii="Times New Roman" w:hAnsi="Times New Roman"/>
              </w:rPr>
            </w:pPr>
            <w:r w:rsidRPr="00B4386A">
              <w:rPr>
                <w:rFonts w:ascii="Times New Roman" w:hAnsi="Times New Roman"/>
              </w:rPr>
              <w:t>Reduced agricultural land</w:t>
            </w:r>
          </w:p>
        </w:tc>
        <w:tc>
          <w:tcPr>
            <w:tcW w:w="1600" w:type="dxa"/>
            <w:tcBorders>
              <w:top w:val="nil"/>
              <w:bottom w:val="nil"/>
            </w:tcBorders>
            <w:shd w:val="clear" w:color="auto" w:fill="auto"/>
            <w:noWrap/>
            <w:vAlign w:val="center"/>
          </w:tcPr>
          <w:p w14:paraId="1A9B61FC" w14:textId="76A73D8B"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337</w:t>
            </w:r>
          </w:p>
        </w:tc>
        <w:tc>
          <w:tcPr>
            <w:tcW w:w="1538" w:type="dxa"/>
            <w:tcBorders>
              <w:top w:val="nil"/>
              <w:bottom w:val="nil"/>
            </w:tcBorders>
            <w:shd w:val="clear" w:color="auto" w:fill="auto"/>
            <w:noWrap/>
            <w:vAlign w:val="center"/>
          </w:tcPr>
          <w:p w14:paraId="560AD105" w14:textId="77777777"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0,481</w:t>
            </w:r>
          </w:p>
        </w:tc>
        <w:tc>
          <w:tcPr>
            <w:tcW w:w="1202" w:type="dxa"/>
            <w:tcBorders>
              <w:top w:val="nil"/>
              <w:bottom w:val="nil"/>
            </w:tcBorders>
            <w:shd w:val="clear" w:color="auto" w:fill="auto"/>
            <w:noWrap/>
            <w:vAlign w:val="center"/>
          </w:tcPr>
          <w:p w14:paraId="780189CD" w14:textId="6BB6DEAC"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656</w:t>
            </w:r>
          </w:p>
        </w:tc>
      </w:tr>
      <w:tr w:rsidR="00B4386A" w:rsidRPr="00B4386A" w14:paraId="3DD14754" w14:textId="77777777" w:rsidTr="00463489">
        <w:trPr>
          <w:trHeight w:val="244"/>
          <w:jc w:val="center"/>
        </w:trPr>
        <w:tc>
          <w:tcPr>
            <w:tcW w:w="659" w:type="dxa"/>
            <w:tcBorders>
              <w:top w:val="nil"/>
              <w:bottom w:val="nil"/>
            </w:tcBorders>
          </w:tcPr>
          <w:p w14:paraId="0656AE31" w14:textId="77777777" w:rsidR="00B4386A" w:rsidRPr="00B4386A" w:rsidRDefault="00B4386A" w:rsidP="00B4386A">
            <w:pPr>
              <w:ind w:hanging="2"/>
              <w:rPr>
                <w:rFonts w:ascii="Times New Roman" w:hAnsi="Times New Roman"/>
              </w:rPr>
            </w:pPr>
            <w:r w:rsidRPr="00B4386A">
              <w:rPr>
                <w:rFonts w:ascii="Times New Roman" w:hAnsi="Times New Roman"/>
              </w:rPr>
              <w:t>X9</w:t>
            </w:r>
          </w:p>
        </w:tc>
        <w:tc>
          <w:tcPr>
            <w:tcW w:w="4032" w:type="dxa"/>
            <w:tcBorders>
              <w:top w:val="nil"/>
              <w:bottom w:val="nil"/>
            </w:tcBorders>
            <w:shd w:val="clear" w:color="auto" w:fill="auto"/>
            <w:noWrap/>
            <w:hideMark/>
          </w:tcPr>
          <w:p w14:paraId="46654579" w14:textId="01402A47" w:rsidR="00B4386A" w:rsidRPr="00B4386A" w:rsidRDefault="00B4386A" w:rsidP="00B4386A">
            <w:pPr>
              <w:ind w:hanging="2"/>
              <w:rPr>
                <w:rFonts w:ascii="Times New Roman" w:hAnsi="Times New Roman"/>
              </w:rPr>
            </w:pPr>
            <w:r w:rsidRPr="00B4386A">
              <w:rPr>
                <w:rFonts w:ascii="Times New Roman" w:hAnsi="Times New Roman"/>
              </w:rPr>
              <w:t>Reduced availability of ground water</w:t>
            </w:r>
          </w:p>
        </w:tc>
        <w:tc>
          <w:tcPr>
            <w:tcW w:w="1600" w:type="dxa"/>
            <w:tcBorders>
              <w:top w:val="nil"/>
              <w:bottom w:val="nil"/>
            </w:tcBorders>
            <w:shd w:val="clear" w:color="auto" w:fill="auto"/>
            <w:noWrap/>
            <w:vAlign w:val="center"/>
          </w:tcPr>
          <w:p w14:paraId="36270B39" w14:textId="21192427"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287</w:t>
            </w:r>
          </w:p>
        </w:tc>
        <w:tc>
          <w:tcPr>
            <w:tcW w:w="1538" w:type="dxa"/>
            <w:tcBorders>
              <w:top w:val="nil"/>
              <w:bottom w:val="nil"/>
            </w:tcBorders>
            <w:shd w:val="clear" w:color="auto" w:fill="auto"/>
            <w:noWrap/>
            <w:vAlign w:val="center"/>
          </w:tcPr>
          <w:p w14:paraId="12E66280" w14:textId="38CEE90B"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505</w:t>
            </w:r>
          </w:p>
        </w:tc>
        <w:tc>
          <w:tcPr>
            <w:tcW w:w="1202" w:type="dxa"/>
            <w:tcBorders>
              <w:top w:val="nil"/>
              <w:bottom w:val="nil"/>
            </w:tcBorders>
            <w:shd w:val="clear" w:color="auto" w:fill="auto"/>
            <w:noWrap/>
            <w:vAlign w:val="center"/>
          </w:tcPr>
          <w:p w14:paraId="2B5D8558" w14:textId="6BE57E1B"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647</w:t>
            </w:r>
          </w:p>
        </w:tc>
      </w:tr>
      <w:tr w:rsidR="00B4386A" w:rsidRPr="00B4386A" w14:paraId="6F84EE4D" w14:textId="77777777" w:rsidTr="00463489">
        <w:trPr>
          <w:trHeight w:val="244"/>
          <w:jc w:val="center"/>
        </w:trPr>
        <w:tc>
          <w:tcPr>
            <w:tcW w:w="659" w:type="dxa"/>
            <w:tcBorders>
              <w:top w:val="nil"/>
              <w:bottom w:val="nil"/>
            </w:tcBorders>
          </w:tcPr>
          <w:p w14:paraId="20AA2A7F" w14:textId="77777777" w:rsidR="00B4386A" w:rsidRPr="00B4386A" w:rsidRDefault="00B4386A" w:rsidP="00B4386A">
            <w:pPr>
              <w:ind w:hanging="2"/>
              <w:rPr>
                <w:rFonts w:ascii="Times New Roman" w:hAnsi="Times New Roman"/>
              </w:rPr>
            </w:pPr>
            <w:r w:rsidRPr="00B4386A">
              <w:rPr>
                <w:rFonts w:ascii="Times New Roman" w:hAnsi="Times New Roman"/>
              </w:rPr>
              <w:t>X10</w:t>
            </w:r>
          </w:p>
        </w:tc>
        <w:tc>
          <w:tcPr>
            <w:tcW w:w="4032" w:type="dxa"/>
            <w:tcBorders>
              <w:top w:val="nil"/>
              <w:bottom w:val="nil"/>
            </w:tcBorders>
            <w:shd w:val="clear" w:color="auto" w:fill="auto"/>
            <w:noWrap/>
            <w:hideMark/>
          </w:tcPr>
          <w:p w14:paraId="3B2D20D4" w14:textId="18EA68BC" w:rsidR="00B4386A" w:rsidRPr="00B4386A" w:rsidRDefault="00B4386A" w:rsidP="00B4386A">
            <w:pPr>
              <w:ind w:hanging="3"/>
              <w:rPr>
                <w:rFonts w:ascii="Times New Roman" w:hAnsi="Times New Roman"/>
              </w:rPr>
            </w:pPr>
            <w:r w:rsidRPr="00B4386A">
              <w:rPr>
                <w:rFonts w:ascii="Times New Roman" w:hAnsi="Times New Roman"/>
              </w:rPr>
              <w:t>Land surface changes (holes)</w:t>
            </w:r>
          </w:p>
        </w:tc>
        <w:tc>
          <w:tcPr>
            <w:tcW w:w="1600" w:type="dxa"/>
            <w:tcBorders>
              <w:top w:val="nil"/>
              <w:bottom w:val="nil"/>
            </w:tcBorders>
            <w:shd w:val="clear" w:color="auto" w:fill="auto"/>
            <w:noWrap/>
          </w:tcPr>
          <w:p w14:paraId="4D5144EC" w14:textId="1B875B16" w:rsidR="00B4386A" w:rsidRPr="00B4386A" w:rsidRDefault="00B4386A" w:rsidP="00B4386A">
            <w:pPr>
              <w:ind w:firstLine="27"/>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365</w:t>
            </w:r>
          </w:p>
        </w:tc>
        <w:tc>
          <w:tcPr>
            <w:tcW w:w="1538" w:type="dxa"/>
            <w:tcBorders>
              <w:top w:val="nil"/>
              <w:bottom w:val="nil"/>
            </w:tcBorders>
            <w:shd w:val="clear" w:color="auto" w:fill="auto"/>
            <w:noWrap/>
          </w:tcPr>
          <w:p w14:paraId="41CDFEC1" w14:textId="2DB97EB4" w:rsidR="00B4386A" w:rsidRPr="00B4386A" w:rsidRDefault="00B4386A" w:rsidP="00B4386A">
            <w:pPr>
              <w:ind w:firstLine="27"/>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410</w:t>
            </w:r>
          </w:p>
        </w:tc>
        <w:tc>
          <w:tcPr>
            <w:tcW w:w="1202" w:type="dxa"/>
            <w:tcBorders>
              <w:top w:val="nil"/>
              <w:bottom w:val="nil"/>
            </w:tcBorders>
            <w:shd w:val="clear" w:color="auto" w:fill="auto"/>
            <w:noWrap/>
          </w:tcPr>
          <w:p w14:paraId="16B316F8" w14:textId="1B0C5F27" w:rsidR="00B4386A" w:rsidRPr="00B4386A" w:rsidRDefault="00B4386A" w:rsidP="00B4386A">
            <w:pPr>
              <w:ind w:firstLine="27"/>
              <w:rPr>
                <w:rFonts w:ascii="Times New Roman" w:hAnsi="Times New Roman"/>
              </w:rPr>
            </w:pPr>
            <w:r w:rsidRPr="00B4386A">
              <w:rPr>
                <w:rFonts w:ascii="Times New Roman" w:hAnsi="Times New Roman"/>
              </w:rPr>
              <w:t>0</w:t>
            </w:r>
            <w:r>
              <w:rPr>
                <w:rFonts w:ascii="Times New Roman" w:hAnsi="Times New Roman"/>
              </w:rPr>
              <w:t>.</w:t>
            </w:r>
            <w:r w:rsidRPr="00B4386A">
              <w:rPr>
                <w:rFonts w:ascii="Times New Roman" w:hAnsi="Times New Roman"/>
              </w:rPr>
              <w:t>625</w:t>
            </w:r>
          </w:p>
        </w:tc>
      </w:tr>
      <w:tr w:rsidR="00B4386A" w:rsidRPr="00B4386A" w14:paraId="1F50C01F" w14:textId="77777777" w:rsidTr="00463489">
        <w:trPr>
          <w:trHeight w:val="244"/>
          <w:jc w:val="center"/>
        </w:trPr>
        <w:tc>
          <w:tcPr>
            <w:tcW w:w="659" w:type="dxa"/>
            <w:tcBorders>
              <w:top w:val="nil"/>
              <w:bottom w:val="nil"/>
            </w:tcBorders>
          </w:tcPr>
          <w:p w14:paraId="59B6E161" w14:textId="77777777" w:rsidR="00B4386A" w:rsidRPr="00B4386A" w:rsidRDefault="00B4386A" w:rsidP="00B4386A">
            <w:pPr>
              <w:ind w:hanging="3"/>
              <w:rPr>
                <w:rFonts w:ascii="Times New Roman" w:hAnsi="Times New Roman"/>
              </w:rPr>
            </w:pPr>
            <w:r w:rsidRPr="00B4386A">
              <w:rPr>
                <w:rFonts w:ascii="Times New Roman" w:hAnsi="Times New Roman"/>
              </w:rPr>
              <w:t>X11</w:t>
            </w:r>
          </w:p>
        </w:tc>
        <w:tc>
          <w:tcPr>
            <w:tcW w:w="4032" w:type="dxa"/>
            <w:tcBorders>
              <w:top w:val="nil"/>
              <w:bottom w:val="nil"/>
            </w:tcBorders>
            <w:shd w:val="clear" w:color="auto" w:fill="auto"/>
            <w:noWrap/>
            <w:hideMark/>
          </w:tcPr>
          <w:p w14:paraId="57F1252C" w14:textId="4359BCDC" w:rsidR="00B4386A" w:rsidRPr="00B4386A" w:rsidRDefault="00B4386A" w:rsidP="00B4386A">
            <w:pPr>
              <w:ind w:hanging="3"/>
              <w:rPr>
                <w:rFonts w:ascii="Times New Roman" w:hAnsi="Times New Roman"/>
              </w:rPr>
            </w:pPr>
            <w:r w:rsidRPr="00B4386A">
              <w:rPr>
                <w:rFonts w:ascii="Times New Roman" w:hAnsi="Times New Roman"/>
              </w:rPr>
              <w:t>There are frequent accidents on the transportation route</w:t>
            </w:r>
          </w:p>
        </w:tc>
        <w:tc>
          <w:tcPr>
            <w:tcW w:w="1600" w:type="dxa"/>
            <w:tcBorders>
              <w:top w:val="nil"/>
              <w:bottom w:val="nil"/>
            </w:tcBorders>
            <w:shd w:val="clear" w:color="auto" w:fill="auto"/>
            <w:noWrap/>
            <w:vAlign w:val="center"/>
          </w:tcPr>
          <w:p w14:paraId="592BE824" w14:textId="44A79071"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318</w:t>
            </w:r>
          </w:p>
        </w:tc>
        <w:tc>
          <w:tcPr>
            <w:tcW w:w="1538" w:type="dxa"/>
            <w:tcBorders>
              <w:top w:val="nil"/>
              <w:bottom w:val="nil"/>
            </w:tcBorders>
            <w:shd w:val="clear" w:color="auto" w:fill="auto"/>
            <w:noWrap/>
            <w:vAlign w:val="center"/>
          </w:tcPr>
          <w:p w14:paraId="0475A125" w14:textId="18D8EE75"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308</w:t>
            </w:r>
          </w:p>
        </w:tc>
        <w:tc>
          <w:tcPr>
            <w:tcW w:w="1202" w:type="dxa"/>
            <w:tcBorders>
              <w:top w:val="nil"/>
              <w:bottom w:val="nil"/>
            </w:tcBorders>
            <w:shd w:val="clear" w:color="auto" w:fill="auto"/>
            <w:noWrap/>
            <w:vAlign w:val="center"/>
          </w:tcPr>
          <w:p w14:paraId="2FB3C9C8" w14:textId="73C7A5CE"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528</w:t>
            </w:r>
          </w:p>
        </w:tc>
      </w:tr>
      <w:tr w:rsidR="00B4386A" w:rsidRPr="00B4386A" w14:paraId="0312CD8E" w14:textId="77777777" w:rsidTr="00463489">
        <w:trPr>
          <w:trHeight w:val="244"/>
          <w:jc w:val="center"/>
        </w:trPr>
        <w:tc>
          <w:tcPr>
            <w:tcW w:w="659" w:type="dxa"/>
            <w:tcBorders>
              <w:top w:val="nil"/>
              <w:bottom w:val="nil"/>
            </w:tcBorders>
          </w:tcPr>
          <w:p w14:paraId="77E71D28" w14:textId="77777777" w:rsidR="00B4386A" w:rsidRPr="00B4386A" w:rsidRDefault="00B4386A" w:rsidP="00B4386A">
            <w:pPr>
              <w:ind w:hanging="3"/>
              <w:rPr>
                <w:rFonts w:ascii="Times New Roman" w:hAnsi="Times New Roman"/>
              </w:rPr>
            </w:pPr>
            <w:r w:rsidRPr="00B4386A">
              <w:rPr>
                <w:rFonts w:ascii="Times New Roman" w:hAnsi="Times New Roman"/>
              </w:rPr>
              <w:t>X12</w:t>
            </w:r>
          </w:p>
        </w:tc>
        <w:tc>
          <w:tcPr>
            <w:tcW w:w="4032" w:type="dxa"/>
            <w:tcBorders>
              <w:top w:val="nil"/>
              <w:bottom w:val="nil"/>
            </w:tcBorders>
            <w:shd w:val="clear" w:color="auto" w:fill="auto"/>
            <w:noWrap/>
            <w:hideMark/>
          </w:tcPr>
          <w:p w14:paraId="785674B3" w14:textId="2FAAB5C5" w:rsidR="00B4386A" w:rsidRPr="00B4386A" w:rsidRDefault="00B4386A" w:rsidP="00B4386A">
            <w:pPr>
              <w:ind w:hanging="3"/>
              <w:rPr>
                <w:rFonts w:ascii="Times New Roman" w:hAnsi="Times New Roman"/>
              </w:rPr>
            </w:pPr>
            <w:r w:rsidRPr="00B4386A">
              <w:rPr>
                <w:rFonts w:ascii="Times New Roman" w:hAnsi="Times New Roman"/>
              </w:rPr>
              <w:t>Loss of fertile soil</w:t>
            </w:r>
          </w:p>
        </w:tc>
        <w:tc>
          <w:tcPr>
            <w:tcW w:w="1600" w:type="dxa"/>
            <w:tcBorders>
              <w:top w:val="nil"/>
              <w:bottom w:val="nil"/>
            </w:tcBorders>
            <w:shd w:val="clear" w:color="auto" w:fill="auto"/>
            <w:noWrap/>
            <w:vAlign w:val="center"/>
          </w:tcPr>
          <w:p w14:paraId="27C7E9E5" w14:textId="6C4063A1"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220</w:t>
            </w:r>
          </w:p>
        </w:tc>
        <w:tc>
          <w:tcPr>
            <w:tcW w:w="1538" w:type="dxa"/>
            <w:tcBorders>
              <w:top w:val="nil"/>
              <w:bottom w:val="nil"/>
            </w:tcBorders>
            <w:shd w:val="clear" w:color="auto" w:fill="auto"/>
            <w:noWrap/>
            <w:vAlign w:val="center"/>
          </w:tcPr>
          <w:p w14:paraId="3B64BB33" w14:textId="57C70D61"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313</w:t>
            </w:r>
          </w:p>
        </w:tc>
        <w:tc>
          <w:tcPr>
            <w:tcW w:w="1202" w:type="dxa"/>
            <w:tcBorders>
              <w:top w:val="nil"/>
              <w:bottom w:val="nil"/>
            </w:tcBorders>
            <w:shd w:val="clear" w:color="auto" w:fill="auto"/>
            <w:noWrap/>
            <w:vAlign w:val="center"/>
          </w:tcPr>
          <w:p w14:paraId="226E7888" w14:textId="640BC86A"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464</w:t>
            </w:r>
          </w:p>
        </w:tc>
      </w:tr>
      <w:tr w:rsidR="00B4386A" w:rsidRPr="00B4386A" w14:paraId="289F0A2D" w14:textId="77777777" w:rsidTr="00463489">
        <w:trPr>
          <w:trHeight w:val="244"/>
          <w:jc w:val="center"/>
        </w:trPr>
        <w:tc>
          <w:tcPr>
            <w:tcW w:w="659" w:type="dxa"/>
            <w:tcBorders>
              <w:top w:val="nil"/>
              <w:bottom w:val="nil"/>
            </w:tcBorders>
          </w:tcPr>
          <w:p w14:paraId="03647364" w14:textId="77777777" w:rsidR="00B4386A" w:rsidRPr="00B4386A" w:rsidRDefault="00B4386A" w:rsidP="00B4386A">
            <w:pPr>
              <w:ind w:hanging="3"/>
              <w:rPr>
                <w:rFonts w:ascii="Times New Roman" w:hAnsi="Times New Roman"/>
              </w:rPr>
            </w:pPr>
            <w:r w:rsidRPr="00B4386A">
              <w:rPr>
                <w:rFonts w:ascii="Times New Roman" w:hAnsi="Times New Roman"/>
              </w:rPr>
              <w:t>X13</w:t>
            </w:r>
          </w:p>
        </w:tc>
        <w:tc>
          <w:tcPr>
            <w:tcW w:w="4032" w:type="dxa"/>
            <w:tcBorders>
              <w:top w:val="nil"/>
              <w:bottom w:val="nil"/>
            </w:tcBorders>
            <w:shd w:val="clear" w:color="auto" w:fill="auto"/>
            <w:noWrap/>
            <w:hideMark/>
          </w:tcPr>
          <w:p w14:paraId="3FAB7CA7" w14:textId="3F22370C" w:rsidR="00B4386A" w:rsidRPr="00B4386A" w:rsidRDefault="00B4386A" w:rsidP="00B4386A">
            <w:pPr>
              <w:ind w:hanging="3"/>
              <w:rPr>
                <w:rFonts w:ascii="Times New Roman" w:hAnsi="Times New Roman"/>
              </w:rPr>
            </w:pPr>
            <w:r w:rsidRPr="00B4386A">
              <w:rPr>
                <w:rFonts w:ascii="Times New Roman" w:hAnsi="Times New Roman"/>
              </w:rPr>
              <w:t>There are health problems for local residents</w:t>
            </w:r>
          </w:p>
        </w:tc>
        <w:tc>
          <w:tcPr>
            <w:tcW w:w="1600" w:type="dxa"/>
            <w:tcBorders>
              <w:top w:val="nil"/>
              <w:bottom w:val="nil"/>
            </w:tcBorders>
            <w:shd w:val="clear" w:color="auto" w:fill="auto"/>
            <w:noWrap/>
            <w:vAlign w:val="center"/>
          </w:tcPr>
          <w:p w14:paraId="30D9DB6A" w14:textId="5C7F1046"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350</w:t>
            </w:r>
          </w:p>
        </w:tc>
        <w:tc>
          <w:tcPr>
            <w:tcW w:w="1538" w:type="dxa"/>
            <w:tcBorders>
              <w:top w:val="nil"/>
              <w:bottom w:val="nil"/>
            </w:tcBorders>
            <w:shd w:val="clear" w:color="auto" w:fill="auto"/>
            <w:noWrap/>
            <w:vAlign w:val="center"/>
          </w:tcPr>
          <w:p w14:paraId="30C34A60" w14:textId="0D3D185E"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473</w:t>
            </w:r>
          </w:p>
        </w:tc>
        <w:tc>
          <w:tcPr>
            <w:tcW w:w="1202" w:type="dxa"/>
            <w:tcBorders>
              <w:top w:val="nil"/>
              <w:bottom w:val="nil"/>
            </w:tcBorders>
            <w:shd w:val="clear" w:color="auto" w:fill="auto"/>
            <w:noWrap/>
            <w:vAlign w:val="center"/>
          </w:tcPr>
          <w:p w14:paraId="4F0908AF" w14:textId="3581E0A5"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657</w:t>
            </w:r>
          </w:p>
        </w:tc>
      </w:tr>
      <w:tr w:rsidR="00B4386A" w:rsidRPr="00B4386A" w14:paraId="23423482" w14:textId="77777777" w:rsidTr="00463489">
        <w:trPr>
          <w:trHeight w:val="244"/>
          <w:jc w:val="center"/>
        </w:trPr>
        <w:tc>
          <w:tcPr>
            <w:tcW w:w="659" w:type="dxa"/>
            <w:tcBorders>
              <w:top w:val="nil"/>
            </w:tcBorders>
          </w:tcPr>
          <w:p w14:paraId="785629B3" w14:textId="77777777" w:rsidR="00B4386A" w:rsidRPr="00B4386A" w:rsidRDefault="00B4386A" w:rsidP="00B4386A">
            <w:pPr>
              <w:ind w:hanging="3"/>
              <w:rPr>
                <w:rFonts w:ascii="Times New Roman" w:hAnsi="Times New Roman"/>
              </w:rPr>
            </w:pPr>
            <w:r w:rsidRPr="00B4386A">
              <w:rPr>
                <w:rFonts w:ascii="Times New Roman" w:hAnsi="Times New Roman"/>
              </w:rPr>
              <w:t>X14</w:t>
            </w:r>
          </w:p>
        </w:tc>
        <w:tc>
          <w:tcPr>
            <w:tcW w:w="4032" w:type="dxa"/>
            <w:tcBorders>
              <w:top w:val="nil"/>
            </w:tcBorders>
            <w:shd w:val="clear" w:color="auto" w:fill="auto"/>
            <w:noWrap/>
            <w:hideMark/>
          </w:tcPr>
          <w:p w14:paraId="1C8AB190" w14:textId="76BFD303" w:rsidR="00B4386A" w:rsidRPr="00B4386A" w:rsidRDefault="00B4386A" w:rsidP="00B4386A">
            <w:pPr>
              <w:ind w:hanging="3"/>
              <w:rPr>
                <w:rFonts w:ascii="Times New Roman" w:hAnsi="Times New Roman"/>
              </w:rPr>
            </w:pPr>
            <w:r w:rsidRPr="00B4386A">
              <w:rPr>
                <w:rFonts w:ascii="Times New Roman" w:hAnsi="Times New Roman"/>
              </w:rPr>
              <w:t>Groundwater pollution</w:t>
            </w:r>
          </w:p>
        </w:tc>
        <w:tc>
          <w:tcPr>
            <w:tcW w:w="1600" w:type="dxa"/>
            <w:tcBorders>
              <w:top w:val="nil"/>
            </w:tcBorders>
            <w:shd w:val="clear" w:color="auto" w:fill="auto"/>
            <w:noWrap/>
            <w:vAlign w:val="center"/>
          </w:tcPr>
          <w:p w14:paraId="0FCAACC5" w14:textId="4AA475FE"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180</w:t>
            </w:r>
          </w:p>
        </w:tc>
        <w:tc>
          <w:tcPr>
            <w:tcW w:w="1538" w:type="dxa"/>
            <w:tcBorders>
              <w:top w:val="nil"/>
            </w:tcBorders>
            <w:shd w:val="clear" w:color="auto" w:fill="auto"/>
            <w:noWrap/>
            <w:vAlign w:val="center"/>
          </w:tcPr>
          <w:p w14:paraId="6D52B1AB" w14:textId="5D6AF695"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209</w:t>
            </w:r>
          </w:p>
        </w:tc>
        <w:tc>
          <w:tcPr>
            <w:tcW w:w="1202" w:type="dxa"/>
            <w:tcBorders>
              <w:top w:val="nil"/>
            </w:tcBorders>
            <w:shd w:val="clear" w:color="auto" w:fill="auto"/>
            <w:noWrap/>
            <w:vAlign w:val="center"/>
          </w:tcPr>
          <w:p w14:paraId="1876DE7E" w14:textId="0F278669" w:rsidR="00B4386A" w:rsidRPr="00B4386A" w:rsidRDefault="00B4386A" w:rsidP="00B4386A">
            <w:pPr>
              <w:rPr>
                <w:rFonts w:ascii="Times New Roman" w:eastAsia="Times New Roman" w:hAnsi="Times New Roman"/>
                <w:color w:val="000000"/>
              </w:rPr>
            </w:pPr>
            <w:r w:rsidRPr="00B4386A">
              <w:rPr>
                <w:rFonts w:ascii="Times New Roman" w:eastAsia="Times New Roman" w:hAnsi="Times New Roman"/>
                <w:color w:val="000000"/>
              </w:rPr>
              <w:t>0</w:t>
            </w:r>
            <w:r>
              <w:rPr>
                <w:rFonts w:ascii="Times New Roman" w:eastAsia="Times New Roman" w:hAnsi="Times New Roman"/>
                <w:color w:val="000000"/>
              </w:rPr>
              <w:t>.</w:t>
            </w:r>
            <w:r w:rsidRPr="00B4386A">
              <w:rPr>
                <w:rFonts w:ascii="Times New Roman" w:eastAsia="Times New Roman" w:hAnsi="Times New Roman"/>
                <w:color w:val="000000"/>
              </w:rPr>
              <w:t>351</w:t>
            </w:r>
          </w:p>
        </w:tc>
      </w:tr>
    </w:tbl>
    <w:p w14:paraId="49EEF3B5" w14:textId="3DC62D75" w:rsidR="00B4386A" w:rsidRDefault="00B4386A" w:rsidP="00B4386A">
      <w:pPr>
        <w:pStyle w:val="ListParagraph"/>
        <w:spacing w:after="0" w:line="360" w:lineRule="auto"/>
        <w:ind w:left="0"/>
        <w:jc w:val="both"/>
        <w:rPr>
          <w:rFonts w:ascii="Times New Roman" w:hAnsi="Times New Roman"/>
          <w:sz w:val="24"/>
          <w:szCs w:val="24"/>
        </w:rPr>
      </w:pPr>
      <w:r w:rsidRPr="00282B02">
        <w:rPr>
          <w:rFonts w:ascii="Times New Roman" w:hAnsi="Times New Roman"/>
          <w:i/>
          <w:szCs w:val="24"/>
        </w:rPr>
        <w:t xml:space="preserve">Source: Processed </w:t>
      </w:r>
      <w:r>
        <w:rPr>
          <w:rFonts w:ascii="Times New Roman" w:hAnsi="Times New Roman"/>
          <w:i/>
          <w:szCs w:val="24"/>
        </w:rPr>
        <w:t>Results</w:t>
      </w:r>
    </w:p>
    <w:p w14:paraId="574F672B" w14:textId="4725F7E4" w:rsidR="00B4386A" w:rsidRDefault="006811F9" w:rsidP="008707DD">
      <w:pPr>
        <w:pStyle w:val="ListParagraph"/>
        <w:spacing w:after="0" w:line="360" w:lineRule="auto"/>
        <w:ind w:left="0" w:firstLine="851"/>
        <w:jc w:val="both"/>
        <w:rPr>
          <w:rFonts w:ascii="Times New Roman" w:hAnsi="Times New Roman"/>
          <w:sz w:val="24"/>
          <w:szCs w:val="24"/>
        </w:rPr>
      </w:pPr>
      <w:r w:rsidRPr="006811F9">
        <w:rPr>
          <w:rFonts w:ascii="Times New Roman" w:hAnsi="Times New Roman"/>
          <w:sz w:val="24"/>
          <w:szCs w:val="24"/>
        </w:rPr>
        <w:t>From the calculation above, then proceed with an analysis of the impact categories by entering the impacts that occur into groups based on the Factor Values above. The following is a standard table of impact categories:</w:t>
      </w:r>
    </w:p>
    <w:p w14:paraId="7694316D" w14:textId="77777777" w:rsidR="00B87BEB" w:rsidRDefault="00B87BEB">
      <w:pPr>
        <w:spacing w:after="0" w:line="240" w:lineRule="auto"/>
        <w:rPr>
          <w:rFonts w:ascii="Times New Roman" w:hAnsi="Times New Roman"/>
          <w:b/>
          <w:sz w:val="24"/>
          <w:szCs w:val="24"/>
        </w:rPr>
      </w:pPr>
      <w:r>
        <w:rPr>
          <w:rFonts w:ascii="Times New Roman" w:hAnsi="Times New Roman"/>
          <w:b/>
          <w:sz w:val="24"/>
          <w:szCs w:val="24"/>
        </w:rPr>
        <w:br w:type="page"/>
      </w:r>
    </w:p>
    <w:p w14:paraId="16A3B69B" w14:textId="5E802EE7" w:rsidR="006811F9" w:rsidRDefault="006811F9" w:rsidP="006811F9">
      <w:pPr>
        <w:pStyle w:val="ListParagraph"/>
        <w:spacing w:after="0" w:line="360" w:lineRule="auto"/>
        <w:ind w:left="0"/>
        <w:jc w:val="both"/>
        <w:rPr>
          <w:rFonts w:ascii="Times New Roman" w:hAnsi="Times New Roman"/>
          <w:sz w:val="24"/>
          <w:szCs w:val="24"/>
        </w:rPr>
      </w:pPr>
      <w:r w:rsidRPr="00A00023">
        <w:rPr>
          <w:rFonts w:ascii="Times New Roman" w:hAnsi="Times New Roman"/>
          <w:b/>
          <w:sz w:val="24"/>
          <w:szCs w:val="24"/>
        </w:rPr>
        <w:lastRenderedPageBreak/>
        <w:t>Table 6</w:t>
      </w:r>
      <w:r>
        <w:rPr>
          <w:rFonts w:ascii="Times New Roman" w:hAnsi="Times New Roman"/>
          <w:sz w:val="24"/>
          <w:szCs w:val="24"/>
        </w:rPr>
        <w:t xml:space="preserve">. </w:t>
      </w:r>
      <w:r w:rsidR="00A00023">
        <w:rPr>
          <w:rFonts w:ascii="Times New Roman" w:hAnsi="Times New Roman"/>
          <w:sz w:val="24"/>
          <w:szCs w:val="24"/>
        </w:rPr>
        <w:t>Standard of Impact Categories</w:t>
      </w:r>
    </w:p>
    <w:tbl>
      <w:tblPr>
        <w:tblW w:w="810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31"/>
        <w:gridCol w:w="1489"/>
        <w:gridCol w:w="5088"/>
      </w:tblGrid>
      <w:tr w:rsidR="00A00023" w:rsidRPr="00A00023" w14:paraId="60B96B89" w14:textId="77777777" w:rsidTr="00463489">
        <w:trPr>
          <w:trHeight w:val="264"/>
          <w:jc w:val="center"/>
        </w:trPr>
        <w:tc>
          <w:tcPr>
            <w:tcW w:w="1531" w:type="dxa"/>
            <w:tcBorders>
              <w:bottom w:val="single" w:sz="4" w:space="0" w:color="auto"/>
            </w:tcBorders>
            <w:shd w:val="clear" w:color="auto" w:fill="auto"/>
            <w:noWrap/>
            <w:vAlign w:val="center"/>
            <w:hideMark/>
          </w:tcPr>
          <w:p w14:paraId="34A3F922" w14:textId="32BFBF11" w:rsidR="00A00023" w:rsidRPr="00A00023" w:rsidRDefault="00A00023" w:rsidP="00463489">
            <w:pPr>
              <w:rPr>
                <w:rFonts w:ascii="Times New Roman" w:eastAsia="Times New Roman" w:hAnsi="Times New Roman"/>
                <w:color w:val="000000"/>
              </w:rPr>
            </w:pPr>
            <w:r>
              <w:rPr>
                <w:rFonts w:ascii="Times New Roman" w:eastAsia="Times New Roman" w:hAnsi="Times New Roman"/>
                <w:color w:val="000000"/>
              </w:rPr>
              <w:t>Factor Value</w:t>
            </w:r>
          </w:p>
        </w:tc>
        <w:tc>
          <w:tcPr>
            <w:tcW w:w="1489" w:type="dxa"/>
            <w:tcBorders>
              <w:bottom w:val="single" w:sz="4" w:space="0" w:color="auto"/>
            </w:tcBorders>
            <w:shd w:val="clear" w:color="auto" w:fill="auto"/>
            <w:noWrap/>
            <w:vAlign w:val="center"/>
            <w:hideMark/>
          </w:tcPr>
          <w:p w14:paraId="11996F49" w14:textId="66846FC8" w:rsidR="00A00023" w:rsidRPr="00A00023" w:rsidRDefault="00A00023" w:rsidP="00463489">
            <w:pPr>
              <w:rPr>
                <w:rFonts w:ascii="Times New Roman" w:eastAsia="Times New Roman" w:hAnsi="Times New Roman"/>
                <w:color w:val="000000"/>
              </w:rPr>
            </w:pPr>
            <w:r>
              <w:rPr>
                <w:rFonts w:ascii="Times New Roman" w:eastAsia="Times New Roman" w:hAnsi="Times New Roman"/>
                <w:color w:val="000000"/>
              </w:rPr>
              <w:t>Categories</w:t>
            </w:r>
          </w:p>
        </w:tc>
        <w:tc>
          <w:tcPr>
            <w:tcW w:w="5088" w:type="dxa"/>
            <w:tcBorders>
              <w:bottom w:val="single" w:sz="4" w:space="0" w:color="auto"/>
            </w:tcBorders>
            <w:shd w:val="clear" w:color="auto" w:fill="auto"/>
            <w:noWrap/>
            <w:vAlign w:val="center"/>
            <w:hideMark/>
          </w:tcPr>
          <w:p w14:paraId="464F0681" w14:textId="2CB28273" w:rsidR="00A00023" w:rsidRPr="00A00023" w:rsidRDefault="00A00023" w:rsidP="00463489">
            <w:pPr>
              <w:rPr>
                <w:rFonts w:ascii="Times New Roman" w:eastAsia="Times New Roman" w:hAnsi="Times New Roman"/>
                <w:color w:val="000000"/>
              </w:rPr>
            </w:pPr>
            <w:r w:rsidRPr="00A00023">
              <w:rPr>
                <w:rFonts w:ascii="Times New Roman" w:eastAsia="Times New Roman" w:hAnsi="Times New Roman"/>
                <w:color w:val="000000"/>
              </w:rPr>
              <w:t>Handling Step</w:t>
            </w:r>
          </w:p>
        </w:tc>
      </w:tr>
      <w:tr w:rsidR="00A00023" w:rsidRPr="00A00023" w14:paraId="1CDBFCB7" w14:textId="77777777" w:rsidTr="00463489">
        <w:trPr>
          <w:trHeight w:val="264"/>
          <w:jc w:val="center"/>
        </w:trPr>
        <w:tc>
          <w:tcPr>
            <w:tcW w:w="1531" w:type="dxa"/>
            <w:tcBorders>
              <w:bottom w:val="nil"/>
            </w:tcBorders>
            <w:shd w:val="clear" w:color="auto" w:fill="auto"/>
            <w:noWrap/>
            <w:vAlign w:val="center"/>
            <w:hideMark/>
          </w:tcPr>
          <w:p w14:paraId="445F5D75" w14:textId="3994E140" w:rsidR="00A00023" w:rsidRPr="00A00023" w:rsidRDefault="00A00023" w:rsidP="00A00023">
            <w:pPr>
              <w:rPr>
                <w:rFonts w:ascii="Times New Roman" w:eastAsia="Times New Roman" w:hAnsi="Times New Roman"/>
                <w:color w:val="000000"/>
              </w:rPr>
            </w:pPr>
            <w:r w:rsidRPr="00A00023">
              <w:rPr>
                <w:rFonts w:ascii="Times New Roman" w:eastAsia="Times New Roman" w:hAnsi="Times New Roman"/>
                <w:color w:val="000000"/>
              </w:rPr>
              <w:t>0</w:t>
            </w:r>
            <w:r>
              <w:rPr>
                <w:rFonts w:ascii="Times New Roman" w:eastAsia="Times New Roman" w:hAnsi="Times New Roman"/>
                <w:color w:val="000000"/>
              </w:rPr>
              <w:t>.</w:t>
            </w:r>
            <w:r w:rsidRPr="00A00023">
              <w:rPr>
                <w:rFonts w:ascii="Times New Roman" w:eastAsia="Times New Roman" w:hAnsi="Times New Roman"/>
                <w:color w:val="000000"/>
              </w:rPr>
              <w:t xml:space="preserve">7 </w:t>
            </w:r>
            <w:r>
              <w:rPr>
                <w:rFonts w:ascii="Times New Roman" w:eastAsia="Times New Roman" w:hAnsi="Times New Roman"/>
                <w:color w:val="000000"/>
              </w:rPr>
              <w:t>–</w:t>
            </w:r>
            <w:r w:rsidRPr="00A00023">
              <w:rPr>
                <w:rFonts w:ascii="Times New Roman" w:eastAsia="Times New Roman" w:hAnsi="Times New Roman"/>
                <w:color w:val="000000"/>
              </w:rPr>
              <w:t xml:space="preserve"> 1</w:t>
            </w:r>
            <w:r>
              <w:rPr>
                <w:rFonts w:ascii="Times New Roman" w:eastAsia="Times New Roman" w:hAnsi="Times New Roman"/>
                <w:color w:val="000000"/>
              </w:rPr>
              <w:t>.</w:t>
            </w:r>
            <w:r w:rsidRPr="00A00023">
              <w:rPr>
                <w:rFonts w:ascii="Times New Roman" w:eastAsia="Times New Roman" w:hAnsi="Times New Roman"/>
                <w:color w:val="000000"/>
              </w:rPr>
              <w:t>0</w:t>
            </w:r>
          </w:p>
        </w:tc>
        <w:tc>
          <w:tcPr>
            <w:tcW w:w="1489" w:type="dxa"/>
            <w:tcBorders>
              <w:bottom w:val="nil"/>
            </w:tcBorders>
            <w:shd w:val="clear" w:color="auto" w:fill="auto"/>
            <w:noWrap/>
            <w:vAlign w:val="center"/>
            <w:hideMark/>
          </w:tcPr>
          <w:p w14:paraId="1991208E" w14:textId="5F097642" w:rsidR="00A00023" w:rsidRPr="00A00023" w:rsidRDefault="00A00023" w:rsidP="00463489">
            <w:pPr>
              <w:rPr>
                <w:rFonts w:ascii="Times New Roman" w:eastAsia="Times New Roman" w:hAnsi="Times New Roman"/>
                <w:color w:val="000000"/>
              </w:rPr>
            </w:pPr>
            <w:r>
              <w:rPr>
                <w:rFonts w:ascii="Times New Roman" w:eastAsia="Times New Roman" w:hAnsi="Times New Roman"/>
                <w:color w:val="000000"/>
              </w:rPr>
              <w:t>High</w:t>
            </w:r>
          </w:p>
        </w:tc>
        <w:tc>
          <w:tcPr>
            <w:tcW w:w="5088" w:type="dxa"/>
            <w:tcBorders>
              <w:bottom w:val="nil"/>
            </w:tcBorders>
            <w:shd w:val="clear" w:color="auto" w:fill="auto"/>
            <w:noWrap/>
            <w:vAlign w:val="center"/>
            <w:hideMark/>
          </w:tcPr>
          <w:p w14:paraId="6F9AB343" w14:textId="548CE3DB" w:rsidR="00A00023" w:rsidRPr="00A00023" w:rsidRDefault="00A00023" w:rsidP="00463489">
            <w:pPr>
              <w:rPr>
                <w:rFonts w:ascii="Times New Roman" w:eastAsia="Times New Roman" w:hAnsi="Times New Roman"/>
                <w:color w:val="000000"/>
              </w:rPr>
            </w:pPr>
            <w:r w:rsidRPr="00A00023">
              <w:rPr>
                <w:rFonts w:ascii="Times New Roman" w:eastAsia="Times New Roman" w:hAnsi="Times New Roman"/>
                <w:color w:val="000000"/>
              </w:rPr>
              <w:t>Impact reduction must be carried out</w:t>
            </w:r>
          </w:p>
        </w:tc>
      </w:tr>
      <w:tr w:rsidR="00A00023" w:rsidRPr="00A00023" w14:paraId="0A8FFDCE" w14:textId="77777777" w:rsidTr="00463489">
        <w:trPr>
          <w:trHeight w:val="264"/>
          <w:jc w:val="center"/>
        </w:trPr>
        <w:tc>
          <w:tcPr>
            <w:tcW w:w="1531" w:type="dxa"/>
            <w:tcBorders>
              <w:top w:val="nil"/>
              <w:bottom w:val="nil"/>
            </w:tcBorders>
            <w:shd w:val="clear" w:color="auto" w:fill="auto"/>
            <w:noWrap/>
            <w:vAlign w:val="center"/>
            <w:hideMark/>
          </w:tcPr>
          <w:p w14:paraId="3E7AB732" w14:textId="3DC48FEC" w:rsidR="00A00023" w:rsidRPr="00A00023" w:rsidRDefault="00A00023" w:rsidP="00A00023">
            <w:pPr>
              <w:rPr>
                <w:rFonts w:ascii="Times New Roman" w:eastAsia="Times New Roman" w:hAnsi="Times New Roman"/>
                <w:color w:val="000000"/>
              </w:rPr>
            </w:pPr>
            <w:r w:rsidRPr="00A00023">
              <w:rPr>
                <w:rFonts w:ascii="Times New Roman" w:eastAsia="Times New Roman" w:hAnsi="Times New Roman"/>
                <w:color w:val="000000"/>
              </w:rPr>
              <w:t>0</w:t>
            </w:r>
            <w:r>
              <w:rPr>
                <w:rFonts w:ascii="Times New Roman" w:eastAsia="Times New Roman" w:hAnsi="Times New Roman"/>
                <w:color w:val="000000"/>
              </w:rPr>
              <w:t>.</w:t>
            </w:r>
            <w:r w:rsidRPr="00A00023">
              <w:rPr>
                <w:rFonts w:ascii="Times New Roman" w:eastAsia="Times New Roman" w:hAnsi="Times New Roman"/>
                <w:color w:val="000000"/>
              </w:rPr>
              <w:t xml:space="preserve">4 </w:t>
            </w:r>
            <w:r>
              <w:rPr>
                <w:rFonts w:ascii="Times New Roman" w:eastAsia="Times New Roman" w:hAnsi="Times New Roman"/>
                <w:color w:val="000000"/>
              </w:rPr>
              <w:t>–</w:t>
            </w:r>
            <w:r w:rsidRPr="00A00023">
              <w:rPr>
                <w:rFonts w:ascii="Times New Roman" w:eastAsia="Times New Roman" w:hAnsi="Times New Roman"/>
                <w:color w:val="000000"/>
              </w:rPr>
              <w:t xml:space="preserve"> 0</w:t>
            </w:r>
            <w:r>
              <w:rPr>
                <w:rFonts w:ascii="Times New Roman" w:eastAsia="Times New Roman" w:hAnsi="Times New Roman"/>
                <w:color w:val="000000"/>
              </w:rPr>
              <w:t>.</w:t>
            </w:r>
            <w:r w:rsidRPr="00A00023">
              <w:rPr>
                <w:rFonts w:ascii="Times New Roman" w:eastAsia="Times New Roman" w:hAnsi="Times New Roman"/>
                <w:color w:val="000000"/>
              </w:rPr>
              <w:t>7</w:t>
            </w:r>
          </w:p>
        </w:tc>
        <w:tc>
          <w:tcPr>
            <w:tcW w:w="1489" w:type="dxa"/>
            <w:tcBorders>
              <w:top w:val="nil"/>
              <w:bottom w:val="nil"/>
            </w:tcBorders>
            <w:shd w:val="clear" w:color="auto" w:fill="auto"/>
            <w:noWrap/>
            <w:vAlign w:val="center"/>
            <w:hideMark/>
          </w:tcPr>
          <w:p w14:paraId="04D2D448" w14:textId="09108942" w:rsidR="00A00023" w:rsidRPr="00A00023" w:rsidRDefault="00A00023" w:rsidP="00463489">
            <w:pPr>
              <w:rPr>
                <w:rFonts w:ascii="Times New Roman" w:eastAsia="Times New Roman" w:hAnsi="Times New Roman"/>
                <w:color w:val="000000"/>
              </w:rPr>
            </w:pPr>
            <w:r>
              <w:rPr>
                <w:rFonts w:ascii="Times New Roman" w:eastAsia="Times New Roman" w:hAnsi="Times New Roman"/>
                <w:color w:val="000000"/>
              </w:rPr>
              <w:t>Medium</w:t>
            </w:r>
          </w:p>
        </w:tc>
        <w:tc>
          <w:tcPr>
            <w:tcW w:w="5088" w:type="dxa"/>
            <w:tcBorders>
              <w:top w:val="nil"/>
              <w:bottom w:val="nil"/>
            </w:tcBorders>
            <w:shd w:val="clear" w:color="auto" w:fill="auto"/>
            <w:noWrap/>
            <w:vAlign w:val="center"/>
            <w:hideMark/>
          </w:tcPr>
          <w:p w14:paraId="27267CD7" w14:textId="5381D129" w:rsidR="00A00023" w:rsidRPr="00A00023" w:rsidRDefault="00A00023" w:rsidP="00463489">
            <w:pPr>
              <w:rPr>
                <w:rFonts w:ascii="Times New Roman" w:eastAsia="Times New Roman" w:hAnsi="Times New Roman"/>
                <w:color w:val="000000"/>
              </w:rPr>
            </w:pPr>
            <w:r w:rsidRPr="00A00023">
              <w:rPr>
                <w:rFonts w:ascii="Times New Roman" w:eastAsia="Times New Roman" w:hAnsi="Times New Roman"/>
                <w:color w:val="000000"/>
              </w:rPr>
              <w:t>Corrective steps are required under certain conditions</w:t>
            </w:r>
          </w:p>
        </w:tc>
      </w:tr>
      <w:tr w:rsidR="00A00023" w:rsidRPr="00A00023" w14:paraId="07C035F9" w14:textId="77777777" w:rsidTr="00463489">
        <w:trPr>
          <w:trHeight w:val="264"/>
          <w:jc w:val="center"/>
        </w:trPr>
        <w:tc>
          <w:tcPr>
            <w:tcW w:w="1531" w:type="dxa"/>
            <w:tcBorders>
              <w:top w:val="nil"/>
            </w:tcBorders>
            <w:shd w:val="clear" w:color="auto" w:fill="auto"/>
            <w:noWrap/>
            <w:vAlign w:val="center"/>
            <w:hideMark/>
          </w:tcPr>
          <w:p w14:paraId="51087611" w14:textId="5DE070D5" w:rsidR="00A00023" w:rsidRPr="00A00023" w:rsidRDefault="00A00023" w:rsidP="00A00023">
            <w:pPr>
              <w:rPr>
                <w:rFonts w:ascii="Times New Roman" w:eastAsia="Times New Roman" w:hAnsi="Times New Roman"/>
                <w:color w:val="000000"/>
              </w:rPr>
            </w:pPr>
            <w:r w:rsidRPr="00A00023">
              <w:rPr>
                <w:rFonts w:ascii="Times New Roman" w:eastAsia="Times New Roman" w:hAnsi="Times New Roman"/>
                <w:color w:val="000000"/>
              </w:rPr>
              <w:t>0</w:t>
            </w:r>
            <w:r>
              <w:rPr>
                <w:rFonts w:ascii="Times New Roman" w:eastAsia="Times New Roman" w:hAnsi="Times New Roman"/>
                <w:color w:val="000000"/>
              </w:rPr>
              <w:t>.</w:t>
            </w:r>
            <w:r w:rsidRPr="00A00023">
              <w:rPr>
                <w:rFonts w:ascii="Times New Roman" w:eastAsia="Times New Roman" w:hAnsi="Times New Roman"/>
                <w:color w:val="000000"/>
              </w:rPr>
              <w:t xml:space="preserve">0 </w:t>
            </w:r>
            <w:r>
              <w:rPr>
                <w:rFonts w:ascii="Times New Roman" w:eastAsia="Times New Roman" w:hAnsi="Times New Roman"/>
                <w:color w:val="000000"/>
              </w:rPr>
              <w:t>–</w:t>
            </w:r>
            <w:r w:rsidRPr="00A00023">
              <w:rPr>
                <w:rFonts w:ascii="Times New Roman" w:eastAsia="Times New Roman" w:hAnsi="Times New Roman"/>
                <w:color w:val="000000"/>
              </w:rPr>
              <w:t xml:space="preserve"> 0</w:t>
            </w:r>
            <w:r>
              <w:rPr>
                <w:rFonts w:ascii="Times New Roman" w:eastAsia="Times New Roman" w:hAnsi="Times New Roman"/>
                <w:color w:val="000000"/>
              </w:rPr>
              <w:t>.</w:t>
            </w:r>
            <w:r w:rsidRPr="00A00023">
              <w:rPr>
                <w:rFonts w:ascii="Times New Roman" w:eastAsia="Times New Roman" w:hAnsi="Times New Roman"/>
                <w:color w:val="000000"/>
              </w:rPr>
              <w:t>4</w:t>
            </w:r>
          </w:p>
        </w:tc>
        <w:tc>
          <w:tcPr>
            <w:tcW w:w="1489" w:type="dxa"/>
            <w:tcBorders>
              <w:top w:val="nil"/>
            </w:tcBorders>
            <w:shd w:val="clear" w:color="auto" w:fill="auto"/>
            <w:noWrap/>
            <w:vAlign w:val="center"/>
            <w:hideMark/>
          </w:tcPr>
          <w:p w14:paraId="4CA646C9" w14:textId="63CD7120" w:rsidR="00A00023" w:rsidRPr="00A00023" w:rsidRDefault="00A00023" w:rsidP="00463489">
            <w:pPr>
              <w:rPr>
                <w:rFonts w:ascii="Times New Roman" w:eastAsia="Times New Roman" w:hAnsi="Times New Roman"/>
                <w:color w:val="000000"/>
              </w:rPr>
            </w:pPr>
            <w:r>
              <w:rPr>
                <w:rFonts w:ascii="Times New Roman" w:eastAsia="Times New Roman" w:hAnsi="Times New Roman"/>
                <w:color w:val="000000"/>
              </w:rPr>
              <w:t>Low</w:t>
            </w:r>
          </w:p>
        </w:tc>
        <w:tc>
          <w:tcPr>
            <w:tcW w:w="5088" w:type="dxa"/>
            <w:tcBorders>
              <w:top w:val="nil"/>
            </w:tcBorders>
            <w:shd w:val="clear" w:color="auto" w:fill="auto"/>
            <w:noWrap/>
            <w:vAlign w:val="center"/>
            <w:hideMark/>
          </w:tcPr>
          <w:p w14:paraId="21F67A58" w14:textId="4843F302" w:rsidR="00A00023" w:rsidRPr="00A00023" w:rsidRDefault="00A00023" w:rsidP="00463489">
            <w:pPr>
              <w:rPr>
                <w:rFonts w:ascii="Times New Roman" w:eastAsia="Times New Roman" w:hAnsi="Times New Roman"/>
                <w:color w:val="000000"/>
              </w:rPr>
            </w:pPr>
            <w:r w:rsidRPr="00A00023">
              <w:rPr>
                <w:rFonts w:ascii="Times New Roman" w:eastAsia="Times New Roman" w:hAnsi="Times New Roman"/>
                <w:color w:val="000000"/>
              </w:rPr>
              <w:t>Corrective steps if necessary</w:t>
            </w:r>
          </w:p>
        </w:tc>
      </w:tr>
    </w:tbl>
    <w:p w14:paraId="21D6DC12" w14:textId="0FA6CB0E" w:rsidR="00A00023" w:rsidRDefault="00A00023" w:rsidP="00A00023">
      <w:pPr>
        <w:pStyle w:val="ListParagraph"/>
        <w:spacing w:after="0" w:line="360" w:lineRule="auto"/>
        <w:ind w:left="567"/>
        <w:jc w:val="both"/>
        <w:rPr>
          <w:rFonts w:ascii="Times New Roman" w:hAnsi="Times New Roman"/>
          <w:sz w:val="24"/>
          <w:szCs w:val="24"/>
        </w:rPr>
      </w:pPr>
      <w:r>
        <w:rPr>
          <w:rFonts w:ascii="Times New Roman" w:hAnsi="Times New Roman"/>
          <w:i/>
          <w:szCs w:val="24"/>
        </w:rPr>
        <w:t xml:space="preserve">Source: SNI 8615:2018 </w:t>
      </w:r>
      <w:r>
        <w:rPr>
          <w:rFonts w:ascii="Times New Roman" w:hAnsi="Times New Roman"/>
          <w:i/>
          <w:szCs w:val="24"/>
        </w:rPr>
        <w:fldChar w:fldCharType="begin" w:fldLock="1"/>
      </w:r>
      <w:r>
        <w:rPr>
          <w:rFonts w:ascii="Times New Roman" w:hAnsi="Times New Roman"/>
          <w:i/>
          <w:szCs w:val="24"/>
        </w:rPr>
        <w:instrText>ADDIN CSL_CITATION {"citationItems":[{"id":"ITEM-1","itemData":{"author":[{"dropping-particle":"","family":"BSN","given":"","non-dropping-particle":"","parse-names":false,"suffix":""}],"id":"ITEM-1","issued":{"date-parts":[["0"]]},"title":"SNI 8615:2018","type":"legislation"},"uris":["http://www.mendeley.com/documents/?uuid=a40986f3-ff9f-4909-af2a-1d3baab7267b"]}],"mendeley":{"formattedCitation":"[9]","plainTextFormattedCitation":"[9]"},"properties":{"noteIndex":0},"schema":"https://github.com/citation-style-language/schema/raw/master/csl-citation.json"}</w:instrText>
      </w:r>
      <w:r>
        <w:rPr>
          <w:rFonts w:ascii="Times New Roman" w:hAnsi="Times New Roman"/>
          <w:i/>
          <w:szCs w:val="24"/>
        </w:rPr>
        <w:fldChar w:fldCharType="separate"/>
      </w:r>
      <w:r w:rsidRPr="00A00023">
        <w:rPr>
          <w:rFonts w:ascii="Times New Roman" w:hAnsi="Times New Roman"/>
          <w:noProof/>
          <w:szCs w:val="24"/>
        </w:rPr>
        <w:t>[9]</w:t>
      </w:r>
      <w:r>
        <w:rPr>
          <w:rFonts w:ascii="Times New Roman" w:hAnsi="Times New Roman"/>
          <w:i/>
          <w:szCs w:val="24"/>
        </w:rPr>
        <w:fldChar w:fldCharType="end"/>
      </w:r>
    </w:p>
    <w:p w14:paraId="39343C5E" w14:textId="71CE7B20" w:rsidR="006811F9" w:rsidRDefault="00A00023" w:rsidP="008707DD">
      <w:pPr>
        <w:pStyle w:val="ListParagraph"/>
        <w:spacing w:after="0" w:line="360" w:lineRule="auto"/>
        <w:ind w:left="0" w:firstLine="851"/>
        <w:jc w:val="both"/>
        <w:rPr>
          <w:rFonts w:ascii="Times New Roman" w:hAnsi="Times New Roman"/>
          <w:sz w:val="24"/>
          <w:szCs w:val="24"/>
        </w:rPr>
      </w:pPr>
      <w:r w:rsidRPr="00A00023">
        <w:rPr>
          <w:rFonts w:ascii="Times New Roman" w:hAnsi="Times New Roman"/>
          <w:sz w:val="24"/>
          <w:szCs w:val="24"/>
        </w:rPr>
        <w:t>Based on the table above, the impact can be obtained with low, medium and high categories as shown in the following table:</w:t>
      </w:r>
    </w:p>
    <w:p w14:paraId="19566DF1" w14:textId="2013E121" w:rsidR="00A00023" w:rsidRDefault="00A00023" w:rsidP="00A00023">
      <w:pPr>
        <w:pStyle w:val="ListParagraph"/>
        <w:spacing w:after="0" w:line="360" w:lineRule="auto"/>
        <w:ind w:left="0"/>
        <w:jc w:val="both"/>
        <w:rPr>
          <w:rFonts w:ascii="Times New Roman" w:hAnsi="Times New Roman"/>
          <w:sz w:val="24"/>
          <w:szCs w:val="24"/>
        </w:rPr>
      </w:pPr>
      <w:r w:rsidRPr="00A00023">
        <w:rPr>
          <w:rFonts w:ascii="Times New Roman" w:hAnsi="Times New Roman"/>
          <w:b/>
          <w:sz w:val="24"/>
          <w:szCs w:val="24"/>
        </w:rPr>
        <w:t>Table 7</w:t>
      </w:r>
      <w:r>
        <w:rPr>
          <w:rFonts w:ascii="Times New Roman" w:hAnsi="Times New Roman"/>
          <w:sz w:val="24"/>
          <w:szCs w:val="24"/>
        </w:rPr>
        <w:t>. Categories of Impact</w:t>
      </w:r>
    </w:p>
    <w:tbl>
      <w:tblPr>
        <w:tblW w:w="8150" w:type="dxa"/>
        <w:jc w:val="center"/>
        <w:tblBorders>
          <w:top w:val="single" w:sz="4" w:space="0" w:color="auto"/>
          <w:bottom w:val="single" w:sz="4" w:space="0" w:color="auto"/>
        </w:tblBorders>
        <w:tblLook w:val="04A0" w:firstRow="1" w:lastRow="0" w:firstColumn="1" w:lastColumn="0" w:noHBand="0" w:noVBand="1"/>
      </w:tblPr>
      <w:tblGrid>
        <w:gridCol w:w="734"/>
        <w:gridCol w:w="5299"/>
        <w:gridCol w:w="960"/>
        <w:gridCol w:w="1157"/>
      </w:tblGrid>
      <w:tr w:rsidR="00A00023" w:rsidRPr="00A00023" w14:paraId="3671E0EB" w14:textId="77777777" w:rsidTr="0047023A">
        <w:trPr>
          <w:trHeight w:val="316"/>
          <w:jc w:val="center"/>
        </w:trPr>
        <w:tc>
          <w:tcPr>
            <w:tcW w:w="734" w:type="dxa"/>
            <w:tcBorders>
              <w:top w:val="single" w:sz="4" w:space="0" w:color="auto"/>
              <w:bottom w:val="single" w:sz="4" w:space="0" w:color="auto"/>
            </w:tcBorders>
            <w:shd w:val="clear" w:color="auto" w:fill="auto"/>
            <w:noWrap/>
            <w:vAlign w:val="center"/>
            <w:hideMark/>
          </w:tcPr>
          <w:p w14:paraId="0C355826" w14:textId="77777777" w:rsidR="00A00023" w:rsidRPr="00A00023" w:rsidRDefault="00A00023" w:rsidP="00463489">
            <w:pPr>
              <w:rPr>
                <w:rFonts w:ascii="Times New Roman" w:eastAsia="Times New Roman" w:hAnsi="Times New Roman"/>
                <w:color w:val="000000"/>
              </w:rPr>
            </w:pPr>
            <w:r w:rsidRPr="00A00023">
              <w:rPr>
                <w:rFonts w:ascii="Times New Roman" w:eastAsia="Times New Roman" w:hAnsi="Times New Roman"/>
                <w:color w:val="000000"/>
              </w:rPr>
              <w:t>X</w:t>
            </w:r>
          </w:p>
        </w:tc>
        <w:tc>
          <w:tcPr>
            <w:tcW w:w="5299" w:type="dxa"/>
            <w:tcBorders>
              <w:top w:val="single" w:sz="4" w:space="0" w:color="auto"/>
              <w:bottom w:val="single" w:sz="4" w:space="0" w:color="auto"/>
            </w:tcBorders>
            <w:shd w:val="clear" w:color="auto" w:fill="auto"/>
            <w:noWrap/>
            <w:vAlign w:val="center"/>
            <w:hideMark/>
          </w:tcPr>
          <w:p w14:paraId="75835E67" w14:textId="37B1D3B0" w:rsidR="00A00023" w:rsidRPr="00A00023" w:rsidRDefault="00A00023" w:rsidP="00463489">
            <w:pPr>
              <w:rPr>
                <w:rFonts w:ascii="Times New Roman" w:eastAsia="Times New Roman" w:hAnsi="Times New Roman"/>
                <w:color w:val="000000"/>
              </w:rPr>
            </w:pPr>
            <w:r w:rsidRPr="00A00023">
              <w:rPr>
                <w:rFonts w:ascii="Times New Roman" w:eastAsia="Times New Roman" w:hAnsi="Times New Roman"/>
                <w:color w:val="000000"/>
              </w:rPr>
              <w:t>Risk Factor</w:t>
            </w:r>
          </w:p>
        </w:tc>
        <w:tc>
          <w:tcPr>
            <w:tcW w:w="960" w:type="dxa"/>
            <w:tcBorders>
              <w:top w:val="single" w:sz="4" w:space="0" w:color="auto"/>
              <w:bottom w:val="single" w:sz="4" w:space="0" w:color="auto"/>
            </w:tcBorders>
            <w:shd w:val="clear" w:color="auto" w:fill="auto"/>
            <w:vAlign w:val="center"/>
            <w:hideMark/>
          </w:tcPr>
          <w:p w14:paraId="4BC982E3" w14:textId="612702EE" w:rsidR="00A00023" w:rsidRPr="00A00023" w:rsidRDefault="00A00023" w:rsidP="00463489">
            <w:pPr>
              <w:rPr>
                <w:rFonts w:ascii="Times New Roman" w:eastAsia="Times New Roman" w:hAnsi="Times New Roman"/>
                <w:color w:val="000000"/>
              </w:rPr>
            </w:pPr>
            <w:r w:rsidRPr="00A00023">
              <w:rPr>
                <w:rFonts w:ascii="Times New Roman" w:eastAsia="Times New Roman" w:hAnsi="Times New Roman"/>
                <w:color w:val="000000"/>
              </w:rPr>
              <w:t>F</w:t>
            </w:r>
            <w:r w:rsidR="0047023A">
              <w:rPr>
                <w:rFonts w:ascii="Times New Roman" w:eastAsia="Times New Roman" w:hAnsi="Times New Roman"/>
                <w:color w:val="000000"/>
              </w:rPr>
              <w:t>ac</w:t>
            </w:r>
            <w:r w:rsidRPr="00A00023">
              <w:rPr>
                <w:rFonts w:ascii="Times New Roman" w:eastAsia="Times New Roman" w:hAnsi="Times New Roman"/>
                <w:color w:val="000000"/>
              </w:rPr>
              <w:t>tor</w:t>
            </w:r>
            <w:r w:rsidR="0047023A">
              <w:rPr>
                <w:rFonts w:ascii="Times New Roman" w:eastAsia="Times New Roman" w:hAnsi="Times New Roman"/>
                <w:color w:val="000000"/>
              </w:rPr>
              <w:t xml:space="preserve"> Value</w:t>
            </w:r>
          </w:p>
        </w:tc>
        <w:tc>
          <w:tcPr>
            <w:tcW w:w="1157" w:type="dxa"/>
            <w:tcBorders>
              <w:top w:val="single" w:sz="4" w:space="0" w:color="auto"/>
              <w:bottom w:val="single" w:sz="4" w:space="0" w:color="auto"/>
            </w:tcBorders>
            <w:shd w:val="clear" w:color="auto" w:fill="auto"/>
            <w:vAlign w:val="center"/>
            <w:hideMark/>
          </w:tcPr>
          <w:p w14:paraId="0CAF26D8" w14:textId="7C3A3318" w:rsidR="00A00023" w:rsidRPr="00A00023" w:rsidRDefault="0047023A" w:rsidP="00463489">
            <w:pPr>
              <w:rPr>
                <w:rFonts w:ascii="Times New Roman" w:eastAsia="Times New Roman" w:hAnsi="Times New Roman"/>
                <w:color w:val="000000"/>
              </w:rPr>
            </w:pPr>
            <w:r>
              <w:rPr>
                <w:rFonts w:ascii="Times New Roman" w:eastAsia="Times New Roman" w:hAnsi="Times New Roman"/>
                <w:color w:val="000000"/>
              </w:rPr>
              <w:t>C</w:t>
            </w:r>
            <w:r w:rsidR="00A00023" w:rsidRPr="00A00023">
              <w:rPr>
                <w:rFonts w:ascii="Times New Roman" w:eastAsia="Times New Roman" w:hAnsi="Times New Roman"/>
                <w:color w:val="000000"/>
              </w:rPr>
              <w:t>ategori</w:t>
            </w:r>
            <w:r>
              <w:rPr>
                <w:rFonts w:ascii="Times New Roman" w:eastAsia="Times New Roman" w:hAnsi="Times New Roman"/>
                <w:color w:val="000000"/>
              </w:rPr>
              <w:t>es</w:t>
            </w:r>
          </w:p>
        </w:tc>
      </w:tr>
      <w:tr w:rsidR="0047023A" w:rsidRPr="00A00023" w14:paraId="3AEB65D4" w14:textId="77777777" w:rsidTr="0047023A">
        <w:trPr>
          <w:trHeight w:val="58"/>
          <w:jc w:val="center"/>
        </w:trPr>
        <w:tc>
          <w:tcPr>
            <w:tcW w:w="734" w:type="dxa"/>
            <w:tcBorders>
              <w:top w:val="single" w:sz="4" w:space="0" w:color="auto"/>
            </w:tcBorders>
            <w:shd w:val="clear" w:color="auto" w:fill="auto"/>
            <w:noWrap/>
            <w:vAlign w:val="center"/>
            <w:hideMark/>
          </w:tcPr>
          <w:p w14:paraId="49CE76E8" w14:textId="77777777"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X2</w:t>
            </w:r>
          </w:p>
        </w:tc>
        <w:tc>
          <w:tcPr>
            <w:tcW w:w="5299" w:type="dxa"/>
            <w:tcBorders>
              <w:top w:val="single" w:sz="4" w:space="0" w:color="auto"/>
            </w:tcBorders>
            <w:shd w:val="clear" w:color="auto" w:fill="auto"/>
            <w:hideMark/>
          </w:tcPr>
          <w:p w14:paraId="10B46C77" w14:textId="7D46EDCF" w:rsidR="0047023A" w:rsidRPr="00A00023" w:rsidRDefault="0047023A" w:rsidP="0047023A">
            <w:pPr>
              <w:ind w:hanging="2"/>
              <w:rPr>
                <w:rFonts w:ascii="Times New Roman" w:hAnsi="Times New Roman"/>
              </w:rPr>
            </w:pPr>
            <w:r w:rsidRPr="00B4386A">
              <w:rPr>
                <w:rFonts w:ascii="Times New Roman" w:hAnsi="Times New Roman"/>
              </w:rPr>
              <w:t>Damage to road infrastructure</w:t>
            </w:r>
          </w:p>
        </w:tc>
        <w:tc>
          <w:tcPr>
            <w:tcW w:w="960" w:type="dxa"/>
            <w:tcBorders>
              <w:top w:val="single" w:sz="4" w:space="0" w:color="auto"/>
            </w:tcBorders>
            <w:shd w:val="clear" w:color="auto" w:fill="auto"/>
            <w:noWrap/>
            <w:vAlign w:val="center"/>
            <w:hideMark/>
          </w:tcPr>
          <w:p w14:paraId="74B1BDF6" w14:textId="6E6F4CF7"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0</w:t>
            </w:r>
            <w:r>
              <w:rPr>
                <w:rFonts w:ascii="Times New Roman" w:eastAsia="Times New Roman" w:hAnsi="Times New Roman"/>
                <w:color w:val="000000"/>
              </w:rPr>
              <w:t>.</w:t>
            </w:r>
            <w:r w:rsidRPr="00A00023">
              <w:rPr>
                <w:rFonts w:ascii="Times New Roman" w:eastAsia="Times New Roman" w:hAnsi="Times New Roman"/>
                <w:color w:val="000000"/>
              </w:rPr>
              <w:t>810</w:t>
            </w:r>
          </w:p>
        </w:tc>
        <w:tc>
          <w:tcPr>
            <w:tcW w:w="1157" w:type="dxa"/>
            <w:tcBorders>
              <w:top w:val="single" w:sz="4" w:space="0" w:color="auto"/>
            </w:tcBorders>
            <w:shd w:val="clear" w:color="auto" w:fill="auto"/>
            <w:noWrap/>
            <w:vAlign w:val="center"/>
            <w:hideMark/>
          </w:tcPr>
          <w:p w14:paraId="61D17110" w14:textId="3D0ECBC4" w:rsidR="0047023A" w:rsidRPr="00A00023" w:rsidRDefault="0047023A" w:rsidP="0047023A">
            <w:pPr>
              <w:rPr>
                <w:rFonts w:ascii="Times New Roman" w:eastAsia="Times New Roman" w:hAnsi="Times New Roman"/>
                <w:bCs/>
                <w:color w:val="000000"/>
              </w:rPr>
            </w:pPr>
            <w:r>
              <w:rPr>
                <w:rFonts w:ascii="Times New Roman" w:eastAsia="Times New Roman" w:hAnsi="Times New Roman"/>
                <w:bCs/>
                <w:color w:val="000000"/>
              </w:rPr>
              <w:t>High</w:t>
            </w:r>
          </w:p>
        </w:tc>
      </w:tr>
      <w:tr w:rsidR="0047023A" w:rsidRPr="00A00023" w14:paraId="2A7CD874" w14:textId="77777777" w:rsidTr="0047023A">
        <w:trPr>
          <w:trHeight w:val="58"/>
          <w:jc w:val="center"/>
        </w:trPr>
        <w:tc>
          <w:tcPr>
            <w:tcW w:w="734" w:type="dxa"/>
            <w:shd w:val="clear" w:color="auto" w:fill="auto"/>
            <w:noWrap/>
            <w:vAlign w:val="center"/>
            <w:hideMark/>
          </w:tcPr>
          <w:p w14:paraId="73AE48E2" w14:textId="77777777"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X3</w:t>
            </w:r>
          </w:p>
        </w:tc>
        <w:tc>
          <w:tcPr>
            <w:tcW w:w="5299" w:type="dxa"/>
            <w:shd w:val="clear" w:color="auto" w:fill="auto"/>
            <w:hideMark/>
          </w:tcPr>
          <w:p w14:paraId="002F0243" w14:textId="1035026A" w:rsidR="0047023A" w:rsidRPr="00A00023" w:rsidRDefault="0047023A" w:rsidP="0047023A">
            <w:pPr>
              <w:ind w:hanging="2"/>
              <w:rPr>
                <w:rFonts w:ascii="Times New Roman" w:hAnsi="Times New Roman"/>
              </w:rPr>
            </w:pPr>
            <w:r w:rsidRPr="00B4386A">
              <w:rPr>
                <w:rFonts w:ascii="Times New Roman" w:hAnsi="Times New Roman"/>
              </w:rPr>
              <w:t>Air pollution</w:t>
            </w:r>
            <w:r>
              <w:rPr>
                <w:rFonts w:ascii="Times New Roman" w:hAnsi="Times New Roman"/>
              </w:rPr>
              <w:t xml:space="preserve"> (dust and s</w:t>
            </w:r>
            <w:r w:rsidRPr="0047023A">
              <w:rPr>
                <w:rFonts w:ascii="Times New Roman" w:hAnsi="Times New Roman"/>
              </w:rPr>
              <w:t>moke</w:t>
            </w:r>
            <w:r>
              <w:rPr>
                <w:rFonts w:ascii="Times New Roman" w:hAnsi="Times New Roman"/>
              </w:rPr>
              <w:t>)</w:t>
            </w:r>
          </w:p>
        </w:tc>
        <w:tc>
          <w:tcPr>
            <w:tcW w:w="960" w:type="dxa"/>
            <w:shd w:val="clear" w:color="auto" w:fill="auto"/>
            <w:noWrap/>
            <w:vAlign w:val="center"/>
            <w:hideMark/>
          </w:tcPr>
          <w:p w14:paraId="26767711" w14:textId="7D74A3C2"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0</w:t>
            </w:r>
            <w:r>
              <w:rPr>
                <w:rFonts w:ascii="Times New Roman" w:eastAsia="Times New Roman" w:hAnsi="Times New Roman"/>
                <w:color w:val="000000"/>
              </w:rPr>
              <w:t>.</w:t>
            </w:r>
            <w:r w:rsidRPr="00A00023">
              <w:rPr>
                <w:rFonts w:ascii="Times New Roman" w:eastAsia="Times New Roman" w:hAnsi="Times New Roman"/>
                <w:color w:val="000000"/>
              </w:rPr>
              <w:t>761</w:t>
            </w:r>
          </w:p>
        </w:tc>
        <w:tc>
          <w:tcPr>
            <w:tcW w:w="1157" w:type="dxa"/>
            <w:shd w:val="clear" w:color="auto" w:fill="auto"/>
            <w:noWrap/>
            <w:vAlign w:val="center"/>
            <w:hideMark/>
          </w:tcPr>
          <w:p w14:paraId="29C29FE5" w14:textId="3CB97F9C" w:rsidR="0047023A" w:rsidRPr="00A00023" w:rsidRDefault="0047023A" w:rsidP="0047023A">
            <w:pPr>
              <w:rPr>
                <w:rFonts w:ascii="Times New Roman" w:eastAsia="Times New Roman" w:hAnsi="Times New Roman"/>
                <w:bCs/>
                <w:color w:val="000000"/>
              </w:rPr>
            </w:pPr>
            <w:r>
              <w:rPr>
                <w:rFonts w:ascii="Times New Roman" w:eastAsia="Times New Roman" w:hAnsi="Times New Roman"/>
                <w:bCs/>
                <w:color w:val="000000"/>
              </w:rPr>
              <w:t>High</w:t>
            </w:r>
          </w:p>
        </w:tc>
      </w:tr>
      <w:tr w:rsidR="0047023A" w:rsidRPr="00A00023" w14:paraId="5036ED5B" w14:textId="77777777" w:rsidTr="0047023A">
        <w:trPr>
          <w:trHeight w:val="58"/>
          <w:jc w:val="center"/>
        </w:trPr>
        <w:tc>
          <w:tcPr>
            <w:tcW w:w="734" w:type="dxa"/>
            <w:shd w:val="clear" w:color="auto" w:fill="auto"/>
            <w:noWrap/>
            <w:vAlign w:val="center"/>
            <w:hideMark/>
          </w:tcPr>
          <w:p w14:paraId="12889FD4" w14:textId="77777777"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X5</w:t>
            </w:r>
          </w:p>
        </w:tc>
        <w:tc>
          <w:tcPr>
            <w:tcW w:w="5299" w:type="dxa"/>
            <w:shd w:val="clear" w:color="auto" w:fill="auto"/>
            <w:hideMark/>
          </w:tcPr>
          <w:p w14:paraId="1E6838A5" w14:textId="4CE5D03A" w:rsidR="0047023A" w:rsidRPr="00A00023" w:rsidRDefault="0047023A" w:rsidP="0047023A">
            <w:pPr>
              <w:ind w:hanging="2"/>
              <w:rPr>
                <w:rFonts w:ascii="Times New Roman" w:hAnsi="Times New Roman"/>
              </w:rPr>
            </w:pPr>
            <w:r w:rsidRPr="00B4386A">
              <w:rPr>
                <w:rFonts w:ascii="Times New Roman" w:hAnsi="Times New Roman"/>
              </w:rPr>
              <w:t>Missing the rustic feel</w:t>
            </w:r>
          </w:p>
        </w:tc>
        <w:tc>
          <w:tcPr>
            <w:tcW w:w="960" w:type="dxa"/>
            <w:shd w:val="clear" w:color="auto" w:fill="auto"/>
            <w:noWrap/>
            <w:vAlign w:val="center"/>
            <w:hideMark/>
          </w:tcPr>
          <w:p w14:paraId="1F51E75D" w14:textId="701ADFFF"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0</w:t>
            </w:r>
            <w:r>
              <w:rPr>
                <w:rFonts w:ascii="Times New Roman" w:eastAsia="Times New Roman" w:hAnsi="Times New Roman"/>
                <w:color w:val="000000"/>
              </w:rPr>
              <w:t>.</w:t>
            </w:r>
            <w:r w:rsidRPr="00A00023">
              <w:rPr>
                <w:rFonts w:ascii="Times New Roman" w:eastAsia="Times New Roman" w:hAnsi="Times New Roman"/>
                <w:color w:val="000000"/>
              </w:rPr>
              <w:t>743</w:t>
            </w:r>
          </w:p>
        </w:tc>
        <w:tc>
          <w:tcPr>
            <w:tcW w:w="1157" w:type="dxa"/>
            <w:shd w:val="clear" w:color="auto" w:fill="auto"/>
            <w:noWrap/>
            <w:vAlign w:val="center"/>
            <w:hideMark/>
          </w:tcPr>
          <w:p w14:paraId="242590F6" w14:textId="73538A65" w:rsidR="0047023A" w:rsidRPr="00A00023" w:rsidRDefault="0047023A" w:rsidP="0047023A">
            <w:pPr>
              <w:rPr>
                <w:rFonts w:ascii="Times New Roman" w:eastAsia="Times New Roman" w:hAnsi="Times New Roman"/>
                <w:bCs/>
                <w:color w:val="000000"/>
              </w:rPr>
            </w:pPr>
            <w:r>
              <w:rPr>
                <w:rFonts w:ascii="Times New Roman" w:eastAsia="Times New Roman" w:hAnsi="Times New Roman"/>
                <w:bCs/>
                <w:color w:val="000000"/>
              </w:rPr>
              <w:t>High</w:t>
            </w:r>
          </w:p>
        </w:tc>
      </w:tr>
      <w:tr w:rsidR="0047023A" w:rsidRPr="00A00023" w14:paraId="52CE6259" w14:textId="77777777" w:rsidTr="0047023A">
        <w:trPr>
          <w:trHeight w:val="58"/>
          <w:jc w:val="center"/>
        </w:trPr>
        <w:tc>
          <w:tcPr>
            <w:tcW w:w="734" w:type="dxa"/>
            <w:shd w:val="clear" w:color="auto" w:fill="auto"/>
            <w:noWrap/>
            <w:vAlign w:val="center"/>
            <w:hideMark/>
          </w:tcPr>
          <w:p w14:paraId="663C9A8B" w14:textId="77777777"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X13</w:t>
            </w:r>
          </w:p>
        </w:tc>
        <w:tc>
          <w:tcPr>
            <w:tcW w:w="5299" w:type="dxa"/>
            <w:shd w:val="clear" w:color="auto" w:fill="auto"/>
            <w:hideMark/>
          </w:tcPr>
          <w:p w14:paraId="3E01A235" w14:textId="71A6C8B6" w:rsidR="0047023A" w:rsidRPr="00A00023" w:rsidRDefault="0047023A" w:rsidP="0047023A">
            <w:pPr>
              <w:ind w:hanging="3"/>
              <w:rPr>
                <w:rFonts w:ascii="Times New Roman" w:hAnsi="Times New Roman"/>
              </w:rPr>
            </w:pPr>
            <w:r w:rsidRPr="00B4386A">
              <w:rPr>
                <w:rFonts w:ascii="Times New Roman" w:hAnsi="Times New Roman"/>
              </w:rPr>
              <w:t>There are health problems for local residents</w:t>
            </w:r>
          </w:p>
        </w:tc>
        <w:tc>
          <w:tcPr>
            <w:tcW w:w="960" w:type="dxa"/>
            <w:shd w:val="clear" w:color="auto" w:fill="auto"/>
            <w:noWrap/>
            <w:vAlign w:val="center"/>
            <w:hideMark/>
          </w:tcPr>
          <w:p w14:paraId="5FB8B1AE" w14:textId="4FD8E945"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0</w:t>
            </w:r>
            <w:r>
              <w:rPr>
                <w:rFonts w:ascii="Times New Roman" w:eastAsia="Times New Roman" w:hAnsi="Times New Roman"/>
                <w:color w:val="000000"/>
              </w:rPr>
              <w:t>.</w:t>
            </w:r>
            <w:r w:rsidRPr="00A00023">
              <w:rPr>
                <w:rFonts w:ascii="Times New Roman" w:eastAsia="Times New Roman" w:hAnsi="Times New Roman"/>
                <w:color w:val="000000"/>
              </w:rPr>
              <w:t>657</w:t>
            </w:r>
          </w:p>
        </w:tc>
        <w:tc>
          <w:tcPr>
            <w:tcW w:w="1157" w:type="dxa"/>
            <w:shd w:val="clear" w:color="auto" w:fill="auto"/>
            <w:noWrap/>
            <w:vAlign w:val="center"/>
            <w:hideMark/>
          </w:tcPr>
          <w:p w14:paraId="4B8545AA" w14:textId="31157F8E" w:rsidR="0047023A" w:rsidRPr="00A00023" w:rsidRDefault="0047023A" w:rsidP="0047023A">
            <w:pPr>
              <w:rPr>
                <w:rFonts w:ascii="Times New Roman" w:eastAsia="Times New Roman" w:hAnsi="Times New Roman"/>
                <w:bCs/>
                <w:color w:val="000000"/>
              </w:rPr>
            </w:pPr>
            <w:r>
              <w:rPr>
                <w:rFonts w:ascii="Times New Roman" w:eastAsia="Times New Roman" w:hAnsi="Times New Roman"/>
                <w:bCs/>
                <w:color w:val="000000"/>
              </w:rPr>
              <w:t>Medium</w:t>
            </w:r>
          </w:p>
        </w:tc>
      </w:tr>
      <w:tr w:rsidR="0047023A" w:rsidRPr="00A00023" w14:paraId="55519B74" w14:textId="77777777" w:rsidTr="0047023A">
        <w:trPr>
          <w:trHeight w:val="58"/>
          <w:jc w:val="center"/>
        </w:trPr>
        <w:tc>
          <w:tcPr>
            <w:tcW w:w="734" w:type="dxa"/>
            <w:shd w:val="clear" w:color="auto" w:fill="auto"/>
            <w:noWrap/>
            <w:vAlign w:val="center"/>
            <w:hideMark/>
          </w:tcPr>
          <w:p w14:paraId="529FD722" w14:textId="77777777"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X8</w:t>
            </w:r>
          </w:p>
        </w:tc>
        <w:tc>
          <w:tcPr>
            <w:tcW w:w="5299" w:type="dxa"/>
            <w:shd w:val="clear" w:color="auto" w:fill="auto"/>
            <w:hideMark/>
          </w:tcPr>
          <w:p w14:paraId="590D1548" w14:textId="5C3B0EF4" w:rsidR="0047023A" w:rsidRPr="00A00023" w:rsidRDefault="0047023A" w:rsidP="0047023A">
            <w:pPr>
              <w:ind w:hanging="2"/>
              <w:rPr>
                <w:rFonts w:ascii="Times New Roman" w:hAnsi="Times New Roman"/>
              </w:rPr>
            </w:pPr>
            <w:r w:rsidRPr="00B4386A">
              <w:rPr>
                <w:rFonts w:ascii="Times New Roman" w:hAnsi="Times New Roman"/>
              </w:rPr>
              <w:t>Reduced agricultural land</w:t>
            </w:r>
          </w:p>
        </w:tc>
        <w:tc>
          <w:tcPr>
            <w:tcW w:w="960" w:type="dxa"/>
            <w:shd w:val="clear" w:color="auto" w:fill="auto"/>
            <w:noWrap/>
            <w:vAlign w:val="center"/>
            <w:hideMark/>
          </w:tcPr>
          <w:p w14:paraId="65F65481" w14:textId="1262FC30"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0</w:t>
            </w:r>
            <w:r>
              <w:rPr>
                <w:rFonts w:ascii="Times New Roman" w:eastAsia="Times New Roman" w:hAnsi="Times New Roman"/>
                <w:color w:val="000000"/>
              </w:rPr>
              <w:t>.</w:t>
            </w:r>
            <w:r w:rsidRPr="00A00023">
              <w:rPr>
                <w:rFonts w:ascii="Times New Roman" w:eastAsia="Times New Roman" w:hAnsi="Times New Roman"/>
                <w:color w:val="000000"/>
              </w:rPr>
              <w:t>656</w:t>
            </w:r>
          </w:p>
        </w:tc>
        <w:tc>
          <w:tcPr>
            <w:tcW w:w="1157" w:type="dxa"/>
            <w:shd w:val="clear" w:color="auto" w:fill="auto"/>
            <w:noWrap/>
            <w:vAlign w:val="center"/>
            <w:hideMark/>
          </w:tcPr>
          <w:p w14:paraId="3614C18A" w14:textId="0EE906AD" w:rsidR="0047023A" w:rsidRPr="00A00023" w:rsidRDefault="0047023A" w:rsidP="0047023A">
            <w:pPr>
              <w:rPr>
                <w:rFonts w:ascii="Times New Roman" w:eastAsia="Times New Roman" w:hAnsi="Times New Roman"/>
                <w:bCs/>
                <w:color w:val="000000"/>
              </w:rPr>
            </w:pPr>
            <w:r>
              <w:rPr>
                <w:rFonts w:ascii="Times New Roman" w:eastAsia="Times New Roman" w:hAnsi="Times New Roman"/>
                <w:bCs/>
                <w:color w:val="000000"/>
              </w:rPr>
              <w:t>Medium</w:t>
            </w:r>
          </w:p>
        </w:tc>
      </w:tr>
      <w:tr w:rsidR="0047023A" w:rsidRPr="00A00023" w14:paraId="3E9B5A68" w14:textId="77777777" w:rsidTr="0047023A">
        <w:trPr>
          <w:trHeight w:val="58"/>
          <w:jc w:val="center"/>
        </w:trPr>
        <w:tc>
          <w:tcPr>
            <w:tcW w:w="734" w:type="dxa"/>
            <w:shd w:val="clear" w:color="auto" w:fill="auto"/>
            <w:noWrap/>
            <w:hideMark/>
          </w:tcPr>
          <w:p w14:paraId="36C5A68E" w14:textId="77777777"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X9</w:t>
            </w:r>
          </w:p>
        </w:tc>
        <w:tc>
          <w:tcPr>
            <w:tcW w:w="5299" w:type="dxa"/>
            <w:shd w:val="clear" w:color="auto" w:fill="auto"/>
            <w:hideMark/>
          </w:tcPr>
          <w:p w14:paraId="57936143" w14:textId="4965AAA1" w:rsidR="0047023A" w:rsidRPr="00A00023" w:rsidRDefault="0047023A" w:rsidP="0047023A">
            <w:pPr>
              <w:rPr>
                <w:rFonts w:ascii="Times New Roman" w:eastAsia="Times New Roman" w:hAnsi="Times New Roman"/>
                <w:color w:val="000000"/>
              </w:rPr>
            </w:pPr>
            <w:r w:rsidRPr="00B4386A">
              <w:rPr>
                <w:rFonts w:ascii="Times New Roman" w:hAnsi="Times New Roman"/>
              </w:rPr>
              <w:t>Reduced availability of ground water</w:t>
            </w:r>
          </w:p>
        </w:tc>
        <w:tc>
          <w:tcPr>
            <w:tcW w:w="960" w:type="dxa"/>
            <w:shd w:val="clear" w:color="auto" w:fill="auto"/>
            <w:noWrap/>
            <w:vAlign w:val="center"/>
            <w:hideMark/>
          </w:tcPr>
          <w:p w14:paraId="4C0732B6" w14:textId="6B98831A"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0</w:t>
            </w:r>
            <w:r>
              <w:rPr>
                <w:rFonts w:ascii="Times New Roman" w:eastAsia="Times New Roman" w:hAnsi="Times New Roman"/>
                <w:color w:val="000000"/>
              </w:rPr>
              <w:t>.</w:t>
            </w:r>
            <w:r w:rsidRPr="00A00023">
              <w:rPr>
                <w:rFonts w:ascii="Times New Roman" w:eastAsia="Times New Roman" w:hAnsi="Times New Roman"/>
                <w:color w:val="000000"/>
              </w:rPr>
              <w:t>647</w:t>
            </w:r>
          </w:p>
        </w:tc>
        <w:tc>
          <w:tcPr>
            <w:tcW w:w="1157" w:type="dxa"/>
            <w:shd w:val="clear" w:color="auto" w:fill="auto"/>
            <w:noWrap/>
            <w:vAlign w:val="center"/>
            <w:hideMark/>
          </w:tcPr>
          <w:p w14:paraId="4B31551F" w14:textId="09F86E1D" w:rsidR="0047023A" w:rsidRPr="00A00023" w:rsidRDefault="0047023A" w:rsidP="0047023A">
            <w:pPr>
              <w:rPr>
                <w:rFonts w:ascii="Times New Roman" w:eastAsia="Times New Roman" w:hAnsi="Times New Roman"/>
                <w:bCs/>
                <w:color w:val="000000"/>
              </w:rPr>
            </w:pPr>
            <w:r>
              <w:rPr>
                <w:rFonts w:ascii="Times New Roman" w:eastAsia="Times New Roman" w:hAnsi="Times New Roman"/>
                <w:bCs/>
                <w:color w:val="000000"/>
              </w:rPr>
              <w:t>Medium</w:t>
            </w:r>
          </w:p>
        </w:tc>
      </w:tr>
      <w:tr w:rsidR="0047023A" w:rsidRPr="00A00023" w14:paraId="5B17282F" w14:textId="77777777" w:rsidTr="0047023A">
        <w:trPr>
          <w:trHeight w:val="58"/>
          <w:jc w:val="center"/>
        </w:trPr>
        <w:tc>
          <w:tcPr>
            <w:tcW w:w="734" w:type="dxa"/>
            <w:shd w:val="clear" w:color="auto" w:fill="auto"/>
            <w:noWrap/>
            <w:vAlign w:val="center"/>
            <w:hideMark/>
          </w:tcPr>
          <w:p w14:paraId="68E820F2" w14:textId="77777777"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X4</w:t>
            </w:r>
          </w:p>
        </w:tc>
        <w:tc>
          <w:tcPr>
            <w:tcW w:w="5299" w:type="dxa"/>
            <w:shd w:val="clear" w:color="auto" w:fill="auto"/>
            <w:vAlign w:val="center"/>
            <w:hideMark/>
          </w:tcPr>
          <w:p w14:paraId="2C44C399" w14:textId="6703E5C5" w:rsidR="0047023A" w:rsidRPr="00A00023" w:rsidRDefault="0047023A" w:rsidP="0047023A">
            <w:pPr>
              <w:rPr>
                <w:rFonts w:ascii="Times New Roman" w:eastAsia="Times New Roman" w:hAnsi="Times New Roman"/>
                <w:color w:val="000000"/>
              </w:rPr>
            </w:pPr>
            <w:r>
              <w:rPr>
                <w:rFonts w:ascii="Times New Roman" w:eastAsia="Times New Roman" w:hAnsi="Times New Roman"/>
                <w:color w:val="000000"/>
              </w:rPr>
              <w:t>Flood</w:t>
            </w:r>
          </w:p>
        </w:tc>
        <w:tc>
          <w:tcPr>
            <w:tcW w:w="960" w:type="dxa"/>
            <w:shd w:val="clear" w:color="auto" w:fill="auto"/>
            <w:noWrap/>
            <w:vAlign w:val="center"/>
            <w:hideMark/>
          </w:tcPr>
          <w:p w14:paraId="65109CB2" w14:textId="40A0565D"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0</w:t>
            </w:r>
            <w:r>
              <w:rPr>
                <w:rFonts w:ascii="Times New Roman" w:eastAsia="Times New Roman" w:hAnsi="Times New Roman"/>
                <w:color w:val="000000"/>
              </w:rPr>
              <w:t>.</w:t>
            </w:r>
            <w:r w:rsidRPr="00A00023">
              <w:rPr>
                <w:rFonts w:ascii="Times New Roman" w:eastAsia="Times New Roman" w:hAnsi="Times New Roman"/>
                <w:color w:val="000000"/>
              </w:rPr>
              <w:t>634</w:t>
            </w:r>
          </w:p>
        </w:tc>
        <w:tc>
          <w:tcPr>
            <w:tcW w:w="1157" w:type="dxa"/>
            <w:shd w:val="clear" w:color="auto" w:fill="auto"/>
            <w:noWrap/>
            <w:vAlign w:val="center"/>
            <w:hideMark/>
          </w:tcPr>
          <w:p w14:paraId="495849E1" w14:textId="689F8E71" w:rsidR="0047023A" w:rsidRPr="00A00023" w:rsidRDefault="0047023A" w:rsidP="0047023A">
            <w:pPr>
              <w:rPr>
                <w:rFonts w:ascii="Times New Roman" w:eastAsia="Times New Roman" w:hAnsi="Times New Roman"/>
                <w:bCs/>
                <w:color w:val="000000"/>
              </w:rPr>
            </w:pPr>
            <w:r>
              <w:rPr>
                <w:rFonts w:ascii="Times New Roman" w:eastAsia="Times New Roman" w:hAnsi="Times New Roman"/>
                <w:bCs/>
                <w:color w:val="000000"/>
              </w:rPr>
              <w:t>Medium</w:t>
            </w:r>
          </w:p>
        </w:tc>
      </w:tr>
      <w:tr w:rsidR="0047023A" w:rsidRPr="00A00023" w14:paraId="08C7F70A" w14:textId="77777777" w:rsidTr="0047023A">
        <w:trPr>
          <w:trHeight w:val="58"/>
          <w:jc w:val="center"/>
        </w:trPr>
        <w:tc>
          <w:tcPr>
            <w:tcW w:w="734" w:type="dxa"/>
            <w:shd w:val="clear" w:color="auto" w:fill="auto"/>
            <w:noWrap/>
            <w:vAlign w:val="center"/>
          </w:tcPr>
          <w:p w14:paraId="226D7F0C" w14:textId="77777777"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X10</w:t>
            </w:r>
          </w:p>
        </w:tc>
        <w:tc>
          <w:tcPr>
            <w:tcW w:w="5299" w:type="dxa"/>
            <w:shd w:val="clear" w:color="auto" w:fill="auto"/>
          </w:tcPr>
          <w:p w14:paraId="5DAFBF62" w14:textId="44769899" w:rsidR="0047023A" w:rsidRPr="00A00023" w:rsidRDefault="0047023A" w:rsidP="0047023A">
            <w:pPr>
              <w:rPr>
                <w:rFonts w:ascii="Times New Roman" w:eastAsia="Times New Roman" w:hAnsi="Times New Roman"/>
                <w:color w:val="000000"/>
              </w:rPr>
            </w:pPr>
            <w:r w:rsidRPr="00B4386A">
              <w:rPr>
                <w:rFonts w:ascii="Times New Roman" w:hAnsi="Times New Roman"/>
              </w:rPr>
              <w:t>Land surface changes (holes)</w:t>
            </w:r>
          </w:p>
        </w:tc>
        <w:tc>
          <w:tcPr>
            <w:tcW w:w="960" w:type="dxa"/>
            <w:shd w:val="clear" w:color="auto" w:fill="auto"/>
            <w:noWrap/>
            <w:vAlign w:val="center"/>
          </w:tcPr>
          <w:p w14:paraId="3A4DEC24" w14:textId="3730DE9D"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0</w:t>
            </w:r>
            <w:r>
              <w:rPr>
                <w:rFonts w:ascii="Times New Roman" w:eastAsia="Times New Roman" w:hAnsi="Times New Roman"/>
                <w:color w:val="000000"/>
              </w:rPr>
              <w:t>.</w:t>
            </w:r>
            <w:r w:rsidRPr="00A00023">
              <w:rPr>
                <w:rFonts w:ascii="Times New Roman" w:eastAsia="Times New Roman" w:hAnsi="Times New Roman"/>
                <w:color w:val="000000"/>
              </w:rPr>
              <w:t>625</w:t>
            </w:r>
          </w:p>
        </w:tc>
        <w:tc>
          <w:tcPr>
            <w:tcW w:w="1157" w:type="dxa"/>
            <w:shd w:val="clear" w:color="auto" w:fill="auto"/>
            <w:noWrap/>
            <w:vAlign w:val="center"/>
          </w:tcPr>
          <w:p w14:paraId="5A68FD3D" w14:textId="3A799AB3" w:rsidR="0047023A" w:rsidRPr="00A00023" w:rsidRDefault="0047023A" w:rsidP="0047023A">
            <w:pPr>
              <w:rPr>
                <w:rFonts w:ascii="Times New Roman" w:eastAsia="Times New Roman" w:hAnsi="Times New Roman"/>
                <w:bCs/>
                <w:color w:val="000000"/>
              </w:rPr>
            </w:pPr>
            <w:r>
              <w:rPr>
                <w:rFonts w:ascii="Times New Roman" w:eastAsia="Times New Roman" w:hAnsi="Times New Roman"/>
                <w:bCs/>
                <w:color w:val="000000"/>
              </w:rPr>
              <w:t>Medium</w:t>
            </w:r>
          </w:p>
        </w:tc>
      </w:tr>
      <w:tr w:rsidR="0047023A" w:rsidRPr="00A00023" w14:paraId="41D327E0" w14:textId="77777777" w:rsidTr="0047023A">
        <w:trPr>
          <w:trHeight w:val="58"/>
          <w:jc w:val="center"/>
        </w:trPr>
        <w:tc>
          <w:tcPr>
            <w:tcW w:w="734" w:type="dxa"/>
            <w:shd w:val="clear" w:color="auto" w:fill="auto"/>
            <w:noWrap/>
            <w:vAlign w:val="center"/>
          </w:tcPr>
          <w:p w14:paraId="7A5CE0FE" w14:textId="77777777"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X1</w:t>
            </w:r>
          </w:p>
        </w:tc>
        <w:tc>
          <w:tcPr>
            <w:tcW w:w="5299" w:type="dxa"/>
            <w:shd w:val="clear" w:color="auto" w:fill="auto"/>
            <w:vAlign w:val="center"/>
          </w:tcPr>
          <w:p w14:paraId="58307079" w14:textId="680B8870" w:rsidR="0047023A" w:rsidRPr="00A00023" w:rsidRDefault="0047023A" w:rsidP="0047023A">
            <w:pPr>
              <w:rPr>
                <w:rFonts w:ascii="Times New Roman" w:eastAsia="Times New Roman" w:hAnsi="Times New Roman"/>
                <w:color w:val="000000"/>
              </w:rPr>
            </w:pPr>
            <w:r>
              <w:rPr>
                <w:rFonts w:ascii="Times New Roman" w:eastAsia="Times New Roman" w:hAnsi="Times New Roman"/>
                <w:color w:val="000000"/>
              </w:rPr>
              <w:t>Landslide</w:t>
            </w:r>
          </w:p>
        </w:tc>
        <w:tc>
          <w:tcPr>
            <w:tcW w:w="960" w:type="dxa"/>
            <w:shd w:val="clear" w:color="auto" w:fill="auto"/>
            <w:noWrap/>
            <w:vAlign w:val="center"/>
          </w:tcPr>
          <w:p w14:paraId="5557CA11" w14:textId="6856F7A4"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0</w:t>
            </w:r>
            <w:r>
              <w:rPr>
                <w:rFonts w:ascii="Times New Roman" w:eastAsia="Times New Roman" w:hAnsi="Times New Roman"/>
                <w:color w:val="000000"/>
              </w:rPr>
              <w:t>.</w:t>
            </w:r>
            <w:r w:rsidRPr="00A00023">
              <w:rPr>
                <w:rFonts w:ascii="Times New Roman" w:eastAsia="Times New Roman" w:hAnsi="Times New Roman"/>
                <w:color w:val="000000"/>
              </w:rPr>
              <w:t>623</w:t>
            </w:r>
          </w:p>
        </w:tc>
        <w:tc>
          <w:tcPr>
            <w:tcW w:w="1157" w:type="dxa"/>
            <w:shd w:val="clear" w:color="auto" w:fill="auto"/>
            <w:noWrap/>
            <w:vAlign w:val="center"/>
          </w:tcPr>
          <w:p w14:paraId="23EFCE89" w14:textId="3C100874" w:rsidR="0047023A" w:rsidRPr="00A00023" w:rsidRDefault="0047023A" w:rsidP="0047023A">
            <w:pPr>
              <w:rPr>
                <w:rFonts w:ascii="Times New Roman" w:eastAsia="Times New Roman" w:hAnsi="Times New Roman"/>
                <w:bCs/>
                <w:color w:val="000000"/>
              </w:rPr>
            </w:pPr>
            <w:r>
              <w:rPr>
                <w:rFonts w:ascii="Times New Roman" w:eastAsia="Times New Roman" w:hAnsi="Times New Roman"/>
                <w:bCs/>
                <w:color w:val="000000"/>
              </w:rPr>
              <w:t>Medium</w:t>
            </w:r>
          </w:p>
        </w:tc>
      </w:tr>
      <w:tr w:rsidR="0047023A" w:rsidRPr="00A00023" w14:paraId="6EE21E12" w14:textId="77777777" w:rsidTr="0047023A">
        <w:trPr>
          <w:trHeight w:val="58"/>
          <w:jc w:val="center"/>
        </w:trPr>
        <w:tc>
          <w:tcPr>
            <w:tcW w:w="734" w:type="dxa"/>
            <w:shd w:val="clear" w:color="auto" w:fill="auto"/>
            <w:noWrap/>
            <w:vAlign w:val="center"/>
          </w:tcPr>
          <w:p w14:paraId="5CAD8880" w14:textId="77777777"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X11</w:t>
            </w:r>
          </w:p>
        </w:tc>
        <w:tc>
          <w:tcPr>
            <w:tcW w:w="5299" w:type="dxa"/>
            <w:shd w:val="clear" w:color="auto" w:fill="auto"/>
          </w:tcPr>
          <w:p w14:paraId="085A8553" w14:textId="14BCC99B" w:rsidR="0047023A" w:rsidRPr="00A00023" w:rsidRDefault="0047023A" w:rsidP="0047023A">
            <w:pPr>
              <w:rPr>
                <w:rFonts w:ascii="Times New Roman" w:eastAsia="Times New Roman" w:hAnsi="Times New Roman"/>
                <w:color w:val="000000"/>
              </w:rPr>
            </w:pPr>
            <w:r w:rsidRPr="00B4386A">
              <w:rPr>
                <w:rFonts w:ascii="Times New Roman" w:hAnsi="Times New Roman"/>
              </w:rPr>
              <w:t>There are frequent accidents on the transportation route</w:t>
            </w:r>
          </w:p>
        </w:tc>
        <w:tc>
          <w:tcPr>
            <w:tcW w:w="960" w:type="dxa"/>
            <w:shd w:val="clear" w:color="auto" w:fill="auto"/>
            <w:noWrap/>
            <w:vAlign w:val="center"/>
          </w:tcPr>
          <w:p w14:paraId="13B96712" w14:textId="723563A2"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0</w:t>
            </w:r>
            <w:r>
              <w:rPr>
                <w:rFonts w:ascii="Times New Roman" w:eastAsia="Times New Roman" w:hAnsi="Times New Roman"/>
                <w:color w:val="000000"/>
              </w:rPr>
              <w:t>.</w:t>
            </w:r>
            <w:r w:rsidRPr="00A00023">
              <w:rPr>
                <w:rFonts w:ascii="Times New Roman" w:eastAsia="Times New Roman" w:hAnsi="Times New Roman"/>
                <w:color w:val="000000"/>
              </w:rPr>
              <w:t>528</w:t>
            </w:r>
          </w:p>
        </w:tc>
        <w:tc>
          <w:tcPr>
            <w:tcW w:w="1157" w:type="dxa"/>
            <w:shd w:val="clear" w:color="auto" w:fill="auto"/>
            <w:noWrap/>
            <w:vAlign w:val="center"/>
          </w:tcPr>
          <w:p w14:paraId="4AB3CD91" w14:textId="33508D0F" w:rsidR="0047023A" w:rsidRPr="00A00023" w:rsidRDefault="0047023A" w:rsidP="0047023A">
            <w:pPr>
              <w:rPr>
                <w:rFonts w:ascii="Times New Roman" w:eastAsia="Times New Roman" w:hAnsi="Times New Roman"/>
                <w:bCs/>
                <w:color w:val="000000"/>
              </w:rPr>
            </w:pPr>
            <w:r>
              <w:rPr>
                <w:rFonts w:ascii="Times New Roman" w:eastAsia="Times New Roman" w:hAnsi="Times New Roman"/>
                <w:bCs/>
                <w:color w:val="000000"/>
              </w:rPr>
              <w:t>Medium</w:t>
            </w:r>
          </w:p>
        </w:tc>
      </w:tr>
      <w:tr w:rsidR="0047023A" w:rsidRPr="00A00023" w14:paraId="2C21E4A0" w14:textId="77777777" w:rsidTr="0047023A">
        <w:trPr>
          <w:trHeight w:val="58"/>
          <w:jc w:val="center"/>
        </w:trPr>
        <w:tc>
          <w:tcPr>
            <w:tcW w:w="734" w:type="dxa"/>
            <w:shd w:val="clear" w:color="auto" w:fill="auto"/>
            <w:noWrap/>
            <w:vAlign w:val="center"/>
          </w:tcPr>
          <w:p w14:paraId="73A8960B" w14:textId="77777777"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X6</w:t>
            </w:r>
          </w:p>
        </w:tc>
        <w:tc>
          <w:tcPr>
            <w:tcW w:w="5299" w:type="dxa"/>
            <w:shd w:val="clear" w:color="auto" w:fill="auto"/>
          </w:tcPr>
          <w:p w14:paraId="2591076E" w14:textId="04E6F797" w:rsidR="0047023A" w:rsidRPr="00A00023" w:rsidRDefault="0047023A" w:rsidP="0047023A">
            <w:pPr>
              <w:rPr>
                <w:rFonts w:ascii="Times New Roman" w:eastAsia="Times New Roman" w:hAnsi="Times New Roman"/>
                <w:color w:val="000000"/>
              </w:rPr>
            </w:pPr>
            <w:r w:rsidRPr="00B4386A">
              <w:rPr>
                <w:rFonts w:ascii="Times New Roman" w:hAnsi="Times New Roman"/>
              </w:rPr>
              <w:t>Decrease in wildlife</w:t>
            </w:r>
          </w:p>
        </w:tc>
        <w:tc>
          <w:tcPr>
            <w:tcW w:w="960" w:type="dxa"/>
            <w:shd w:val="clear" w:color="auto" w:fill="auto"/>
            <w:noWrap/>
            <w:vAlign w:val="center"/>
          </w:tcPr>
          <w:p w14:paraId="47D6BBEF" w14:textId="6F375E18"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0</w:t>
            </w:r>
            <w:r>
              <w:rPr>
                <w:rFonts w:ascii="Times New Roman" w:eastAsia="Times New Roman" w:hAnsi="Times New Roman"/>
                <w:color w:val="000000"/>
              </w:rPr>
              <w:t>.</w:t>
            </w:r>
            <w:r w:rsidRPr="00A00023">
              <w:rPr>
                <w:rFonts w:ascii="Times New Roman" w:eastAsia="Times New Roman" w:hAnsi="Times New Roman"/>
                <w:color w:val="000000"/>
              </w:rPr>
              <w:t>499</w:t>
            </w:r>
          </w:p>
        </w:tc>
        <w:tc>
          <w:tcPr>
            <w:tcW w:w="1157" w:type="dxa"/>
            <w:shd w:val="clear" w:color="auto" w:fill="auto"/>
            <w:noWrap/>
            <w:vAlign w:val="center"/>
          </w:tcPr>
          <w:p w14:paraId="13F4A9C7" w14:textId="4FAB7E98" w:rsidR="0047023A" w:rsidRPr="00A00023" w:rsidRDefault="0047023A" w:rsidP="0047023A">
            <w:pPr>
              <w:rPr>
                <w:rFonts w:ascii="Times New Roman" w:eastAsia="Times New Roman" w:hAnsi="Times New Roman"/>
                <w:bCs/>
                <w:color w:val="000000"/>
              </w:rPr>
            </w:pPr>
            <w:r>
              <w:rPr>
                <w:rFonts w:ascii="Times New Roman" w:eastAsia="Times New Roman" w:hAnsi="Times New Roman"/>
                <w:bCs/>
                <w:color w:val="000000"/>
              </w:rPr>
              <w:t>Medium</w:t>
            </w:r>
          </w:p>
        </w:tc>
      </w:tr>
      <w:tr w:rsidR="0047023A" w:rsidRPr="00A00023" w14:paraId="074F8B0F" w14:textId="77777777" w:rsidTr="0047023A">
        <w:trPr>
          <w:trHeight w:val="58"/>
          <w:jc w:val="center"/>
        </w:trPr>
        <w:tc>
          <w:tcPr>
            <w:tcW w:w="734" w:type="dxa"/>
            <w:shd w:val="clear" w:color="auto" w:fill="auto"/>
            <w:noWrap/>
            <w:vAlign w:val="center"/>
          </w:tcPr>
          <w:p w14:paraId="2B4CA3D8" w14:textId="77777777"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X12</w:t>
            </w:r>
          </w:p>
        </w:tc>
        <w:tc>
          <w:tcPr>
            <w:tcW w:w="5299" w:type="dxa"/>
            <w:shd w:val="clear" w:color="auto" w:fill="auto"/>
          </w:tcPr>
          <w:p w14:paraId="36366784" w14:textId="526F52D8" w:rsidR="0047023A" w:rsidRPr="00A00023" w:rsidRDefault="0047023A" w:rsidP="0047023A">
            <w:pPr>
              <w:rPr>
                <w:rFonts w:ascii="Times New Roman" w:eastAsia="Times New Roman" w:hAnsi="Times New Roman"/>
                <w:color w:val="000000"/>
              </w:rPr>
            </w:pPr>
            <w:r w:rsidRPr="00B4386A">
              <w:rPr>
                <w:rFonts w:ascii="Times New Roman" w:hAnsi="Times New Roman"/>
              </w:rPr>
              <w:t>Loss of fertile soil</w:t>
            </w:r>
          </w:p>
        </w:tc>
        <w:tc>
          <w:tcPr>
            <w:tcW w:w="960" w:type="dxa"/>
            <w:shd w:val="clear" w:color="auto" w:fill="auto"/>
            <w:noWrap/>
            <w:vAlign w:val="center"/>
          </w:tcPr>
          <w:p w14:paraId="602E08D2" w14:textId="3A5024CC"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0</w:t>
            </w:r>
            <w:r>
              <w:rPr>
                <w:rFonts w:ascii="Times New Roman" w:eastAsia="Times New Roman" w:hAnsi="Times New Roman"/>
                <w:color w:val="000000"/>
              </w:rPr>
              <w:t>.</w:t>
            </w:r>
            <w:r w:rsidRPr="00A00023">
              <w:rPr>
                <w:rFonts w:ascii="Times New Roman" w:eastAsia="Times New Roman" w:hAnsi="Times New Roman"/>
                <w:color w:val="000000"/>
              </w:rPr>
              <w:t>464</w:t>
            </w:r>
          </w:p>
        </w:tc>
        <w:tc>
          <w:tcPr>
            <w:tcW w:w="1157" w:type="dxa"/>
            <w:shd w:val="clear" w:color="auto" w:fill="auto"/>
            <w:noWrap/>
            <w:vAlign w:val="center"/>
          </w:tcPr>
          <w:p w14:paraId="61154045" w14:textId="434E4375" w:rsidR="0047023A" w:rsidRPr="00A00023" w:rsidRDefault="0047023A" w:rsidP="0047023A">
            <w:pPr>
              <w:rPr>
                <w:rFonts w:ascii="Times New Roman" w:eastAsia="Times New Roman" w:hAnsi="Times New Roman"/>
                <w:bCs/>
                <w:color w:val="000000"/>
              </w:rPr>
            </w:pPr>
            <w:r>
              <w:rPr>
                <w:rFonts w:ascii="Times New Roman" w:eastAsia="Times New Roman" w:hAnsi="Times New Roman"/>
                <w:bCs/>
                <w:color w:val="000000"/>
              </w:rPr>
              <w:t>Medium</w:t>
            </w:r>
          </w:p>
        </w:tc>
      </w:tr>
      <w:tr w:rsidR="0047023A" w:rsidRPr="00A00023" w14:paraId="51EB1222" w14:textId="77777777" w:rsidTr="0047023A">
        <w:trPr>
          <w:trHeight w:val="58"/>
          <w:jc w:val="center"/>
        </w:trPr>
        <w:tc>
          <w:tcPr>
            <w:tcW w:w="734" w:type="dxa"/>
            <w:shd w:val="clear" w:color="auto" w:fill="auto"/>
            <w:noWrap/>
            <w:vAlign w:val="center"/>
          </w:tcPr>
          <w:p w14:paraId="119678D2" w14:textId="77777777"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X14</w:t>
            </w:r>
          </w:p>
        </w:tc>
        <w:tc>
          <w:tcPr>
            <w:tcW w:w="5299" w:type="dxa"/>
            <w:shd w:val="clear" w:color="auto" w:fill="auto"/>
          </w:tcPr>
          <w:p w14:paraId="54A5D6DF" w14:textId="67E7741D" w:rsidR="0047023A" w:rsidRPr="00A00023" w:rsidRDefault="0047023A" w:rsidP="0047023A">
            <w:pPr>
              <w:rPr>
                <w:rFonts w:ascii="Times New Roman" w:eastAsia="Times New Roman" w:hAnsi="Times New Roman"/>
                <w:color w:val="000000"/>
              </w:rPr>
            </w:pPr>
            <w:r w:rsidRPr="00B4386A">
              <w:rPr>
                <w:rFonts w:ascii="Times New Roman" w:hAnsi="Times New Roman"/>
              </w:rPr>
              <w:t>Groundwater pollution</w:t>
            </w:r>
          </w:p>
        </w:tc>
        <w:tc>
          <w:tcPr>
            <w:tcW w:w="960" w:type="dxa"/>
            <w:shd w:val="clear" w:color="auto" w:fill="auto"/>
            <w:noWrap/>
            <w:vAlign w:val="center"/>
          </w:tcPr>
          <w:p w14:paraId="793106E5" w14:textId="3A090E15"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0</w:t>
            </w:r>
            <w:r>
              <w:rPr>
                <w:rFonts w:ascii="Times New Roman" w:eastAsia="Times New Roman" w:hAnsi="Times New Roman"/>
                <w:color w:val="000000"/>
              </w:rPr>
              <w:t>.</w:t>
            </w:r>
            <w:r w:rsidRPr="00A00023">
              <w:rPr>
                <w:rFonts w:ascii="Times New Roman" w:eastAsia="Times New Roman" w:hAnsi="Times New Roman"/>
                <w:color w:val="000000"/>
              </w:rPr>
              <w:t>351</w:t>
            </w:r>
          </w:p>
        </w:tc>
        <w:tc>
          <w:tcPr>
            <w:tcW w:w="1157" w:type="dxa"/>
            <w:shd w:val="clear" w:color="auto" w:fill="auto"/>
            <w:noWrap/>
            <w:vAlign w:val="center"/>
          </w:tcPr>
          <w:p w14:paraId="68E26FE2" w14:textId="64AB9651" w:rsidR="0047023A" w:rsidRPr="00A00023" w:rsidRDefault="0047023A" w:rsidP="0047023A">
            <w:pPr>
              <w:rPr>
                <w:rFonts w:ascii="Times New Roman" w:eastAsia="Times New Roman" w:hAnsi="Times New Roman"/>
                <w:bCs/>
                <w:color w:val="000000"/>
              </w:rPr>
            </w:pPr>
            <w:r>
              <w:rPr>
                <w:rFonts w:ascii="Times New Roman" w:eastAsia="Times New Roman" w:hAnsi="Times New Roman"/>
                <w:bCs/>
                <w:color w:val="000000"/>
              </w:rPr>
              <w:t>Low</w:t>
            </w:r>
          </w:p>
        </w:tc>
      </w:tr>
      <w:tr w:rsidR="0047023A" w:rsidRPr="00A00023" w14:paraId="17252924" w14:textId="77777777" w:rsidTr="0047023A">
        <w:trPr>
          <w:trHeight w:val="58"/>
          <w:jc w:val="center"/>
        </w:trPr>
        <w:tc>
          <w:tcPr>
            <w:tcW w:w="734" w:type="dxa"/>
            <w:shd w:val="clear" w:color="auto" w:fill="auto"/>
            <w:noWrap/>
            <w:vAlign w:val="center"/>
            <w:hideMark/>
          </w:tcPr>
          <w:p w14:paraId="422384CF" w14:textId="77777777"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X7</w:t>
            </w:r>
          </w:p>
        </w:tc>
        <w:tc>
          <w:tcPr>
            <w:tcW w:w="5299" w:type="dxa"/>
            <w:shd w:val="clear" w:color="auto" w:fill="auto"/>
            <w:hideMark/>
          </w:tcPr>
          <w:p w14:paraId="67AAC699" w14:textId="319BE35E" w:rsidR="0047023A" w:rsidRPr="00A00023" w:rsidRDefault="0047023A" w:rsidP="0047023A">
            <w:pPr>
              <w:rPr>
                <w:rFonts w:ascii="Times New Roman" w:eastAsia="Times New Roman" w:hAnsi="Times New Roman"/>
                <w:color w:val="000000"/>
              </w:rPr>
            </w:pPr>
            <w:r w:rsidRPr="00B4386A">
              <w:rPr>
                <w:rFonts w:ascii="Times New Roman" w:hAnsi="Times New Roman"/>
              </w:rPr>
              <w:t>There is a conflict in the village</w:t>
            </w:r>
          </w:p>
        </w:tc>
        <w:tc>
          <w:tcPr>
            <w:tcW w:w="960" w:type="dxa"/>
            <w:shd w:val="clear" w:color="auto" w:fill="auto"/>
            <w:noWrap/>
            <w:vAlign w:val="center"/>
            <w:hideMark/>
          </w:tcPr>
          <w:p w14:paraId="1D91CDC6" w14:textId="7FADEB9E" w:rsidR="0047023A" w:rsidRPr="00A00023" w:rsidRDefault="0047023A" w:rsidP="0047023A">
            <w:pPr>
              <w:rPr>
                <w:rFonts w:ascii="Times New Roman" w:eastAsia="Times New Roman" w:hAnsi="Times New Roman"/>
                <w:color w:val="000000"/>
              </w:rPr>
            </w:pPr>
            <w:r w:rsidRPr="00A00023">
              <w:rPr>
                <w:rFonts w:ascii="Times New Roman" w:eastAsia="Times New Roman" w:hAnsi="Times New Roman"/>
                <w:color w:val="000000"/>
              </w:rPr>
              <w:t>0</w:t>
            </w:r>
            <w:r>
              <w:rPr>
                <w:rFonts w:ascii="Times New Roman" w:eastAsia="Times New Roman" w:hAnsi="Times New Roman"/>
                <w:color w:val="000000"/>
              </w:rPr>
              <w:t>.</w:t>
            </w:r>
            <w:r w:rsidRPr="00A00023">
              <w:rPr>
                <w:rFonts w:ascii="Times New Roman" w:eastAsia="Times New Roman" w:hAnsi="Times New Roman"/>
                <w:color w:val="000000"/>
              </w:rPr>
              <w:t>321</w:t>
            </w:r>
          </w:p>
        </w:tc>
        <w:tc>
          <w:tcPr>
            <w:tcW w:w="1157" w:type="dxa"/>
            <w:shd w:val="clear" w:color="auto" w:fill="auto"/>
            <w:noWrap/>
            <w:vAlign w:val="center"/>
            <w:hideMark/>
          </w:tcPr>
          <w:p w14:paraId="7D8FF7DF" w14:textId="0E634E67" w:rsidR="0047023A" w:rsidRPr="00A00023" w:rsidRDefault="0047023A" w:rsidP="0047023A">
            <w:pPr>
              <w:rPr>
                <w:rFonts w:ascii="Times New Roman" w:eastAsia="Times New Roman" w:hAnsi="Times New Roman"/>
                <w:bCs/>
                <w:color w:val="000000"/>
              </w:rPr>
            </w:pPr>
            <w:r>
              <w:rPr>
                <w:rFonts w:ascii="Times New Roman" w:eastAsia="Times New Roman" w:hAnsi="Times New Roman"/>
                <w:bCs/>
                <w:color w:val="000000"/>
              </w:rPr>
              <w:t>Low</w:t>
            </w:r>
          </w:p>
        </w:tc>
      </w:tr>
    </w:tbl>
    <w:p w14:paraId="44493C01" w14:textId="66564910" w:rsidR="00A00023" w:rsidRDefault="0047023A" w:rsidP="0047023A">
      <w:pPr>
        <w:pStyle w:val="ListParagraph"/>
        <w:spacing w:after="0" w:line="360" w:lineRule="auto"/>
        <w:ind w:left="567"/>
        <w:jc w:val="both"/>
        <w:rPr>
          <w:rFonts w:ascii="Times New Roman" w:hAnsi="Times New Roman"/>
          <w:sz w:val="24"/>
          <w:szCs w:val="24"/>
        </w:rPr>
      </w:pPr>
      <w:r w:rsidRPr="00282B02">
        <w:rPr>
          <w:rFonts w:ascii="Times New Roman" w:hAnsi="Times New Roman"/>
          <w:i/>
          <w:szCs w:val="24"/>
        </w:rPr>
        <w:t xml:space="preserve">Source: Processed </w:t>
      </w:r>
      <w:r>
        <w:rPr>
          <w:rFonts w:ascii="Times New Roman" w:hAnsi="Times New Roman"/>
          <w:i/>
          <w:szCs w:val="24"/>
        </w:rPr>
        <w:t>Results</w:t>
      </w:r>
    </w:p>
    <w:p w14:paraId="1DC0BB56" w14:textId="237442DD" w:rsidR="005E6526" w:rsidRPr="005E6526" w:rsidRDefault="005E6526" w:rsidP="005E6526">
      <w:pPr>
        <w:pStyle w:val="ListParagraph"/>
        <w:numPr>
          <w:ilvl w:val="0"/>
          <w:numId w:val="23"/>
        </w:numPr>
        <w:spacing w:after="0" w:line="360" w:lineRule="auto"/>
        <w:ind w:left="426" w:hanging="426"/>
        <w:jc w:val="both"/>
        <w:rPr>
          <w:rFonts w:ascii="Times New Roman" w:hAnsi="Times New Roman"/>
          <w:b/>
          <w:sz w:val="24"/>
          <w:szCs w:val="24"/>
          <w:lang w:val="id-ID"/>
        </w:rPr>
      </w:pPr>
      <w:r w:rsidRPr="005E6526">
        <w:rPr>
          <w:rFonts w:ascii="Times New Roman" w:hAnsi="Times New Roman"/>
          <w:b/>
          <w:sz w:val="24"/>
          <w:szCs w:val="24"/>
          <w:lang w:val="id-ID"/>
        </w:rPr>
        <w:t>Impact Management Analysis</w:t>
      </w:r>
    </w:p>
    <w:p w14:paraId="3AB4CAF7" w14:textId="509CFA4D" w:rsidR="00A24CC1" w:rsidRDefault="0047023A" w:rsidP="00D568E2">
      <w:pPr>
        <w:spacing w:after="0" w:line="360" w:lineRule="auto"/>
        <w:ind w:firstLine="851"/>
        <w:jc w:val="both"/>
        <w:rPr>
          <w:rFonts w:ascii="Times New Roman" w:hAnsi="Times New Roman"/>
          <w:sz w:val="24"/>
          <w:szCs w:val="24"/>
          <w:lang w:val="id-ID"/>
        </w:rPr>
      </w:pPr>
      <w:r w:rsidRPr="0047023A">
        <w:rPr>
          <w:rFonts w:ascii="Times New Roman" w:hAnsi="Times New Roman"/>
          <w:sz w:val="24"/>
          <w:szCs w:val="24"/>
          <w:lang w:val="id-ID"/>
        </w:rPr>
        <w:t>From the previous discussion, it is known that the impact category is from low to high category, then the results are validated by experts and all experts agree with these results. Damage to road infrastructure (X2), air pollution (X3) and loss of ru</w:t>
      </w:r>
      <w:proofErr w:type="spellStart"/>
      <w:r>
        <w:rPr>
          <w:rFonts w:ascii="Times New Roman" w:hAnsi="Times New Roman"/>
          <w:sz w:val="24"/>
          <w:szCs w:val="24"/>
        </w:rPr>
        <w:t>stic</w:t>
      </w:r>
      <w:proofErr w:type="spellEnd"/>
      <w:r w:rsidRPr="0047023A">
        <w:rPr>
          <w:rFonts w:ascii="Times New Roman" w:hAnsi="Times New Roman"/>
          <w:sz w:val="24"/>
          <w:szCs w:val="24"/>
          <w:lang w:val="id-ID"/>
        </w:rPr>
        <w:t xml:space="preserve"> feel (X5) are in the high category because they have a high impact magnitude and frequent impact frequency. Then for the impact of the high category, the handling is analyzed with expert recommendations. The expert recommendations for handling high category impacts are as follows:</w:t>
      </w:r>
    </w:p>
    <w:p w14:paraId="313B4ACB" w14:textId="1B214177" w:rsidR="0047023A" w:rsidRDefault="0047023A" w:rsidP="0047023A">
      <w:pPr>
        <w:pStyle w:val="ListParagraph"/>
        <w:numPr>
          <w:ilvl w:val="0"/>
          <w:numId w:val="24"/>
        </w:numPr>
        <w:spacing w:after="0" w:line="360" w:lineRule="auto"/>
        <w:ind w:left="426" w:hanging="426"/>
        <w:jc w:val="both"/>
        <w:rPr>
          <w:rFonts w:ascii="Times New Roman" w:hAnsi="Times New Roman"/>
          <w:sz w:val="24"/>
          <w:szCs w:val="24"/>
        </w:rPr>
      </w:pPr>
      <w:r w:rsidRPr="0047023A">
        <w:rPr>
          <w:rFonts w:ascii="Times New Roman" w:hAnsi="Times New Roman"/>
          <w:sz w:val="24"/>
          <w:szCs w:val="24"/>
        </w:rPr>
        <w:lastRenderedPageBreak/>
        <w:t>Communities, entrepreneurs, and the government can allocate special funds for infrastructure improvements from excavations or excavation taxes.</w:t>
      </w:r>
    </w:p>
    <w:p w14:paraId="65D93750" w14:textId="0EFC7554" w:rsidR="0047023A" w:rsidRDefault="00724ED4" w:rsidP="00724ED4">
      <w:pPr>
        <w:pStyle w:val="ListParagraph"/>
        <w:numPr>
          <w:ilvl w:val="0"/>
          <w:numId w:val="24"/>
        </w:numPr>
        <w:spacing w:after="0" w:line="360" w:lineRule="auto"/>
        <w:ind w:left="426" w:hanging="426"/>
        <w:jc w:val="both"/>
        <w:rPr>
          <w:rFonts w:ascii="Times New Roman" w:hAnsi="Times New Roman"/>
          <w:sz w:val="24"/>
          <w:szCs w:val="24"/>
        </w:rPr>
      </w:pPr>
      <w:r w:rsidRPr="00724ED4">
        <w:rPr>
          <w:rFonts w:ascii="Times New Roman" w:hAnsi="Times New Roman"/>
          <w:sz w:val="24"/>
          <w:szCs w:val="24"/>
        </w:rPr>
        <w:t>The government is expected to make policies that are in favor of the community and environmental sustainability and prohibit mining activities without a permit.</w:t>
      </w:r>
    </w:p>
    <w:p w14:paraId="062DDC01" w14:textId="73075BDC" w:rsidR="00724ED4" w:rsidRDefault="00724ED4" w:rsidP="00724ED4">
      <w:pPr>
        <w:pStyle w:val="ListParagraph"/>
        <w:numPr>
          <w:ilvl w:val="0"/>
          <w:numId w:val="24"/>
        </w:numPr>
        <w:spacing w:after="0" w:line="360" w:lineRule="auto"/>
        <w:ind w:left="426" w:hanging="426"/>
        <w:jc w:val="both"/>
        <w:rPr>
          <w:rFonts w:ascii="Times New Roman" w:hAnsi="Times New Roman"/>
          <w:sz w:val="24"/>
          <w:szCs w:val="24"/>
        </w:rPr>
      </w:pPr>
      <w:r w:rsidRPr="00724ED4">
        <w:rPr>
          <w:rFonts w:ascii="Times New Roman" w:hAnsi="Times New Roman"/>
          <w:sz w:val="24"/>
          <w:szCs w:val="24"/>
        </w:rPr>
        <w:t>Revocation of permits for companies that do not carry out reclamation on former excavations.</w:t>
      </w:r>
    </w:p>
    <w:p w14:paraId="7C5C06AC" w14:textId="395332AB" w:rsidR="00724ED4" w:rsidRPr="0047023A" w:rsidRDefault="00724ED4" w:rsidP="00724ED4">
      <w:pPr>
        <w:pStyle w:val="ListParagraph"/>
        <w:numPr>
          <w:ilvl w:val="0"/>
          <w:numId w:val="24"/>
        </w:numPr>
        <w:spacing w:after="0" w:line="360" w:lineRule="auto"/>
        <w:ind w:left="426" w:hanging="426"/>
        <w:jc w:val="both"/>
        <w:rPr>
          <w:rFonts w:ascii="Times New Roman" w:hAnsi="Times New Roman"/>
          <w:sz w:val="24"/>
          <w:szCs w:val="24"/>
        </w:rPr>
      </w:pPr>
      <w:r w:rsidRPr="00724ED4">
        <w:rPr>
          <w:rFonts w:ascii="Times New Roman" w:hAnsi="Times New Roman"/>
          <w:sz w:val="24"/>
          <w:szCs w:val="24"/>
        </w:rPr>
        <w:t>Reclamation and replanting of trees are carried out on C excavated former lands so that it can be used as a tourist location that would improve the community's economy</w:t>
      </w:r>
      <w:r>
        <w:rPr>
          <w:rFonts w:ascii="Times New Roman" w:hAnsi="Times New Roman"/>
          <w:sz w:val="24"/>
          <w:szCs w:val="24"/>
        </w:rPr>
        <w:t xml:space="preserve"> and return to a beautiful rustic</w:t>
      </w:r>
      <w:r w:rsidRPr="00724ED4">
        <w:rPr>
          <w:rFonts w:ascii="Times New Roman" w:hAnsi="Times New Roman"/>
          <w:sz w:val="24"/>
          <w:szCs w:val="24"/>
        </w:rPr>
        <w:t xml:space="preserve"> feel.</w:t>
      </w:r>
    </w:p>
    <w:p w14:paraId="34FE18EB" w14:textId="52A782CB" w:rsidR="00A24CC1" w:rsidRDefault="00D568E2" w:rsidP="00D568E2">
      <w:pPr>
        <w:spacing w:after="0" w:line="360" w:lineRule="auto"/>
        <w:ind w:left="284" w:hanging="284"/>
        <w:jc w:val="both"/>
        <w:rPr>
          <w:rFonts w:ascii="Times New Roman" w:hAnsi="Times New Roman"/>
          <w:b/>
          <w:sz w:val="24"/>
          <w:szCs w:val="24"/>
          <w:lang w:val="id-ID"/>
        </w:rPr>
      </w:pPr>
      <w:r>
        <w:rPr>
          <w:rFonts w:ascii="Times New Roman" w:hAnsi="Times New Roman"/>
          <w:b/>
          <w:sz w:val="24"/>
          <w:szCs w:val="24"/>
          <w:lang w:val="id-ID"/>
        </w:rPr>
        <w:t>5.</w:t>
      </w:r>
      <w:r>
        <w:rPr>
          <w:rFonts w:ascii="Times New Roman" w:hAnsi="Times New Roman"/>
          <w:b/>
          <w:sz w:val="24"/>
          <w:szCs w:val="24"/>
          <w:lang w:val="id-ID"/>
        </w:rPr>
        <w:tab/>
      </w:r>
      <w:r w:rsidR="005E6526">
        <w:rPr>
          <w:rFonts w:ascii="Times New Roman" w:hAnsi="Times New Roman"/>
          <w:b/>
          <w:sz w:val="24"/>
          <w:szCs w:val="24"/>
          <w:lang w:val="id-ID"/>
        </w:rPr>
        <w:t>Conclusion</w:t>
      </w:r>
    </w:p>
    <w:p w14:paraId="3D2ED365" w14:textId="3BE0444D" w:rsidR="00D568E2" w:rsidRPr="00AD6846" w:rsidRDefault="00AD6846" w:rsidP="00D568E2">
      <w:pPr>
        <w:spacing w:after="0" w:line="360" w:lineRule="auto"/>
        <w:ind w:firstLine="851"/>
        <w:jc w:val="both"/>
        <w:rPr>
          <w:rFonts w:ascii="Times New Roman" w:hAnsi="Times New Roman"/>
          <w:sz w:val="24"/>
          <w:szCs w:val="24"/>
        </w:rPr>
      </w:pPr>
      <w:r w:rsidRPr="00AD6846">
        <w:rPr>
          <w:rFonts w:ascii="Times New Roman" w:hAnsi="Times New Roman"/>
          <w:sz w:val="24"/>
          <w:szCs w:val="24"/>
          <w:lang w:val="id-ID"/>
        </w:rPr>
        <w:t>C excavation activities are indeed needed to support the creation of good infrastructure and become one of the foundations for development progress, but in its implementation it must pay attention to the preservation of the natural environment. Environmental damage due to C excavation activities that often occurs and have a major impact in Tiron Village, Banyakan District, includes damaged road infrastructure, air pollution due to material transport v</w:t>
      </w:r>
      <w:r>
        <w:rPr>
          <w:rFonts w:ascii="Times New Roman" w:hAnsi="Times New Roman"/>
          <w:sz w:val="24"/>
          <w:szCs w:val="24"/>
          <w:lang w:val="id-ID"/>
        </w:rPr>
        <w:t>ehicle traffic and loss of rustic</w:t>
      </w:r>
      <w:r w:rsidRPr="00AD6846">
        <w:rPr>
          <w:rFonts w:ascii="Times New Roman" w:hAnsi="Times New Roman"/>
          <w:sz w:val="24"/>
          <w:szCs w:val="24"/>
          <w:lang w:val="id-ID"/>
        </w:rPr>
        <w:t xml:space="preserve"> feel.</w:t>
      </w:r>
      <w:r>
        <w:rPr>
          <w:rFonts w:ascii="Times New Roman" w:hAnsi="Times New Roman"/>
          <w:sz w:val="24"/>
          <w:szCs w:val="24"/>
        </w:rPr>
        <w:t xml:space="preserve"> </w:t>
      </w:r>
      <w:r w:rsidRPr="00AD6846">
        <w:rPr>
          <w:rFonts w:ascii="Times New Roman" w:hAnsi="Times New Roman"/>
          <w:sz w:val="24"/>
          <w:szCs w:val="24"/>
        </w:rPr>
        <w:t>Therefore, all parties must work together to overcome this, several responses that can be taken to deal with these impacts include all parties having to allocate special funds for road infrastructure improvements, policies from the government that are in favor of the community and the environment, and land reclamation is carried out C excavation former lands to restore a rustic feel and good air quality standards.</w:t>
      </w:r>
    </w:p>
    <w:p w14:paraId="54D7C56F" w14:textId="5707A442" w:rsidR="00993CEB" w:rsidRPr="00BB6C7F" w:rsidRDefault="00BB6C7F" w:rsidP="00993CEB">
      <w:pPr>
        <w:spacing w:after="120" w:line="360" w:lineRule="auto"/>
        <w:jc w:val="both"/>
        <w:rPr>
          <w:rFonts w:ascii="Times New Roman" w:hAnsi="Times New Roman"/>
          <w:sz w:val="24"/>
          <w:szCs w:val="24"/>
          <w:lang w:val="id-ID"/>
        </w:rPr>
      </w:pPr>
      <w:r w:rsidRPr="00BB6C7F">
        <w:rPr>
          <w:rFonts w:ascii="Times New Roman" w:hAnsi="Times New Roman"/>
          <w:b/>
          <w:sz w:val="24"/>
          <w:szCs w:val="24"/>
          <w:lang w:val="id-ID"/>
        </w:rPr>
        <w:t>References</w:t>
      </w:r>
    </w:p>
    <w:p w14:paraId="3C30C292" w14:textId="4CD2F0CB" w:rsidR="00A00023" w:rsidRPr="00A00023" w:rsidRDefault="00993CEB" w:rsidP="00A00023">
      <w:pPr>
        <w:widowControl w:val="0"/>
        <w:autoSpaceDE w:val="0"/>
        <w:autoSpaceDN w:val="0"/>
        <w:adjustRightInd w:val="0"/>
        <w:spacing w:after="120" w:line="360" w:lineRule="auto"/>
        <w:ind w:left="640" w:hanging="640"/>
        <w:rPr>
          <w:rFonts w:ascii="Times New Roman" w:hAnsi="Times New Roman"/>
          <w:noProof/>
          <w:sz w:val="24"/>
          <w:szCs w:val="24"/>
        </w:rPr>
      </w:pPr>
      <w:r>
        <w:rPr>
          <w:rFonts w:ascii="Times New Roman" w:hAnsi="Times New Roman"/>
          <w:sz w:val="24"/>
          <w:szCs w:val="24"/>
          <w:lang w:val="id-ID"/>
        </w:rPr>
        <w:fldChar w:fldCharType="begin" w:fldLock="1"/>
      </w:r>
      <w:r>
        <w:rPr>
          <w:rFonts w:ascii="Times New Roman" w:hAnsi="Times New Roman"/>
          <w:sz w:val="24"/>
          <w:szCs w:val="24"/>
          <w:lang w:val="id-ID"/>
        </w:rPr>
        <w:instrText xml:space="preserve">ADDIN Mendeley Bibliography CSL_BIBLIOGRAPHY </w:instrText>
      </w:r>
      <w:r>
        <w:rPr>
          <w:rFonts w:ascii="Times New Roman" w:hAnsi="Times New Roman"/>
          <w:sz w:val="24"/>
          <w:szCs w:val="24"/>
          <w:lang w:val="id-ID"/>
        </w:rPr>
        <w:fldChar w:fldCharType="separate"/>
      </w:r>
      <w:r w:rsidR="00A00023" w:rsidRPr="00A00023">
        <w:rPr>
          <w:rFonts w:ascii="Times New Roman" w:hAnsi="Times New Roman"/>
          <w:noProof/>
          <w:sz w:val="24"/>
          <w:szCs w:val="24"/>
        </w:rPr>
        <w:t>[1]</w:t>
      </w:r>
      <w:r w:rsidR="00A00023" w:rsidRPr="00A00023">
        <w:rPr>
          <w:rFonts w:ascii="Times New Roman" w:hAnsi="Times New Roman"/>
          <w:noProof/>
          <w:sz w:val="24"/>
          <w:szCs w:val="24"/>
        </w:rPr>
        <w:tab/>
        <w:t xml:space="preserve">W. Sudarma, “Dampak Galian C Terhadap Lingkungan Alam Dan Sosial Budaya Masyarakat Desa Peringsari Kecamatan Selat Kabupaten Karangasem,” </w:t>
      </w:r>
      <w:r w:rsidR="00A00023" w:rsidRPr="00A00023">
        <w:rPr>
          <w:rFonts w:ascii="Times New Roman" w:hAnsi="Times New Roman"/>
          <w:i/>
          <w:iCs/>
          <w:noProof/>
          <w:sz w:val="24"/>
          <w:szCs w:val="24"/>
        </w:rPr>
        <w:t>Jnana Budaya</w:t>
      </w:r>
      <w:r w:rsidR="00A00023" w:rsidRPr="00A00023">
        <w:rPr>
          <w:rFonts w:ascii="Times New Roman" w:hAnsi="Times New Roman"/>
          <w:noProof/>
          <w:sz w:val="24"/>
          <w:szCs w:val="24"/>
        </w:rPr>
        <w:t>, vol. volume 19, no. Nomor 2, pp. 249–258, 2014.</w:t>
      </w:r>
    </w:p>
    <w:p w14:paraId="35A51FE6" w14:textId="77777777" w:rsidR="00A00023" w:rsidRPr="00A00023" w:rsidRDefault="00A00023" w:rsidP="00A00023">
      <w:pPr>
        <w:widowControl w:val="0"/>
        <w:autoSpaceDE w:val="0"/>
        <w:autoSpaceDN w:val="0"/>
        <w:adjustRightInd w:val="0"/>
        <w:spacing w:after="120" w:line="360" w:lineRule="auto"/>
        <w:ind w:left="640" w:hanging="640"/>
        <w:rPr>
          <w:rFonts w:ascii="Times New Roman" w:hAnsi="Times New Roman"/>
          <w:noProof/>
          <w:sz w:val="24"/>
          <w:szCs w:val="24"/>
        </w:rPr>
      </w:pPr>
      <w:r w:rsidRPr="00A00023">
        <w:rPr>
          <w:rFonts w:ascii="Times New Roman" w:hAnsi="Times New Roman"/>
          <w:noProof/>
          <w:sz w:val="24"/>
          <w:szCs w:val="24"/>
        </w:rPr>
        <w:t>[2]</w:t>
      </w:r>
      <w:r w:rsidRPr="00A00023">
        <w:rPr>
          <w:rFonts w:ascii="Times New Roman" w:hAnsi="Times New Roman"/>
          <w:noProof/>
          <w:sz w:val="24"/>
          <w:szCs w:val="24"/>
        </w:rPr>
        <w:tab/>
        <w:t>Surya.co.id, “Krisis Air Bersih masih Terjadi di Kecamatan Banyakan Kabupaten Kediri meski telah Masuk Penghujan Artikel ini telah tayang di surya.co.id dengan judul Krisis Air Bersih masih Terjadi di Kecamatan Banyakan Kabupaten Kediri meski telah Masuk Penghujan, htt,” 2020. .</w:t>
      </w:r>
    </w:p>
    <w:p w14:paraId="1AC591A0" w14:textId="77777777" w:rsidR="00A00023" w:rsidRPr="00A00023" w:rsidRDefault="00A00023" w:rsidP="00A00023">
      <w:pPr>
        <w:widowControl w:val="0"/>
        <w:autoSpaceDE w:val="0"/>
        <w:autoSpaceDN w:val="0"/>
        <w:adjustRightInd w:val="0"/>
        <w:spacing w:after="120" w:line="360" w:lineRule="auto"/>
        <w:ind w:left="640" w:hanging="640"/>
        <w:rPr>
          <w:rFonts w:ascii="Times New Roman" w:hAnsi="Times New Roman"/>
          <w:noProof/>
          <w:sz w:val="24"/>
          <w:szCs w:val="24"/>
        </w:rPr>
      </w:pPr>
      <w:r w:rsidRPr="00A00023">
        <w:rPr>
          <w:rFonts w:ascii="Times New Roman" w:hAnsi="Times New Roman"/>
          <w:noProof/>
          <w:sz w:val="24"/>
          <w:szCs w:val="24"/>
        </w:rPr>
        <w:t>[3]</w:t>
      </w:r>
      <w:r w:rsidRPr="00A00023">
        <w:rPr>
          <w:rFonts w:ascii="Times New Roman" w:hAnsi="Times New Roman"/>
          <w:noProof/>
          <w:sz w:val="24"/>
          <w:szCs w:val="24"/>
        </w:rPr>
        <w:tab/>
        <w:t>Duta.co, “Setiap Menit Truk Galian C Melintas, Warga Banyakan Mengadu Bupati Kediri,” 2018. .</w:t>
      </w:r>
    </w:p>
    <w:p w14:paraId="28705D26" w14:textId="77777777" w:rsidR="00A00023" w:rsidRPr="00A00023" w:rsidRDefault="00A00023" w:rsidP="00A00023">
      <w:pPr>
        <w:widowControl w:val="0"/>
        <w:autoSpaceDE w:val="0"/>
        <w:autoSpaceDN w:val="0"/>
        <w:adjustRightInd w:val="0"/>
        <w:spacing w:after="120" w:line="360" w:lineRule="auto"/>
        <w:ind w:left="640" w:hanging="640"/>
        <w:rPr>
          <w:rFonts w:ascii="Times New Roman" w:hAnsi="Times New Roman"/>
          <w:noProof/>
          <w:sz w:val="24"/>
          <w:szCs w:val="24"/>
        </w:rPr>
      </w:pPr>
      <w:r w:rsidRPr="00A00023">
        <w:rPr>
          <w:rFonts w:ascii="Times New Roman" w:hAnsi="Times New Roman"/>
          <w:noProof/>
          <w:sz w:val="24"/>
          <w:szCs w:val="24"/>
        </w:rPr>
        <w:t>[4]</w:t>
      </w:r>
      <w:r w:rsidRPr="00A00023">
        <w:rPr>
          <w:rFonts w:ascii="Times New Roman" w:hAnsi="Times New Roman"/>
          <w:noProof/>
          <w:sz w:val="24"/>
          <w:szCs w:val="24"/>
        </w:rPr>
        <w:tab/>
        <w:t xml:space="preserve">K. ESDM, </w:t>
      </w:r>
      <w:r w:rsidRPr="00A00023">
        <w:rPr>
          <w:rFonts w:ascii="Times New Roman" w:hAnsi="Times New Roman"/>
          <w:i/>
          <w:iCs/>
          <w:noProof/>
          <w:sz w:val="24"/>
          <w:szCs w:val="24"/>
        </w:rPr>
        <w:t>Peraturan Menteri ESDM Nomor 26 Tahun 2018</w:t>
      </w:r>
      <w:r w:rsidRPr="00A00023">
        <w:rPr>
          <w:rFonts w:ascii="Times New Roman" w:hAnsi="Times New Roman"/>
          <w:noProof/>
          <w:sz w:val="24"/>
          <w:szCs w:val="24"/>
        </w:rPr>
        <w:t>. 2018.</w:t>
      </w:r>
    </w:p>
    <w:p w14:paraId="79B25338" w14:textId="77777777" w:rsidR="00A00023" w:rsidRPr="00A00023" w:rsidRDefault="00A00023" w:rsidP="00A00023">
      <w:pPr>
        <w:widowControl w:val="0"/>
        <w:autoSpaceDE w:val="0"/>
        <w:autoSpaceDN w:val="0"/>
        <w:adjustRightInd w:val="0"/>
        <w:spacing w:after="120" w:line="360" w:lineRule="auto"/>
        <w:ind w:left="640" w:hanging="640"/>
        <w:rPr>
          <w:rFonts w:ascii="Times New Roman" w:hAnsi="Times New Roman"/>
          <w:noProof/>
          <w:sz w:val="24"/>
          <w:szCs w:val="24"/>
        </w:rPr>
      </w:pPr>
      <w:r w:rsidRPr="00A00023">
        <w:rPr>
          <w:rFonts w:ascii="Times New Roman" w:hAnsi="Times New Roman"/>
          <w:noProof/>
          <w:sz w:val="24"/>
          <w:szCs w:val="24"/>
        </w:rPr>
        <w:t>[5]</w:t>
      </w:r>
      <w:r w:rsidRPr="00A00023">
        <w:rPr>
          <w:rFonts w:ascii="Times New Roman" w:hAnsi="Times New Roman"/>
          <w:noProof/>
          <w:sz w:val="24"/>
          <w:szCs w:val="24"/>
        </w:rPr>
        <w:tab/>
        <w:t>L. Moerdijat, “Memahami Galian C,” 2019. .</w:t>
      </w:r>
    </w:p>
    <w:p w14:paraId="492F7212" w14:textId="77777777" w:rsidR="00A00023" w:rsidRPr="00A00023" w:rsidRDefault="00A00023" w:rsidP="00A00023">
      <w:pPr>
        <w:widowControl w:val="0"/>
        <w:autoSpaceDE w:val="0"/>
        <w:autoSpaceDN w:val="0"/>
        <w:adjustRightInd w:val="0"/>
        <w:spacing w:after="120" w:line="360" w:lineRule="auto"/>
        <w:ind w:left="640" w:hanging="640"/>
        <w:rPr>
          <w:rFonts w:ascii="Times New Roman" w:hAnsi="Times New Roman"/>
          <w:noProof/>
          <w:sz w:val="24"/>
          <w:szCs w:val="24"/>
        </w:rPr>
      </w:pPr>
      <w:r w:rsidRPr="00A00023">
        <w:rPr>
          <w:rFonts w:ascii="Times New Roman" w:hAnsi="Times New Roman"/>
          <w:noProof/>
          <w:sz w:val="24"/>
          <w:szCs w:val="24"/>
        </w:rPr>
        <w:lastRenderedPageBreak/>
        <w:t>[6]</w:t>
      </w:r>
      <w:r w:rsidRPr="00A00023">
        <w:rPr>
          <w:rFonts w:ascii="Times New Roman" w:hAnsi="Times New Roman"/>
          <w:noProof/>
          <w:sz w:val="24"/>
          <w:szCs w:val="24"/>
        </w:rPr>
        <w:tab/>
      </w:r>
      <w:r w:rsidRPr="00A00023">
        <w:rPr>
          <w:rFonts w:ascii="Times New Roman" w:hAnsi="Times New Roman"/>
          <w:i/>
          <w:iCs/>
          <w:noProof/>
          <w:sz w:val="24"/>
          <w:szCs w:val="24"/>
        </w:rPr>
        <w:t>Undang-undang RI Tahun 32 Nomor 2009 tentang Perlindungan dan Pengelolaan Lingkungan Hidup</w:t>
      </w:r>
      <w:r w:rsidRPr="00A00023">
        <w:rPr>
          <w:rFonts w:ascii="Times New Roman" w:hAnsi="Times New Roman"/>
          <w:noProof/>
          <w:sz w:val="24"/>
          <w:szCs w:val="24"/>
        </w:rPr>
        <w:t>. .</w:t>
      </w:r>
    </w:p>
    <w:p w14:paraId="3C37F794" w14:textId="77777777" w:rsidR="00A00023" w:rsidRPr="00A00023" w:rsidRDefault="00A00023" w:rsidP="00A00023">
      <w:pPr>
        <w:widowControl w:val="0"/>
        <w:autoSpaceDE w:val="0"/>
        <w:autoSpaceDN w:val="0"/>
        <w:adjustRightInd w:val="0"/>
        <w:spacing w:after="120" w:line="360" w:lineRule="auto"/>
        <w:ind w:left="640" w:hanging="640"/>
        <w:rPr>
          <w:rFonts w:ascii="Times New Roman" w:hAnsi="Times New Roman"/>
          <w:noProof/>
          <w:sz w:val="24"/>
          <w:szCs w:val="24"/>
        </w:rPr>
      </w:pPr>
      <w:r w:rsidRPr="00A00023">
        <w:rPr>
          <w:rFonts w:ascii="Times New Roman" w:hAnsi="Times New Roman"/>
          <w:noProof/>
          <w:sz w:val="24"/>
          <w:szCs w:val="24"/>
        </w:rPr>
        <w:t>[7]</w:t>
      </w:r>
      <w:r w:rsidRPr="00A00023">
        <w:rPr>
          <w:rFonts w:ascii="Times New Roman" w:hAnsi="Times New Roman"/>
          <w:noProof/>
          <w:sz w:val="24"/>
          <w:szCs w:val="24"/>
        </w:rPr>
        <w:tab/>
        <w:t>Putra Saroeli Zebua, “Dampak Penambangan Bahan Galian Golongan C terhadap Sosial Ekonomi Masyarakat dan Lingkungan di Desa Tuwuna Kecamatan Mandrehe Kabupaten Nias Barat,” 2016.</w:t>
      </w:r>
    </w:p>
    <w:p w14:paraId="4A21B6D7" w14:textId="77777777" w:rsidR="00A00023" w:rsidRPr="00A00023" w:rsidRDefault="00A00023" w:rsidP="00A00023">
      <w:pPr>
        <w:widowControl w:val="0"/>
        <w:autoSpaceDE w:val="0"/>
        <w:autoSpaceDN w:val="0"/>
        <w:adjustRightInd w:val="0"/>
        <w:spacing w:after="120" w:line="360" w:lineRule="auto"/>
        <w:ind w:left="640" w:hanging="640"/>
        <w:rPr>
          <w:rFonts w:ascii="Times New Roman" w:hAnsi="Times New Roman"/>
          <w:noProof/>
          <w:sz w:val="24"/>
          <w:szCs w:val="24"/>
        </w:rPr>
      </w:pPr>
      <w:r w:rsidRPr="00A00023">
        <w:rPr>
          <w:rFonts w:ascii="Times New Roman" w:hAnsi="Times New Roman"/>
          <w:noProof/>
          <w:sz w:val="24"/>
          <w:szCs w:val="24"/>
        </w:rPr>
        <w:t>[8]</w:t>
      </w:r>
      <w:r w:rsidRPr="00A00023">
        <w:rPr>
          <w:rFonts w:ascii="Times New Roman" w:hAnsi="Times New Roman"/>
          <w:noProof/>
          <w:sz w:val="24"/>
          <w:szCs w:val="24"/>
        </w:rPr>
        <w:tab/>
        <w:t xml:space="preserve">T. L. Saaty and L. G. Vargas, </w:t>
      </w:r>
      <w:r w:rsidRPr="00A00023">
        <w:rPr>
          <w:rFonts w:ascii="Times New Roman" w:hAnsi="Times New Roman"/>
          <w:i/>
          <w:iCs/>
          <w:noProof/>
          <w:sz w:val="24"/>
          <w:szCs w:val="24"/>
        </w:rPr>
        <w:t>Decision making in economic, political, social and technological environments with the analytic hierarchy process: The analytic hierarchy process series, vol. VII</w:t>
      </w:r>
      <w:r w:rsidRPr="00A00023">
        <w:rPr>
          <w:rFonts w:ascii="Times New Roman" w:hAnsi="Times New Roman"/>
          <w:noProof/>
          <w:sz w:val="24"/>
          <w:szCs w:val="24"/>
        </w:rPr>
        <w:t>, vol. 29, no. 3. 1995.</w:t>
      </w:r>
    </w:p>
    <w:p w14:paraId="4BD0A77B" w14:textId="4425BA7A" w:rsidR="00247988" w:rsidRPr="00AD6846" w:rsidRDefault="00A00023" w:rsidP="00AD6846">
      <w:pPr>
        <w:widowControl w:val="0"/>
        <w:autoSpaceDE w:val="0"/>
        <w:autoSpaceDN w:val="0"/>
        <w:adjustRightInd w:val="0"/>
        <w:spacing w:after="120" w:line="360" w:lineRule="auto"/>
        <w:ind w:left="640" w:hanging="640"/>
        <w:rPr>
          <w:rFonts w:ascii="Times New Roman" w:hAnsi="Times New Roman"/>
          <w:sz w:val="24"/>
          <w:szCs w:val="24"/>
          <w:lang w:val="id-ID"/>
        </w:rPr>
        <w:sectPr w:rsidR="00247988" w:rsidRPr="00AD6846" w:rsidSect="004C3D2E">
          <w:headerReference w:type="even" r:id="rId19"/>
          <w:headerReference w:type="default" r:id="rId20"/>
          <w:footerReference w:type="even" r:id="rId21"/>
          <w:footerReference w:type="default" r:id="rId22"/>
          <w:headerReference w:type="first" r:id="rId23"/>
          <w:footerReference w:type="first" r:id="rId24"/>
          <w:pgSz w:w="11907" w:h="16840" w:code="9"/>
          <w:pgMar w:top="1134" w:right="1134" w:bottom="1134" w:left="1701" w:header="709" w:footer="709" w:gutter="0"/>
          <w:pgNumType w:start="46"/>
          <w:cols w:space="708"/>
          <w:titlePg/>
          <w:docGrid w:linePitch="360"/>
        </w:sectPr>
      </w:pPr>
      <w:r w:rsidRPr="00A00023">
        <w:rPr>
          <w:rFonts w:ascii="Times New Roman" w:hAnsi="Times New Roman"/>
          <w:noProof/>
          <w:sz w:val="24"/>
          <w:szCs w:val="24"/>
        </w:rPr>
        <w:t>[9]</w:t>
      </w:r>
      <w:r w:rsidRPr="00A00023">
        <w:rPr>
          <w:rFonts w:ascii="Times New Roman" w:hAnsi="Times New Roman"/>
          <w:noProof/>
          <w:sz w:val="24"/>
          <w:szCs w:val="24"/>
        </w:rPr>
        <w:tab/>
        <w:t xml:space="preserve">BSN, </w:t>
      </w:r>
      <w:r w:rsidRPr="00A00023">
        <w:rPr>
          <w:rFonts w:ascii="Times New Roman" w:hAnsi="Times New Roman"/>
          <w:i/>
          <w:iCs/>
          <w:noProof/>
          <w:sz w:val="24"/>
          <w:szCs w:val="24"/>
        </w:rPr>
        <w:t>SNI 8615:2018</w:t>
      </w:r>
      <w:r w:rsidR="00AD6846">
        <w:rPr>
          <w:rFonts w:ascii="Times New Roman" w:hAnsi="Times New Roman"/>
          <w:noProof/>
          <w:sz w:val="24"/>
          <w:szCs w:val="24"/>
        </w:rPr>
        <w:t xml:space="preserve">. </w:t>
      </w:r>
      <w:r w:rsidR="00993CEB">
        <w:rPr>
          <w:rFonts w:ascii="Times New Roman" w:hAnsi="Times New Roman"/>
          <w:sz w:val="24"/>
          <w:szCs w:val="24"/>
          <w:lang w:val="id-ID"/>
        </w:rPr>
        <w:fldChar w:fldCharType="end"/>
      </w:r>
    </w:p>
    <w:p w14:paraId="7E810755" w14:textId="27E65ED4" w:rsidR="0091254C" w:rsidRPr="00A24CC1" w:rsidRDefault="0091254C" w:rsidP="00D46526">
      <w:pPr>
        <w:spacing w:after="0"/>
        <w:rPr>
          <w:rFonts w:ascii="Times New Roman" w:hAnsi="Times New Roman"/>
          <w:sz w:val="24"/>
          <w:szCs w:val="24"/>
        </w:rPr>
      </w:pPr>
    </w:p>
    <w:sectPr w:rsidR="0091254C" w:rsidRPr="00A24CC1" w:rsidSect="00247988">
      <w:headerReference w:type="first" r:id="rId25"/>
      <w:type w:val="oddPage"/>
      <w:pgSz w:w="11907" w:h="16840" w:code="9"/>
      <w:pgMar w:top="1134" w:right="1134" w:bottom="1134" w:left="1701" w:header="709" w:footer="709" w:gutter="0"/>
      <w:pgNumType w:start="4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D82FE" w14:textId="77777777" w:rsidR="00C63ED8" w:rsidRDefault="00C63ED8" w:rsidP="008A628A">
      <w:pPr>
        <w:spacing w:after="0" w:line="240" w:lineRule="auto"/>
      </w:pPr>
      <w:r>
        <w:separator/>
      </w:r>
    </w:p>
  </w:endnote>
  <w:endnote w:type="continuationSeparator" w:id="0">
    <w:p w14:paraId="055FB885" w14:textId="77777777" w:rsidR="00C63ED8" w:rsidRDefault="00C63ED8" w:rsidP="008A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ova Light">
    <w:altName w:val="Arial"/>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9237F" w14:textId="77777777" w:rsidR="00F52810" w:rsidRPr="00A652D9" w:rsidRDefault="00F52810" w:rsidP="00A652D9">
    <w:pPr>
      <w:pStyle w:val="Hakcipta"/>
      <w:pBdr>
        <w:top w:val="single" w:sz="4" w:space="1" w:color="auto"/>
      </w:pBdr>
      <w:spacing w:line="276" w:lineRule="auto"/>
      <w:jc w:val="left"/>
      <w:rPr>
        <w:rFonts w:ascii="Book Antiqua" w:hAnsi="Book Antiqua" w:cs="Arial"/>
        <w:sz w:val="16"/>
        <w:szCs w:val="16"/>
        <w:lang w:val="id-ID"/>
      </w:rPr>
    </w:pPr>
    <w:r w:rsidRPr="00A652D9">
      <w:rPr>
        <w:rFonts w:ascii="Book Antiqua" w:hAnsi="Book Antiqua" w:cs="Arial"/>
        <w:sz w:val="16"/>
        <w:szCs w:val="16"/>
        <w:lang w:val="id-ID"/>
      </w:rPr>
      <w:t>Article Title</w:t>
    </w:r>
  </w:p>
  <w:p w14:paraId="75FD6D30" w14:textId="34F73D14" w:rsidR="00F52810" w:rsidRPr="00A652D9" w:rsidRDefault="00C63ED8" w:rsidP="00AF3417">
    <w:pPr>
      <w:pStyle w:val="Hakcipta"/>
      <w:jc w:val="left"/>
      <w:rPr>
        <w:sz w:val="16"/>
        <w:szCs w:val="16"/>
        <w:lang w:val="id-ID"/>
      </w:rPr>
    </w:pPr>
    <w:hyperlink r:id="rId1" w:tgtFrame="_blank" w:tooltip="Crosereef" w:history="1">
      <w:r w:rsidR="00F52810" w:rsidRPr="00A652D9">
        <w:rPr>
          <w:rStyle w:val="Hyperlink"/>
          <w:rFonts w:ascii="Book Antiqua" w:hAnsi="Book Antiqua"/>
          <w:color w:val="006699"/>
          <w:sz w:val="16"/>
          <w:szCs w:val="16"/>
          <w:shd w:val="clear" w:color="auto" w:fill="FFFFFF"/>
        </w:rPr>
        <w:t>https://doi.org/10.30736/cvl.v2i2</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4274A" w14:textId="77777777" w:rsidR="00F52810" w:rsidRPr="00A652D9" w:rsidRDefault="00F52810" w:rsidP="00A652D9">
    <w:pPr>
      <w:pStyle w:val="Hakcipta"/>
      <w:pBdr>
        <w:top w:val="single" w:sz="4" w:space="1" w:color="auto"/>
      </w:pBdr>
      <w:spacing w:line="276" w:lineRule="auto"/>
      <w:jc w:val="left"/>
      <w:rPr>
        <w:rFonts w:ascii="Book Antiqua" w:hAnsi="Book Antiqua" w:cs="Arial"/>
        <w:sz w:val="16"/>
        <w:szCs w:val="16"/>
        <w:lang w:val="id-ID"/>
      </w:rPr>
    </w:pPr>
    <w:r w:rsidRPr="00A652D9">
      <w:rPr>
        <w:rFonts w:ascii="Book Antiqua" w:hAnsi="Book Antiqua" w:cs="Arial"/>
        <w:sz w:val="16"/>
        <w:szCs w:val="16"/>
        <w:lang w:val="id-ID"/>
      </w:rPr>
      <w:t>Article Title</w:t>
    </w:r>
  </w:p>
  <w:p w14:paraId="2E081EEE" w14:textId="549ECA2F" w:rsidR="00F52810" w:rsidRPr="00A652D9" w:rsidRDefault="00C63ED8" w:rsidP="00BC7369">
    <w:pPr>
      <w:pStyle w:val="Hakcipta"/>
      <w:jc w:val="left"/>
      <w:rPr>
        <w:sz w:val="16"/>
        <w:szCs w:val="16"/>
        <w:lang w:val="id-ID"/>
      </w:rPr>
    </w:pPr>
    <w:hyperlink r:id="rId1" w:tgtFrame="_blank" w:tooltip="Crosereef" w:history="1">
      <w:r w:rsidR="00F52810" w:rsidRPr="00A652D9">
        <w:rPr>
          <w:rStyle w:val="Hyperlink"/>
          <w:rFonts w:ascii="Book Antiqua" w:hAnsi="Book Antiqua"/>
          <w:color w:val="006699"/>
          <w:sz w:val="16"/>
          <w:szCs w:val="16"/>
          <w:shd w:val="clear" w:color="auto" w:fill="FFFFFF"/>
        </w:rPr>
        <w:t>https://doi.org/10.30736/cvl.v2i2</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DFD63" w14:textId="3148518D" w:rsidR="00F52810" w:rsidRPr="00A652D9" w:rsidRDefault="00F52810" w:rsidP="00840C2B">
    <w:pPr>
      <w:pStyle w:val="Hakcipta"/>
      <w:pBdr>
        <w:top w:val="single" w:sz="4" w:space="1" w:color="auto"/>
      </w:pBdr>
      <w:spacing w:line="276" w:lineRule="auto"/>
      <w:jc w:val="left"/>
      <w:rPr>
        <w:rFonts w:ascii="Book Antiqua" w:hAnsi="Book Antiqua" w:cs="Arial"/>
        <w:sz w:val="16"/>
        <w:szCs w:val="16"/>
        <w:lang w:val="id-ID"/>
      </w:rPr>
    </w:pPr>
    <w:r w:rsidRPr="00A652D9">
      <w:rPr>
        <w:rFonts w:ascii="Book Antiqua" w:hAnsi="Book Antiqua" w:cs="Arial"/>
        <w:sz w:val="16"/>
        <w:szCs w:val="16"/>
        <w:lang w:val="id-ID"/>
      </w:rPr>
      <w:t>Article Title</w:t>
    </w:r>
  </w:p>
  <w:p w14:paraId="5926D7C9" w14:textId="45CA9D6E" w:rsidR="00F52810" w:rsidRPr="00481F22" w:rsidRDefault="00C63ED8" w:rsidP="00BC7369">
    <w:pPr>
      <w:pStyle w:val="Hakcipta"/>
      <w:jc w:val="left"/>
      <w:rPr>
        <w:color w:val="FF0000"/>
        <w:sz w:val="16"/>
        <w:szCs w:val="16"/>
        <w:lang w:val="id-ID"/>
      </w:rPr>
    </w:pPr>
    <w:hyperlink r:id="rId1" w:tgtFrame="_blank" w:tooltip="Crosereef" w:history="1">
      <w:r w:rsidR="00F52810" w:rsidRPr="00A652D9">
        <w:rPr>
          <w:rStyle w:val="Hyperlink"/>
          <w:rFonts w:ascii="Book Antiqua" w:hAnsi="Book Antiqua"/>
          <w:color w:val="006699"/>
          <w:sz w:val="16"/>
          <w:szCs w:val="16"/>
          <w:shd w:val="clear" w:color="auto" w:fill="FFFFFF"/>
        </w:rPr>
        <w:t>https://doi.org/10.30736/cvl.v2i2</w:t>
      </w:r>
    </w:hyperlink>
    <w:r w:rsidR="00F52810" w:rsidRPr="00481F22">
      <w:rPr>
        <w:rFonts w:ascii="Book Antiqua" w:hAnsi="Book Antiqua"/>
        <w:color w:val="FF0000"/>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3B92C" w14:textId="77777777" w:rsidR="00C63ED8" w:rsidRDefault="00C63ED8" w:rsidP="008A628A">
      <w:pPr>
        <w:spacing w:after="0" w:line="240" w:lineRule="auto"/>
      </w:pPr>
      <w:r>
        <w:separator/>
      </w:r>
    </w:p>
  </w:footnote>
  <w:footnote w:type="continuationSeparator" w:id="0">
    <w:p w14:paraId="363EF317" w14:textId="77777777" w:rsidR="00C63ED8" w:rsidRDefault="00C63ED8" w:rsidP="008A6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CAEBB" w14:textId="65E59A3E" w:rsidR="00F52810" w:rsidRPr="00A10180" w:rsidRDefault="00F52810" w:rsidP="00301EDC">
    <w:pPr>
      <w:pStyle w:val="Hakcipta"/>
      <w:jc w:val="left"/>
      <w:rPr>
        <w:b/>
        <w:sz w:val="16"/>
        <w:szCs w:val="16"/>
        <w:lang w:val="id-ID"/>
      </w:rPr>
    </w:pPr>
    <w:r>
      <w:rPr>
        <w:b/>
        <w:sz w:val="16"/>
        <w:szCs w:val="16"/>
      </w:rPr>
      <w:t xml:space="preserve">3 - </w:t>
    </w:r>
    <w:r>
      <w:rPr>
        <w:b/>
        <w:sz w:val="16"/>
        <w:szCs w:val="16"/>
        <w:lang w:val="id-ID"/>
      </w:rPr>
      <w:t>4</w:t>
    </w:r>
  </w:p>
  <w:p w14:paraId="47D83338" w14:textId="46523E43" w:rsidR="00F52810" w:rsidRPr="00E1420A" w:rsidRDefault="00F52810" w:rsidP="00E1420A">
    <w:pPr>
      <w:pStyle w:val="Hakcipta"/>
      <w:tabs>
        <w:tab w:val="left" w:pos="7230"/>
      </w:tabs>
      <w:jc w:val="left"/>
      <w:rPr>
        <w:rFonts w:ascii="Book Antiqua" w:hAnsi="Book Antiqua"/>
        <w:sz w:val="16"/>
        <w:szCs w:val="16"/>
      </w:rPr>
    </w:pPr>
    <w:proofErr w:type="spellStart"/>
    <w:proofErr w:type="gramStart"/>
    <w:r w:rsidRPr="001E02F8">
      <w:rPr>
        <w:rFonts w:ascii="Book Antiqua" w:eastAsia="Arial Unicode MS" w:hAnsi="Book Antiqua" w:cs="Arial Unicode MS"/>
        <w:color w:val="0D0D0D"/>
        <w:sz w:val="20"/>
        <w:szCs w:val="16"/>
      </w:rPr>
      <w:t>Civilla</w:t>
    </w:r>
    <w:proofErr w:type="spellEnd"/>
    <w:r w:rsidRPr="001E02F8">
      <w:rPr>
        <w:rFonts w:ascii="Book Antiqua" w:eastAsia="Arial Unicode MS" w:hAnsi="Book Antiqua" w:cs="Arial Unicode MS"/>
        <w:color w:val="0D0D0D"/>
        <w:sz w:val="20"/>
        <w:szCs w:val="16"/>
      </w:rPr>
      <w:t xml:space="preserve"> :</w:t>
    </w:r>
    <w:proofErr w:type="gramEnd"/>
    <w:r w:rsidRPr="001E02F8">
      <w:rPr>
        <w:rFonts w:ascii="Book Antiqua" w:eastAsia="Arial Unicode MS" w:hAnsi="Book Antiqua" w:cs="Arial Unicode MS"/>
        <w:color w:val="0D0D0D"/>
        <w:sz w:val="20"/>
        <w:szCs w:val="16"/>
      </w:rPr>
      <w:t xml:space="preserve"> </w:t>
    </w:r>
    <w:proofErr w:type="spellStart"/>
    <w:r w:rsidRPr="001E02F8">
      <w:rPr>
        <w:rFonts w:ascii="Book Antiqua" w:eastAsia="Arial Unicode MS" w:hAnsi="Book Antiqua" w:cs="Arial Unicode MS"/>
        <w:color w:val="0D0D0D"/>
        <w:sz w:val="20"/>
        <w:szCs w:val="16"/>
      </w:rPr>
      <w:t>Jurnal</w:t>
    </w:r>
    <w:proofErr w:type="spellEnd"/>
    <w:r w:rsidRPr="001E02F8">
      <w:rPr>
        <w:rFonts w:ascii="Book Antiqua" w:eastAsia="Arial Unicode MS" w:hAnsi="Book Antiqua" w:cs="Arial Unicode MS"/>
        <w:color w:val="0D0D0D"/>
        <w:sz w:val="20"/>
        <w:szCs w:val="16"/>
      </w:rPr>
      <w:t xml:space="preserve"> </w:t>
    </w:r>
    <w:proofErr w:type="spellStart"/>
    <w:r w:rsidRPr="001E02F8">
      <w:rPr>
        <w:rFonts w:ascii="Book Antiqua" w:eastAsia="Arial Unicode MS" w:hAnsi="Book Antiqua" w:cs="Arial Unicode MS"/>
        <w:color w:val="0D0D0D"/>
        <w:sz w:val="20"/>
        <w:szCs w:val="16"/>
      </w:rPr>
      <w:t>Teknik</w:t>
    </w:r>
    <w:proofErr w:type="spellEnd"/>
    <w:r w:rsidRPr="001E02F8">
      <w:rPr>
        <w:rFonts w:ascii="Book Antiqua" w:eastAsia="Arial Unicode MS" w:hAnsi="Book Antiqua" w:cs="Arial Unicode MS"/>
        <w:color w:val="0D0D0D"/>
        <w:sz w:val="20"/>
        <w:szCs w:val="16"/>
      </w:rPr>
      <w:t xml:space="preserve"> </w:t>
    </w:r>
    <w:proofErr w:type="spellStart"/>
    <w:r w:rsidRPr="001E02F8">
      <w:rPr>
        <w:rFonts w:ascii="Book Antiqua" w:eastAsia="Arial Unicode MS" w:hAnsi="Book Antiqua" w:cs="Arial Unicode MS"/>
        <w:color w:val="0D0D0D"/>
        <w:sz w:val="20"/>
        <w:szCs w:val="16"/>
      </w:rPr>
      <w:t>Sipil</w:t>
    </w:r>
    <w:proofErr w:type="spellEnd"/>
    <w:r w:rsidRPr="001E02F8">
      <w:rPr>
        <w:rFonts w:ascii="Book Antiqua" w:eastAsia="Arial Unicode MS" w:hAnsi="Book Antiqua" w:cs="Arial Unicode MS"/>
        <w:color w:val="0D0D0D"/>
        <w:sz w:val="20"/>
        <w:szCs w:val="16"/>
      </w:rPr>
      <w:t xml:space="preserve"> </w:t>
    </w:r>
    <w:proofErr w:type="spellStart"/>
    <w:r w:rsidRPr="001E02F8">
      <w:rPr>
        <w:rFonts w:ascii="Book Antiqua" w:eastAsia="Arial Unicode MS" w:hAnsi="Book Antiqua" w:cs="Arial Unicode MS"/>
        <w:color w:val="0D0D0D"/>
        <w:sz w:val="20"/>
        <w:szCs w:val="16"/>
      </w:rPr>
      <w:t>Universitas</w:t>
    </w:r>
    <w:proofErr w:type="spellEnd"/>
    <w:r w:rsidRPr="001E02F8">
      <w:rPr>
        <w:rFonts w:ascii="Book Antiqua" w:eastAsia="Arial Unicode MS" w:hAnsi="Book Antiqua" w:cs="Arial Unicode MS"/>
        <w:color w:val="0D0D0D"/>
        <w:sz w:val="20"/>
        <w:szCs w:val="16"/>
      </w:rPr>
      <w:t xml:space="preserve"> Islam </w:t>
    </w:r>
    <w:proofErr w:type="spellStart"/>
    <w:r w:rsidRPr="001E02F8">
      <w:rPr>
        <w:rFonts w:ascii="Book Antiqua" w:eastAsia="Arial Unicode MS" w:hAnsi="Book Antiqua" w:cs="Arial Unicode MS"/>
        <w:color w:val="0D0D0D"/>
        <w:sz w:val="20"/>
        <w:szCs w:val="16"/>
      </w:rPr>
      <w:t>Lamo</w:t>
    </w:r>
    <w:proofErr w:type="spellEnd"/>
    <w:r>
      <w:rPr>
        <w:rFonts w:ascii="Book Antiqua" w:eastAsia="Arial Unicode MS" w:hAnsi="Book Antiqua" w:cs="Arial Unicode MS"/>
        <w:color w:val="0D0D0D"/>
        <w:sz w:val="20"/>
        <w:szCs w:val="16"/>
        <w:lang w:val="id-ID"/>
      </w:rPr>
      <w:t>n</w:t>
    </w:r>
    <w:proofErr w:type="spellStart"/>
    <w:r w:rsidRPr="001E02F8">
      <w:rPr>
        <w:rFonts w:ascii="Book Antiqua" w:eastAsia="Arial Unicode MS" w:hAnsi="Book Antiqua" w:cs="Arial Unicode MS"/>
        <w:color w:val="0D0D0D"/>
        <w:sz w:val="20"/>
        <w:szCs w:val="16"/>
      </w:rPr>
      <w:t>gan</w:t>
    </w:r>
    <w:proofErr w:type="spellEnd"/>
    <w:r>
      <w:rPr>
        <w:sz w:val="16"/>
        <w:szCs w:val="16"/>
      </w:rPr>
      <w:tab/>
    </w:r>
    <w:r w:rsidRPr="00783638">
      <w:rPr>
        <w:rFonts w:ascii="Book Antiqua" w:hAnsi="Book Antiqua" w:cs="Calibri"/>
        <w:color w:val="0D0D0D"/>
        <w:sz w:val="16"/>
        <w:szCs w:val="16"/>
      </w:rPr>
      <w:t>ISSN</w:t>
    </w:r>
    <w:r w:rsidRPr="00783638">
      <w:rPr>
        <w:rFonts w:ascii="Book Antiqua" w:hAnsi="Book Antiqua" w:cs="Calibri"/>
        <w:color w:val="0D0D0D"/>
        <w:sz w:val="16"/>
        <w:szCs w:val="16"/>
        <w:shd w:val="clear" w:color="auto" w:fill="FFFFFF"/>
        <w:lang w:val="id-ID"/>
      </w:rPr>
      <w:t xml:space="preserve"> </w:t>
    </w:r>
    <w:r w:rsidRPr="00783638">
      <w:rPr>
        <w:rFonts w:ascii="Book Antiqua" w:hAnsi="Book Antiqua" w:cs="Calibri"/>
        <w:color w:val="0D0D0D"/>
        <w:sz w:val="16"/>
        <w:szCs w:val="16"/>
        <w:shd w:val="clear" w:color="auto" w:fill="FFFFFF"/>
      </w:rPr>
      <w:t>(</w:t>
    </w:r>
    <w:r w:rsidRPr="00783638">
      <w:rPr>
        <w:rFonts w:ascii="Book Antiqua" w:hAnsi="Book Antiqua" w:cs="Calibri"/>
        <w:i/>
        <w:color w:val="0D0D0D"/>
        <w:sz w:val="16"/>
        <w:szCs w:val="16"/>
        <w:shd w:val="clear" w:color="auto" w:fill="FFFFFF"/>
      </w:rPr>
      <w:t>Online</w:t>
    </w:r>
    <w:r w:rsidRPr="00783638">
      <w:rPr>
        <w:rFonts w:ascii="Book Antiqua" w:hAnsi="Book Antiqua" w:cs="Calibri"/>
        <w:color w:val="0D0D0D"/>
        <w:sz w:val="16"/>
        <w:szCs w:val="16"/>
        <w:shd w:val="clear" w:color="auto" w:fill="FFFFFF"/>
      </w:rPr>
      <w:t xml:space="preserve">) </w:t>
    </w:r>
    <w:r w:rsidRPr="00BC7369">
      <w:rPr>
        <w:rFonts w:ascii="Book Antiqua" w:hAnsi="Book Antiqua" w:cs="Calibri"/>
        <w:color w:val="0D0D0D"/>
        <w:sz w:val="16"/>
        <w:szCs w:val="16"/>
      </w:rPr>
      <w:t>2620-7222</w:t>
    </w:r>
    <w:r w:rsidRPr="00E1420A">
      <w:rPr>
        <w:rFonts w:ascii="Book Antiqua" w:hAnsi="Book Antiqua"/>
        <w:sz w:val="16"/>
        <w:szCs w:val="16"/>
      </w:rPr>
      <w:t xml:space="preserve">                                         </w:t>
    </w:r>
  </w:p>
  <w:p w14:paraId="4C31CBC7" w14:textId="4FEF097F" w:rsidR="00F52810" w:rsidRPr="00E1420A" w:rsidRDefault="00F52810" w:rsidP="00E1420A">
    <w:pPr>
      <w:pStyle w:val="Hakcipta"/>
      <w:pBdr>
        <w:bottom w:val="single" w:sz="4" w:space="1" w:color="auto"/>
      </w:pBdr>
      <w:tabs>
        <w:tab w:val="left" w:pos="7230"/>
      </w:tabs>
      <w:jc w:val="both"/>
      <w:rPr>
        <w:rFonts w:ascii="Book Antiqua" w:hAnsi="Book Antiqua"/>
        <w:sz w:val="16"/>
        <w:szCs w:val="16"/>
      </w:rPr>
    </w:pPr>
    <w:r w:rsidRPr="00783638">
      <w:rPr>
        <w:rFonts w:ascii="Book Antiqua" w:eastAsia="Arial Unicode MS" w:hAnsi="Book Antiqua" w:cs="Arial Unicode MS"/>
        <w:color w:val="0D0D0D"/>
        <w:sz w:val="20"/>
        <w:szCs w:val="16"/>
      </w:rPr>
      <w:t xml:space="preserve">Volume </w:t>
    </w:r>
    <w:r w:rsidRPr="00783638">
      <w:rPr>
        <w:rFonts w:ascii="Book Antiqua" w:eastAsia="Arial Unicode MS" w:hAnsi="Book Antiqua" w:cs="Arial Unicode MS"/>
        <w:color w:val="0D0D0D"/>
        <w:sz w:val="20"/>
        <w:szCs w:val="16"/>
        <w:lang w:val="id-ID"/>
      </w:rPr>
      <w:t>xx</w:t>
    </w:r>
    <w:r w:rsidRPr="00783638">
      <w:rPr>
        <w:rFonts w:ascii="Book Antiqua" w:eastAsia="Arial Unicode MS" w:hAnsi="Book Antiqua" w:cs="Arial Unicode MS"/>
        <w:color w:val="0D0D0D"/>
        <w:sz w:val="20"/>
        <w:szCs w:val="16"/>
      </w:rPr>
      <w:t xml:space="preserve"> N</w:t>
    </w:r>
    <w:r>
      <w:rPr>
        <w:rFonts w:ascii="Book Antiqua" w:eastAsia="Arial Unicode MS" w:hAnsi="Book Antiqua" w:cs="Arial Unicode MS"/>
        <w:color w:val="0D0D0D"/>
        <w:sz w:val="20"/>
        <w:szCs w:val="16"/>
        <w:lang w:val="id-ID"/>
      </w:rPr>
      <w:t>umber</w:t>
    </w:r>
    <w:r w:rsidRPr="00783638">
      <w:rPr>
        <w:rFonts w:ascii="Book Antiqua" w:eastAsia="Arial Unicode MS" w:hAnsi="Book Antiqua" w:cs="Arial Unicode MS"/>
        <w:color w:val="0D0D0D"/>
        <w:sz w:val="20"/>
        <w:szCs w:val="16"/>
      </w:rPr>
      <w:t xml:space="preserve"> </w:t>
    </w:r>
    <w:r w:rsidRPr="00783638">
      <w:rPr>
        <w:rFonts w:ascii="Book Antiqua" w:eastAsia="Arial Unicode MS" w:hAnsi="Book Antiqua" w:cs="Arial Unicode MS"/>
        <w:color w:val="0D0D0D"/>
        <w:sz w:val="20"/>
        <w:szCs w:val="16"/>
        <w:lang w:val="id-ID"/>
      </w:rPr>
      <w:t>x</w:t>
    </w:r>
    <w:r w:rsidRPr="00783638">
      <w:rPr>
        <w:rFonts w:ascii="Book Antiqua" w:eastAsia="Arial Unicode MS" w:hAnsi="Book Antiqua" w:cs="Arial Unicode MS"/>
        <w:color w:val="0D0D0D"/>
        <w:sz w:val="20"/>
        <w:szCs w:val="16"/>
      </w:rPr>
      <w:t xml:space="preserve"> </w:t>
    </w:r>
    <w:r>
      <w:rPr>
        <w:rFonts w:ascii="Book Antiqua" w:eastAsia="Arial Unicode MS" w:hAnsi="Book Antiqua" w:cs="Arial Unicode MS"/>
        <w:color w:val="0D0D0D"/>
        <w:sz w:val="20"/>
        <w:szCs w:val="16"/>
        <w:lang w:val="id-ID"/>
      </w:rPr>
      <w:t>Year</w:t>
    </w:r>
    <w:r w:rsidRPr="00783638">
      <w:rPr>
        <w:rFonts w:ascii="Book Antiqua" w:eastAsia="Arial Unicode MS" w:hAnsi="Book Antiqua" w:cs="Arial Unicode MS"/>
        <w:color w:val="0D0D0D"/>
        <w:sz w:val="20"/>
        <w:szCs w:val="16"/>
      </w:rPr>
      <w:t xml:space="preserve"> </w:t>
    </w:r>
    <w:r w:rsidRPr="00783638">
      <w:rPr>
        <w:rFonts w:ascii="Book Antiqua" w:eastAsia="Arial Unicode MS" w:hAnsi="Book Antiqua" w:cs="Arial Unicode MS"/>
        <w:color w:val="0D0D0D"/>
        <w:sz w:val="20"/>
        <w:szCs w:val="16"/>
        <w:lang w:val="id-ID"/>
      </w:rPr>
      <w:t>xxxx</w:t>
    </w:r>
    <w:r w:rsidRPr="00E1420A">
      <w:rPr>
        <w:rFonts w:ascii="Book Antiqua" w:hAnsi="Book Antiqua"/>
        <w:sz w:val="16"/>
        <w:szCs w:val="16"/>
      </w:rPr>
      <w:tab/>
    </w:r>
    <w:r w:rsidRPr="00BC7369">
      <w:rPr>
        <w:rFonts w:ascii="Book Antiqua" w:hAnsi="Book Antiqua"/>
        <w:sz w:val="16"/>
        <w:szCs w:val="16"/>
      </w:rPr>
      <w:t>ISSN (</w:t>
    </w:r>
    <w:r w:rsidRPr="00BC7369">
      <w:rPr>
        <w:rFonts w:ascii="Book Antiqua" w:hAnsi="Book Antiqua"/>
        <w:i/>
        <w:sz w:val="16"/>
        <w:szCs w:val="16"/>
      </w:rPr>
      <w:t>Print</w:t>
    </w:r>
    <w:r w:rsidRPr="00BC7369">
      <w:rPr>
        <w:rFonts w:ascii="Book Antiqua" w:hAnsi="Book Antiqua"/>
        <w:sz w:val="16"/>
        <w:szCs w:val="16"/>
      </w:rPr>
      <w:t xml:space="preserve">)   </w:t>
    </w:r>
    <w:hyperlink r:id="rId1" w:tgtFrame="baru" w:history="1">
      <w:r w:rsidRPr="00BC7369">
        <w:rPr>
          <w:rFonts w:ascii="Book Antiqua" w:hAnsi="Book Antiqua" w:cs="Calibri"/>
          <w:color w:val="0D0D0D"/>
          <w:sz w:val="16"/>
          <w:szCs w:val="16"/>
        </w:rPr>
        <w:t>2503-2399</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17827" w14:textId="296C71CF" w:rsidR="00F52810" w:rsidRPr="00A10180" w:rsidRDefault="00F52810" w:rsidP="0059364C">
    <w:pPr>
      <w:pStyle w:val="Hakcipta"/>
      <w:rPr>
        <w:b/>
        <w:sz w:val="16"/>
        <w:szCs w:val="16"/>
        <w:lang w:val="id-ID"/>
      </w:rPr>
    </w:pPr>
    <w:r>
      <w:rPr>
        <w:b/>
        <w:sz w:val="16"/>
        <w:szCs w:val="16"/>
      </w:rPr>
      <w:t xml:space="preserve">2 - </w:t>
    </w:r>
    <w:r>
      <w:rPr>
        <w:b/>
        <w:sz w:val="16"/>
        <w:szCs w:val="16"/>
        <w:lang w:val="id-ID"/>
      </w:rPr>
      <w:t>4</w:t>
    </w:r>
  </w:p>
  <w:p w14:paraId="112B5F5D" w14:textId="5CEEEA49" w:rsidR="00F52810" w:rsidRPr="00E1420A" w:rsidRDefault="00F52810" w:rsidP="00A652D9">
    <w:pPr>
      <w:pStyle w:val="Hakcipta"/>
      <w:tabs>
        <w:tab w:val="left" w:pos="7230"/>
      </w:tabs>
      <w:jc w:val="left"/>
      <w:rPr>
        <w:rFonts w:ascii="Book Antiqua" w:hAnsi="Book Antiqua"/>
        <w:sz w:val="16"/>
        <w:szCs w:val="16"/>
      </w:rPr>
    </w:pPr>
    <w:r w:rsidRPr="002C59C6">
      <w:rPr>
        <w:sz w:val="16"/>
        <w:szCs w:val="16"/>
      </w:rPr>
      <w:t xml:space="preserve">                                                                                                    </w:t>
    </w:r>
    <w:r>
      <w:rPr>
        <w:sz w:val="16"/>
        <w:szCs w:val="16"/>
      </w:rPr>
      <w:tab/>
    </w:r>
    <w:r>
      <w:rPr>
        <w:sz w:val="16"/>
        <w:szCs w:val="16"/>
        <w:lang w:val="id-ID"/>
      </w:rPr>
      <w:t xml:space="preserve">   </w:t>
    </w:r>
    <w:r w:rsidRPr="00783638">
      <w:rPr>
        <w:rFonts w:ascii="Book Antiqua" w:hAnsi="Book Antiqua" w:cs="Calibri"/>
        <w:color w:val="0D0D0D"/>
        <w:sz w:val="16"/>
        <w:szCs w:val="16"/>
      </w:rPr>
      <w:t>ISSN</w:t>
    </w:r>
    <w:r w:rsidRPr="00783638">
      <w:rPr>
        <w:rFonts w:ascii="Book Antiqua" w:hAnsi="Book Antiqua" w:cs="Calibri"/>
        <w:color w:val="0D0D0D"/>
        <w:sz w:val="16"/>
        <w:szCs w:val="16"/>
        <w:shd w:val="clear" w:color="auto" w:fill="FFFFFF"/>
        <w:lang w:val="id-ID"/>
      </w:rPr>
      <w:t xml:space="preserve"> </w:t>
    </w:r>
    <w:r w:rsidRPr="00783638">
      <w:rPr>
        <w:rFonts w:ascii="Book Antiqua" w:hAnsi="Book Antiqua" w:cs="Calibri"/>
        <w:color w:val="0D0D0D"/>
        <w:sz w:val="16"/>
        <w:szCs w:val="16"/>
        <w:shd w:val="clear" w:color="auto" w:fill="FFFFFF"/>
      </w:rPr>
      <w:t>(</w:t>
    </w:r>
    <w:r w:rsidRPr="00783638">
      <w:rPr>
        <w:rFonts w:ascii="Book Antiqua" w:hAnsi="Book Antiqua" w:cs="Calibri"/>
        <w:i/>
        <w:color w:val="0D0D0D"/>
        <w:sz w:val="16"/>
        <w:szCs w:val="16"/>
        <w:shd w:val="clear" w:color="auto" w:fill="FFFFFF"/>
      </w:rPr>
      <w:t>Online</w:t>
    </w:r>
    <w:r w:rsidRPr="00783638">
      <w:rPr>
        <w:rFonts w:ascii="Book Antiqua" w:hAnsi="Book Antiqua" w:cs="Calibri"/>
        <w:color w:val="0D0D0D"/>
        <w:sz w:val="16"/>
        <w:szCs w:val="16"/>
        <w:shd w:val="clear" w:color="auto" w:fill="FFFFFF"/>
      </w:rPr>
      <w:t xml:space="preserve">) </w:t>
    </w:r>
    <w:r w:rsidRPr="00BC7369">
      <w:rPr>
        <w:rFonts w:ascii="Book Antiqua" w:hAnsi="Book Antiqua" w:cs="Calibri"/>
        <w:color w:val="0D0D0D"/>
        <w:sz w:val="16"/>
        <w:szCs w:val="16"/>
      </w:rPr>
      <w:t>2620-7222</w:t>
    </w:r>
    <w:r w:rsidRPr="00BC7369">
      <w:rPr>
        <w:rFonts w:ascii="Book Antiqua" w:hAnsi="Book Antiqua" w:cs="Calibri"/>
        <w:color w:val="0D0D0D"/>
        <w:sz w:val="16"/>
        <w:szCs w:val="16"/>
        <w:lang w:val="en-US"/>
      </w:rPr>
      <w:t xml:space="preserve"> </w:t>
    </w:r>
    <w:r w:rsidRPr="00E1420A">
      <w:rPr>
        <w:rFonts w:ascii="Book Antiqua" w:hAnsi="Book Antiqua"/>
        <w:sz w:val="16"/>
        <w:szCs w:val="16"/>
      </w:rPr>
      <w:t xml:space="preserve">                                        </w:t>
    </w:r>
  </w:p>
  <w:p w14:paraId="47F63B8A" w14:textId="282C4AC1" w:rsidR="00F52810" w:rsidRPr="00BC7369" w:rsidRDefault="00F52810" w:rsidP="00A10180">
    <w:pPr>
      <w:pStyle w:val="Hakcipta"/>
      <w:tabs>
        <w:tab w:val="left" w:pos="7371"/>
      </w:tabs>
      <w:jc w:val="left"/>
    </w:pPr>
    <w:r>
      <w:rPr>
        <w:rFonts w:ascii="Book Antiqua" w:hAnsi="Book Antiqua"/>
        <w:color w:val="4472C4" w:themeColor="accent1"/>
        <w:sz w:val="16"/>
        <w:szCs w:val="16"/>
        <w:lang w:val="id-ID"/>
      </w:rPr>
      <w:t>First Author</w:t>
    </w:r>
    <w:r w:rsidRPr="0097734B">
      <w:rPr>
        <w:rFonts w:ascii="Book Antiqua" w:hAnsi="Book Antiqua"/>
        <w:color w:val="4472C4" w:themeColor="accent1"/>
        <w:sz w:val="16"/>
        <w:szCs w:val="16"/>
      </w:rPr>
      <w:t xml:space="preserve">/ </w:t>
    </w:r>
    <w:r>
      <w:rPr>
        <w:rFonts w:ascii="Book Antiqua" w:hAnsi="Book Antiqua"/>
        <w:color w:val="4472C4" w:themeColor="accent1"/>
        <w:sz w:val="16"/>
        <w:szCs w:val="16"/>
        <w:lang w:val="id-ID"/>
      </w:rPr>
      <w:t xml:space="preserve">Civilla </w:t>
    </w:r>
    <w:r w:rsidRPr="0097734B">
      <w:rPr>
        <w:rFonts w:ascii="Book Antiqua" w:hAnsi="Book Antiqua"/>
        <w:color w:val="4472C4" w:themeColor="accent1"/>
        <w:sz w:val="16"/>
        <w:szCs w:val="16"/>
        <w:lang w:val="id-ID"/>
      </w:rPr>
      <w:t>vol</w:t>
    </w:r>
    <w:r w:rsidRPr="0097734B">
      <w:rPr>
        <w:rFonts w:ascii="Book Antiqua" w:hAnsi="Book Antiqua"/>
        <w:color w:val="4472C4" w:themeColor="accent1"/>
        <w:sz w:val="16"/>
        <w:szCs w:val="16"/>
      </w:rPr>
      <w:t xml:space="preserve"> (</w:t>
    </w:r>
    <w:r w:rsidRPr="0097734B">
      <w:rPr>
        <w:rFonts w:ascii="Book Antiqua" w:hAnsi="Book Antiqua"/>
        <w:color w:val="4472C4" w:themeColor="accent1"/>
        <w:sz w:val="16"/>
        <w:szCs w:val="16"/>
        <w:lang w:val="id-ID"/>
      </w:rPr>
      <w:t>no</w:t>
    </w:r>
    <w:r w:rsidRPr="0097734B">
      <w:rPr>
        <w:rFonts w:ascii="Book Antiqua" w:hAnsi="Book Antiqua"/>
        <w:color w:val="4472C4" w:themeColor="accent1"/>
        <w:sz w:val="16"/>
        <w:szCs w:val="16"/>
      </w:rPr>
      <w:t xml:space="preserve">) </w:t>
    </w:r>
    <w:r>
      <w:rPr>
        <w:rFonts w:ascii="Book Antiqua" w:hAnsi="Book Antiqua"/>
        <w:color w:val="4472C4" w:themeColor="accent1"/>
        <w:sz w:val="16"/>
        <w:szCs w:val="16"/>
        <w:lang w:val="id-ID"/>
      </w:rPr>
      <w:t>year</w:t>
    </w:r>
    <w:r>
      <w:rPr>
        <w:rFonts w:ascii="Book Antiqua" w:hAnsi="Book Antiqua"/>
        <w:sz w:val="16"/>
        <w:szCs w:val="16"/>
      </w:rPr>
      <w:tab/>
    </w:r>
    <w:r w:rsidRPr="00BC7369">
      <w:rPr>
        <w:rFonts w:ascii="Book Antiqua" w:hAnsi="Book Antiqua"/>
        <w:sz w:val="16"/>
        <w:szCs w:val="16"/>
      </w:rPr>
      <w:t>ISSN (</w:t>
    </w:r>
    <w:r w:rsidRPr="00BC7369">
      <w:rPr>
        <w:rFonts w:ascii="Book Antiqua" w:hAnsi="Book Antiqua"/>
        <w:i/>
        <w:sz w:val="16"/>
        <w:szCs w:val="16"/>
      </w:rPr>
      <w:t>Print</w:t>
    </w:r>
    <w:r w:rsidRPr="00BC7369">
      <w:rPr>
        <w:rFonts w:ascii="Book Antiqua" w:hAnsi="Book Antiqua"/>
        <w:sz w:val="16"/>
        <w:szCs w:val="16"/>
      </w:rPr>
      <w:t xml:space="preserve">)   </w:t>
    </w:r>
    <w:hyperlink r:id="rId1" w:tgtFrame="baru" w:history="1">
      <w:r w:rsidRPr="00BC7369">
        <w:rPr>
          <w:rFonts w:ascii="Book Antiqua" w:hAnsi="Book Antiqua" w:cs="Calibri"/>
          <w:color w:val="0D0D0D"/>
          <w:sz w:val="16"/>
          <w:szCs w:val="16"/>
        </w:rPr>
        <w:t>2503-2399</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1DC62" w14:textId="6DBADE83" w:rsidR="00F52810" w:rsidRPr="005A66AF" w:rsidRDefault="00F52810" w:rsidP="00BC7369">
    <w:pPr>
      <w:pStyle w:val="Header"/>
      <w:tabs>
        <w:tab w:val="clear" w:pos="9360"/>
      </w:tabs>
      <w:rPr>
        <w:rFonts w:ascii="Book Antiqua" w:eastAsia="Arial Unicode MS" w:hAnsi="Book Antiqua" w:cs="Arial Unicode MS"/>
        <w:color w:val="0D0D0D"/>
        <w:sz w:val="16"/>
        <w:szCs w:val="16"/>
      </w:rPr>
    </w:pPr>
    <w:proofErr w:type="spellStart"/>
    <w:r w:rsidRPr="001E02F8">
      <w:rPr>
        <w:rFonts w:ascii="Book Antiqua" w:eastAsia="Arial Unicode MS" w:hAnsi="Book Antiqua" w:cs="Arial Unicode MS"/>
        <w:color w:val="0D0D0D"/>
        <w:sz w:val="20"/>
        <w:szCs w:val="16"/>
        <w:lang w:val="en-ID"/>
      </w:rPr>
      <w:t>Civilla</w:t>
    </w:r>
    <w:proofErr w:type="spellEnd"/>
    <w:r w:rsidRPr="001E02F8">
      <w:rPr>
        <w:rFonts w:ascii="Book Antiqua" w:eastAsia="Arial Unicode MS" w:hAnsi="Book Antiqua" w:cs="Arial Unicode MS"/>
        <w:color w:val="0D0D0D"/>
        <w:sz w:val="20"/>
        <w:szCs w:val="16"/>
        <w:lang w:val="en-ID"/>
      </w:rPr>
      <w:t xml:space="preserve"> : </w:t>
    </w:r>
    <w:proofErr w:type="spellStart"/>
    <w:r w:rsidRPr="001E02F8">
      <w:rPr>
        <w:rFonts w:ascii="Book Antiqua" w:eastAsia="Arial Unicode MS" w:hAnsi="Book Antiqua" w:cs="Arial Unicode MS"/>
        <w:color w:val="0D0D0D"/>
        <w:sz w:val="20"/>
        <w:szCs w:val="16"/>
        <w:lang w:val="en-ID"/>
      </w:rPr>
      <w:t>Jurnal</w:t>
    </w:r>
    <w:proofErr w:type="spellEnd"/>
    <w:r w:rsidRPr="001E02F8">
      <w:rPr>
        <w:rFonts w:ascii="Book Antiqua" w:eastAsia="Arial Unicode MS" w:hAnsi="Book Antiqua" w:cs="Arial Unicode MS"/>
        <w:color w:val="0D0D0D"/>
        <w:sz w:val="20"/>
        <w:szCs w:val="16"/>
        <w:lang w:val="en-ID"/>
      </w:rPr>
      <w:t xml:space="preserve"> </w:t>
    </w:r>
    <w:proofErr w:type="spellStart"/>
    <w:r w:rsidRPr="001E02F8">
      <w:rPr>
        <w:rFonts w:ascii="Book Antiqua" w:eastAsia="Arial Unicode MS" w:hAnsi="Book Antiqua" w:cs="Arial Unicode MS"/>
        <w:color w:val="0D0D0D"/>
        <w:sz w:val="20"/>
        <w:szCs w:val="16"/>
        <w:lang w:val="en-ID"/>
      </w:rPr>
      <w:t>Teknik</w:t>
    </w:r>
    <w:proofErr w:type="spellEnd"/>
    <w:r w:rsidRPr="001E02F8">
      <w:rPr>
        <w:rFonts w:ascii="Book Antiqua" w:eastAsia="Arial Unicode MS" w:hAnsi="Book Antiqua" w:cs="Arial Unicode MS"/>
        <w:color w:val="0D0D0D"/>
        <w:sz w:val="20"/>
        <w:szCs w:val="16"/>
        <w:lang w:val="en-ID"/>
      </w:rPr>
      <w:t xml:space="preserve"> </w:t>
    </w:r>
    <w:proofErr w:type="spellStart"/>
    <w:r w:rsidRPr="001E02F8">
      <w:rPr>
        <w:rFonts w:ascii="Book Antiqua" w:eastAsia="Arial Unicode MS" w:hAnsi="Book Antiqua" w:cs="Arial Unicode MS"/>
        <w:color w:val="0D0D0D"/>
        <w:sz w:val="20"/>
        <w:szCs w:val="16"/>
        <w:lang w:val="en-ID"/>
      </w:rPr>
      <w:t>Sipil</w:t>
    </w:r>
    <w:proofErr w:type="spellEnd"/>
    <w:r w:rsidRPr="001E02F8">
      <w:rPr>
        <w:rFonts w:ascii="Book Antiqua" w:eastAsia="Arial Unicode MS" w:hAnsi="Book Antiqua" w:cs="Arial Unicode MS"/>
        <w:color w:val="0D0D0D"/>
        <w:sz w:val="20"/>
        <w:szCs w:val="16"/>
        <w:lang w:val="en-ID"/>
      </w:rPr>
      <w:t xml:space="preserve"> </w:t>
    </w:r>
    <w:proofErr w:type="spellStart"/>
    <w:r w:rsidRPr="001E02F8">
      <w:rPr>
        <w:rFonts w:ascii="Book Antiqua" w:eastAsia="Arial Unicode MS" w:hAnsi="Book Antiqua" w:cs="Arial Unicode MS"/>
        <w:color w:val="0D0D0D"/>
        <w:sz w:val="20"/>
        <w:szCs w:val="16"/>
        <w:lang w:val="en-ID"/>
      </w:rPr>
      <w:t>Universitas</w:t>
    </w:r>
    <w:proofErr w:type="spellEnd"/>
    <w:r w:rsidRPr="001E02F8">
      <w:rPr>
        <w:rFonts w:ascii="Book Antiqua" w:eastAsia="Arial Unicode MS" w:hAnsi="Book Antiqua" w:cs="Arial Unicode MS"/>
        <w:color w:val="0D0D0D"/>
        <w:sz w:val="20"/>
        <w:szCs w:val="16"/>
        <w:lang w:val="en-ID"/>
      </w:rPr>
      <w:t xml:space="preserve"> Islam </w:t>
    </w:r>
    <w:proofErr w:type="spellStart"/>
    <w:r w:rsidRPr="001E02F8">
      <w:rPr>
        <w:rFonts w:ascii="Book Antiqua" w:eastAsia="Arial Unicode MS" w:hAnsi="Book Antiqua" w:cs="Arial Unicode MS"/>
        <w:color w:val="0D0D0D"/>
        <w:sz w:val="20"/>
        <w:szCs w:val="16"/>
        <w:lang w:val="en-ID"/>
      </w:rPr>
      <w:t>Lamo</w:t>
    </w:r>
    <w:proofErr w:type="spellEnd"/>
    <w:r>
      <w:rPr>
        <w:rFonts w:ascii="Book Antiqua" w:eastAsia="Arial Unicode MS" w:hAnsi="Book Antiqua" w:cs="Arial Unicode MS"/>
        <w:color w:val="0D0D0D"/>
        <w:sz w:val="20"/>
        <w:szCs w:val="16"/>
        <w:lang w:val="id-ID"/>
      </w:rPr>
      <w:t>n</w:t>
    </w:r>
    <w:proofErr w:type="spellStart"/>
    <w:r w:rsidRPr="001E02F8">
      <w:rPr>
        <w:rFonts w:ascii="Book Antiqua" w:eastAsia="Arial Unicode MS" w:hAnsi="Book Antiqua" w:cs="Arial Unicode MS"/>
        <w:color w:val="0D0D0D"/>
        <w:sz w:val="20"/>
        <w:szCs w:val="16"/>
        <w:lang w:val="en-ID"/>
      </w:rPr>
      <w:t>gan</w:t>
    </w:r>
    <w:proofErr w:type="spellEnd"/>
    <w:r w:rsidRPr="001E02F8">
      <w:rPr>
        <w:rFonts w:ascii="Book Antiqua" w:eastAsia="Arial Unicode MS" w:hAnsi="Book Antiqua" w:cs="Arial Unicode MS"/>
        <w:color w:val="0D0D0D"/>
        <w:sz w:val="20"/>
        <w:szCs w:val="16"/>
        <w:lang w:val="en-ID"/>
      </w:rPr>
      <w:t xml:space="preserve">                               </w:t>
    </w:r>
    <w:r>
      <w:rPr>
        <w:rFonts w:ascii="Book Antiqua" w:eastAsia="Arial Unicode MS" w:hAnsi="Book Antiqua" w:cs="Arial Unicode MS"/>
        <w:color w:val="0D0D0D"/>
        <w:sz w:val="19"/>
        <w:szCs w:val="19"/>
        <w:lang w:val="en-ID"/>
      </w:rPr>
      <w:tab/>
    </w:r>
    <w:r>
      <w:rPr>
        <w:rFonts w:ascii="Book Antiqua" w:eastAsia="Arial Unicode MS" w:hAnsi="Book Antiqua" w:cs="Arial Unicode MS"/>
        <w:color w:val="0D0D0D"/>
        <w:sz w:val="19"/>
        <w:szCs w:val="19"/>
        <w:lang w:val="id-ID"/>
      </w:rPr>
      <w:t xml:space="preserve"> </w:t>
    </w:r>
    <w:r w:rsidRPr="00783638">
      <w:rPr>
        <w:rFonts w:ascii="Book Antiqua" w:hAnsi="Book Antiqua" w:cs="Calibri"/>
        <w:color w:val="0D0D0D"/>
        <w:sz w:val="16"/>
        <w:szCs w:val="16"/>
      </w:rPr>
      <w:t>ISSN</w:t>
    </w:r>
    <w:r w:rsidRPr="00BC7369">
      <w:rPr>
        <w:rFonts w:ascii="Book Antiqua" w:hAnsi="Book Antiqua" w:cs="Calibri"/>
        <w:color w:val="0D0D0D"/>
        <w:sz w:val="16"/>
        <w:szCs w:val="16"/>
      </w:rPr>
      <w:t xml:space="preserve"> (Online) 2620-7222 </w:t>
    </w:r>
    <w:r w:rsidRPr="00BC7369">
      <w:rPr>
        <w:rFonts w:ascii="Book Antiqua" w:eastAsia="Arial Unicode MS" w:hAnsi="Book Antiqua" w:cs="Arial Unicode MS"/>
        <w:color w:val="0D0D0D"/>
        <w:sz w:val="20"/>
        <w:szCs w:val="16"/>
        <w:lang w:val="en-ID"/>
      </w:rPr>
      <w:t xml:space="preserve">Volume xx Number x Year </w:t>
    </w:r>
    <w:proofErr w:type="spellStart"/>
    <w:r w:rsidRPr="00BC7369">
      <w:rPr>
        <w:rFonts w:ascii="Book Antiqua" w:eastAsia="Arial Unicode MS" w:hAnsi="Book Antiqua" w:cs="Arial Unicode MS"/>
        <w:color w:val="0D0D0D"/>
        <w:sz w:val="20"/>
        <w:szCs w:val="16"/>
        <w:lang w:val="en-ID"/>
      </w:rPr>
      <w:t>xxxx</w:t>
    </w:r>
    <w:proofErr w:type="spellEnd"/>
    <w:r w:rsidRPr="00BC7369">
      <w:rPr>
        <w:rFonts w:ascii="Book Antiqua" w:hAnsi="Book Antiqua" w:cs="Calibri"/>
        <w:color w:val="0D0D0D"/>
        <w:sz w:val="16"/>
        <w:szCs w:val="16"/>
      </w:rPr>
      <w:t xml:space="preserve"> </w:t>
    </w:r>
    <w:r w:rsidRPr="00BC7369">
      <w:rPr>
        <w:rFonts w:ascii="Book Antiqua" w:hAnsi="Book Antiqua" w:cs="Calibri"/>
        <w:color w:val="0D0D0D"/>
        <w:sz w:val="16"/>
        <w:szCs w:val="16"/>
      </w:rPr>
      <w:tab/>
    </w:r>
    <w:r w:rsidRPr="00BC7369">
      <w:rPr>
        <w:rFonts w:ascii="Book Antiqua" w:hAnsi="Book Antiqua" w:cs="Calibri"/>
        <w:color w:val="0D0D0D"/>
        <w:sz w:val="16"/>
        <w:szCs w:val="16"/>
      </w:rPr>
      <w:tab/>
    </w:r>
    <w:r w:rsidRPr="00BC7369">
      <w:rPr>
        <w:rFonts w:ascii="Book Antiqua" w:hAnsi="Book Antiqua" w:cs="Calibri"/>
        <w:color w:val="0D0D0D"/>
        <w:sz w:val="16"/>
        <w:szCs w:val="16"/>
      </w:rPr>
      <w:tab/>
    </w:r>
    <w:r w:rsidRPr="00BC7369">
      <w:rPr>
        <w:rFonts w:ascii="Book Antiqua" w:hAnsi="Book Antiqua" w:cs="Calibri"/>
        <w:color w:val="0D0D0D"/>
        <w:sz w:val="16"/>
        <w:szCs w:val="16"/>
      </w:rPr>
      <w:tab/>
    </w:r>
    <w:r w:rsidRPr="00BC7369">
      <w:rPr>
        <w:rFonts w:ascii="Book Antiqua" w:hAnsi="Book Antiqua" w:cs="Calibri"/>
        <w:color w:val="0D0D0D"/>
        <w:sz w:val="16"/>
        <w:szCs w:val="16"/>
      </w:rPr>
      <w:tab/>
    </w:r>
    <w:r>
      <w:rPr>
        <w:rFonts w:ascii="Book Antiqua" w:hAnsi="Book Antiqua" w:cs="Calibri"/>
        <w:color w:val="0D0D0D"/>
        <w:sz w:val="16"/>
        <w:szCs w:val="16"/>
        <w:lang w:val="id-ID"/>
      </w:rPr>
      <w:t xml:space="preserve"> </w:t>
    </w:r>
    <w:r w:rsidRPr="00BC7369">
      <w:rPr>
        <w:rFonts w:ascii="Book Antiqua" w:hAnsi="Book Antiqua" w:cs="Calibri"/>
        <w:color w:val="0D0D0D"/>
        <w:sz w:val="16"/>
        <w:szCs w:val="16"/>
      </w:rPr>
      <w:t xml:space="preserve">ISSN (Print)    </w:t>
    </w:r>
    <w:hyperlink r:id="rId1" w:tgtFrame="baru" w:history="1">
      <w:r w:rsidRPr="00BC7369">
        <w:rPr>
          <w:rFonts w:ascii="Book Antiqua" w:hAnsi="Book Antiqua" w:cs="Calibri"/>
          <w:color w:val="0D0D0D"/>
          <w:sz w:val="16"/>
          <w:szCs w:val="16"/>
        </w:rPr>
        <w:t>2503-2399</w:t>
      </w:r>
    </w:hyperlink>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491E8" w14:textId="237AB00E" w:rsidR="00F52810" w:rsidRPr="00247988" w:rsidRDefault="00F52810" w:rsidP="00247988">
    <w:pPr>
      <w:spacing w:after="0" w:line="240" w:lineRule="auto"/>
      <w:jc w:val="right"/>
      <w:rPr>
        <w:rFonts w:ascii="Arial Nova Light" w:hAnsi="Arial Nova Light"/>
        <w:b/>
        <w:sz w:val="16"/>
        <w:szCs w:val="16"/>
        <w:lang w:val="id-ID"/>
      </w:rPr>
    </w:pPr>
    <w:r>
      <w:rPr>
        <w:rFonts w:ascii="Arial Nova Light" w:hAnsi="Arial Nova Light"/>
        <w:b/>
        <w:sz w:val="16"/>
        <w:szCs w:val="16"/>
        <w:lang w:val="id-ID"/>
      </w:rPr>
      <w:t>4</w:t>
    </w:r>
    <w:r w:rsidRPr="00247988">
      <w:rPr>
        <w:rFonts w:ascii="Arial Nova Light" w:hAnsi="Arial Nova Light"/>
        <w:b/>
        <w:sz w:val="16"/>
        <w:szCs w:val="16"/>
        <w:lang w:val="en-ID"/>
      </w:rPr>
      <w:t xml:space="preserve"> - </w:t>
    </w:r>
    <w:r>
      <w:rPr>
        <w:rFonts w:ascii="Arial Nova Light" w:hAnsi="Arial Nova Light"/>
        <w:b/>
        <w:sz w:val="16"/>
        <w:szCs w:val="16"/>
        <w:lang w:val="id-ID"/>
      </w:rPr>
      <w:t>4</w:t>
    </w:r>
  </w:p>
  <w:p w14:paraId="041E1D6B" w14:textId="7FC88D4A" w:rsidR="00F52810" w:rsidRPr="00247988" w:rsidRDefault="00F52810" w:rsidP="00A652D9">
    <w:pPr>
      <w:tabs>
        <w:tab w:val="left" w:pos="7230"/>
      </w:tabs>
      <w:spacing w:after="0" w:line="240" w:lineRule="auto"/>
      <w:rPr>
        <w:rFonts w:ascii="Book Antiqua" w:hAnsi="Book Antiqua"/>
        <w:sz w:val="16"/>
        <w:szCs w:val="16"/>
        <w:lang w:val="en-ID"/>
      </w:rPr>
    </w:pPr>
    <w:r w:rsidRPr="00247988">
      <w:rPr>
        <w:rFonts w:ascii="Arial Nova Light" w:hAnsi="Arial Nova Light"/>
        <w:sz w:val="16"/>
        <w:szCs w:val="16"/>
        <w:lang w:val="en-ID"/>
      </w:rPr>
      <w:t xml:space="preserve">                                                                                                    </w:t>
    </w:r>
    <w:r w:rsidRPr="00247988">
      <w:rPr>
        <w:rFonts w:ascii="Arial Nova Light" w:hAnsi="Arial Nova Light"/>
        <w:sz w:val="16"/>
        <w:szCs w:val="16"/>
        <w:lang w:val="en-ID"/>
      </w:rPr>
      <w:tab/>
    </w:r>
    <w:r w:rsidRPr="00783638">
      <w:rPr>
        <w:rFonts w:ascii="Book Antiqua" w:hAnsi="Book Antiqua" w:cs="Calibri"/>
        <w:color w:val="0D0D0D"/>
        <w:sz w:val="16"/>
        <w:szCs w:val="16"/>
      </w:rPr>
      <w:t>ISSN</w:t>
    </w:r>
    <w:r w:rsidRPr="00783638">
      <w:rPr>
        <w:rFonts w:ascii="Book Antiqua" w:hAnsi="Book Antiqua" w:cs="Calibri"/>
        <w:color w:val="0D0D0D"/>
        <w:sz w:val="16"/>
        <w:szCs w:val="16"/>
        <w:shd w:val="clear" w:color="auto" w:fill="FFFFFF"/>
        <w:lang w:val="id-ID"/>
      </w:rPr>
      <w:t xml:space="preserve"> </w:t>
    </w:r>
    <w:r w:rsidRPr="00783638">
      <w:rPr>
        <w:rFonts w:ascii="Book Antiqua" w:hAnsi="Book Antiqua" w:cs="Calibri"/>
        <w:color w:val="0D0D0D"/>
        <w:sz w:val="16"/>
        <w:szCs w:val="16"/>
        <w:shd w:val="clear" w:color="auto" w:fill="FFFFFF"/>
      </w:rPr>
      <w:t>(</w:t>
    </w:r>
    <w:r w:rsidRPr="00783638">
      <w:rPr>
        <w:rFonts w:ascii="Book Antiqua" w:hAnsi="Book Antiqua" w:cs="Calibri"/>
        <w:i/>
        <w:color w:val="0D0D0D"/>
        <w:sz w:val="16"/>
        <w:szCs w:val="16"/>
        <w:shd w:val="clear" w:color="auto" w:fill="FFFFFF"/>
      </w:rPr>
      <w:t>Online</w:t>
    </w:r>
    <w:r w:rsidRPr="00783638">
      <w:rPr>
        <w:rFonts w:ascii="Book Antiqua" w:hAnsi="Book Antiqua" w:cs="Calibri"/>
        <w:color w:val="0D0D0D"/>
        <w:sz w:val="16"/>
        <w:szCs w:val="16"/>
        <w:shd w:val="clear" w:color="auto" w:fill="FFFFFF"/>
      </w:rPr>
      <w:t xml:space="preserve">) </w:t>
    </w:r>
    <w:r w:rsidRPr="00BC7369">
      <w:rPr>
        <w:rFonts w:ascii="Book Antiqua" w:hAnsi="Book Antiqua" w:cs="Calibri"/>
        <w:color w:val="0D0D0D"/>
        <w:sz w:val="16"/>
        <w:szCs w:val="16"/>
      </w:rPr>
      <w:t>2620-7222</w:t>
    </w:r>
    <w:r w:rsidRPr="00247988">
      <w:rPr>
        <w:rFonts w:ascii="Book Antiqua" w:hAnsi="Book Antiqua"/>
        <w:sz w:val="16"/>
        <w:szCs w:val="16"/>
        <w:lang w:val="en-ID"/>
      </w:rPr>
      <w:t xml:space="preserve">                                          </w:t>
    </w:r>
  </w:p>
  <w:p w14:paraId="6976946C" w14:textId="50D0D601" w:rsidR="00F52810" w:rsidRPr="00247988" w:rsidRDefault="00F52810" w:rsidP="00AF3417">
    <w:pPr>
      <w:tabs>
        <w:tab w:val="left" w:pos="7230"/>
      </w:tabs>
      <w:spacing w:after="0" w:line="240" w:lineRule="auto"/>
      <w:rPr>
        <w:rFonts w:ascii="Arial Nova Light" w:hAnsi="Arial Nova Light"/>
        <w:sz w:val="14"/>
        <w:szCs w:val="15"/>
        <w:lang w:val="id-ID"/>
      </w:rPr>
    </w:pPr>
    <w:r w:rsidRPr="00247988">
      <w:rPr>
        <w:rFonts w:ascii="Book Antiqua" w:hAnsi="Book Antiqua"/>
        <w:color w:val="4472C4" w:themeColor="accent1"/>
        <w:sz w:val="16"/>
        <w:szCs w:val="16"/>
        <w:lang w:val="id-ID"/>
      </w:rPr>
      <w:t>First Author</w:t>
    </w:r>
    <w:r w:rsidRPr="00247988">
      <w:rPr>
        <w:rFonts w:ascii="Book Antiqua" w:hAnsi="Book Antiqua"/>
        <w:color w:val="4472C4" w:themeColor="accent1"/>
        <w:sz w:val="16"/>
        <w:szCs w:val="16"/>
        <w:lang w:val="en-ID"/>
      </w:rPr>
      <w:t xml:space="preserve">/ </w:t>
    </w:r>
    <w:r>
      <w:rPr>
        <w:rFonts w:ascii="Book Antiqua" w:hAnsi="Book Antiqua"/>
        <w:color w:val="4472C4" w:themeColor="accent1"/>
        <w:sz w:val="16"/>
        <w:szCs w:val="16"/>
        <w:lang w:val="id-ID"/>
      </w:rPr>
      <w:t xml:space="preserve">Civilla </w:t>
    </w:r>
    <w:r w:rsidRPr="00247988">
      <w:rPr>
        <w:rFonts w:ascii="Book Antiqua" w:hAnsi="Book Antiqua"/>
        <w:color w:val="4472C4" w:themeColor="accent1"/>
        <w:sz w:val="16"/>
        <w:szCs w:val="16"/>
        <w:lang w:val="id-ID"/>
      </w:rPr>
      <w:t>vol</w:t>
    </w:r>
    <w:r w:rsidRPr="00247988">
      <w:rPr>
        <w:rFonts w:ascii="Book Antiqua" w:hAnsi="Book Antiqua"/>
        <w:color w:val="4472C4" w:themeColor="accent1"/>
        <w:sz w:val="16"/>
        <w:szCs w:val="16"/>
        <w:lang w:val="en-ID"/>
      </w:rPr>
      <w:t xml:space="preserve"> (</w:t>
    </w:r>
    <w:r w:rsidRPr="00247988">
      <w:rPr>
        <w:rFonts w:ascii="Book Antiqua" w:hAnsi="Book Antiqua"/>
        <w:color w:val="4472C4" w:themeColor="accent1"/>
        <w:sz w:val="16"/>
        <w:szCs w:val="16"/>
        <w:lang w:val="id-ID"/>
      </w:rPr>
      <w:t>no</w:t>
    </w:r>
    <w:r w:rsidRPr="00247988">
      <w:rPr>
        <w:rFonts w:ascii="Book Antiqua" w:hAnsi="Book Antiqua"/>
        <w:color w:val="4472C4" w:themeColor="accent1"/>
        <w:sz w:val="16"/>
        <w:szCs w:val="16"/>
        <w:lang w:val="en-ID"/>
      </w:rPr>
      <w:t xml:space="preserve">) </w:t>
    </w:r>
    <w:r w:rsidRPr="00247988">
      <w:rPr>
        <w:rFonts w:ascii="Book Antiqua" w:hAnsi="Book Antiqua"/>
        <w:color w:val="4472C4" w:themeColor="accent1"/>
        <w:sz w:val="16"/>
        <w:szCs w:val="16"/>
        <w:lang w:val="id-ID"/>
      </w:rPr>
      <w:t>year</w:t>
    </w:r>
    <w:r>
      <w:rPr>
        <w:rFonts w:ascii="Book Antiqua" w:hAnsi="Book Antiqua"/>
        <w:sz w:val="16"/>
        <w:szCs w:val="16"/>
        <w:lang w:val="en-ID"/>
      </w:rPr>
      <w:tab/>
    </w:r>
    <w:r w:rsidRPr="00AF3417">
      <w:rPr>
        <w:rFonts w:ascii="Book Antiqua" w:hAnsi="Book Antiqua"/>
        <w:sz w:val="16"/>
        <w:szCs w:val="16"/>
        <w:lang w:val="en-ID"/>
      </w:rPr>
      <w:t>ISSN (</w:t>
    </w:r>
    <w:r w:rsidRPr="00AF3417">
      <w:rPr>
        <w:rFonts w:ascii="Book Antiqua" w:hAnsi="Book Antiqua"/>
        <w:i/>
        <w:sz w:val="16"/>
        <w:szCs w:val="16"/>
        <w:lang w:val="en-ID"/>
      </w:rPr>
      <w:t>Print</w:t>
    </w:r>
    <w:r w:rsidRPr="00AF3417">
      <w:rPr>
        <w:rFonts w:ascii="Book Antiqua" w:hAnsi="Book Antiqua"/>
        <w:sz w:val="16"/>
        <w:szCs w:val="16"/>
        <w:lang w:val="en-ID"/>
      </w:rPr>
      <w:t xml:space="preserve">)   </w:t>
    </w:r>
    <w:hyperlink r:id="rId1" w:tgtFrame="baru" w:history="1">
      <w:r w:rsidRPr="00BC7369">
        <w:rPr>
          <w:rFonts w:ascii="Book Antiqua" w:hAnsi="Book Antiqua" w:cs="Calibri"/>
          <w:color w:val="0D0D0D"/>
          <w:sz w:val="16"/>
          <w:szCs w:val="16"/>
        </w:rPr>
        <w:t>2503-2399</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FDF4321C"/>
    <w:lvl w:ilvl="0" w:tplc="0421000F">
      <w:start w:val="1"/>
      <w:numFmt w:val="decimal"/>
      <w:lvlText w:val="%1."/>
      <w:lvlJc w:val="left"/>
      <w:pPr>
        <w:ind w:left="363" w:hanging="360"/>
      </w:pPr>
    </w:lvl>
    <w:lvl w:ilvl="1" w:tplc="04210019">
      <w:start w:val="1"/>
      <w:numFmt w:val="lowerLetter"/>
      <w:lvlRestart w:val="0"/>
      <w:lvlText w:val="%2."/>
      <w:lvlJc w:val="left"/>
      <w:pPr>
        <w:ind w:left="1083" w:hanging="360"/>
      </w:pPr>
    </w:lvl>
    <w:lvl w:ilvl="2" w:tplc="0421001B">
      <w:start w:val="1"/>
      <w:numFmt w:val="lowerRoman"/>
      <w:lvlRestart w:val="0"/>
      <w:lvlText w:val="%3."/>
      <w:lvlJc w:val="right"/>
      <w:pPr>
        <w:ind w:left="1803" w:hanging="180"/>
      </w:pPr>
    </w:lvl>
    <w:lvl w:ilvl="3" w:tplc="0421000F">
      <w:start w:val="1"/>
      <w:numFmt w:val="decimal"/>
      <w:lvlRestart w:val="0"/>
      <w:lvlText w:val="%4."/>
      <w:lvlJc w:val="left"/>
      <w:pPr>
        <w:ind w:left="2523" w:hanging="360"/>
      </w:pPr>
    </w:lvl>
    <w:lvl w:ilvl="4" w:tplc="04210019">
      <w:start w:val="1"/>
      <w:numFmt w:val="lowerLetter"/>
      <w:lvlRestart w:val="0"/>
      <w:lvlText w:val="%5."/>
      <w:lvlJc w:val="left"/>
      <w:pPr>
        <w:ind w:left="3243" w:hanging="360"/>
      </w:pPr>
    </w:lvl>
    <w:lvl w:ilvl="5" w:tplc="0421001B">
      <w:start w:val="1"/>
      <w:numFmt w:val="lowerRoman"/>
      <w:lvlRestart w:val="0"/>
      <w:lvlText w:val="%6."/>
      <w:lvlJc w:val="right"/>
      <w:pPr>
        <w:ind w:left="3963" w:hanging="180"/>
      </w:pPr>
    </w:lvl>
    <w:lvl w:ilvl="6" w:tplc="0421000F">
      <w:start w:val="1"/>
      <w:numFmt w:val="decimal"/>
      <w:lvlRestart w:val="0"/>
      <w:lvlText w:val="%7."/>
      <w:lvlJc w:val="left"/>
      <w:pPr>
        <w:ind w:left="4683" w:hanging="360"/>
      </w:pPr>
    </w:lvl>
    <w:lvl w:ilvl="7" w:tplc="04210019">
      <w:start w:val="1"/>
      <w:numFmt w:val="lowerLetter"/>
      <w:lvlRestart w:val="0"/>
      <w:lvlText w:val="%8."/>
      <w:lvlJc w:val="left"/>
      <w:pPr>
        <w:ind w:left="5403" w:hanging="360"/>
      </w:pPr>
    </w:lvl>
    <w:lvl w:ilvl="8" w:tplc="0421001B">
      <w:start w:val="1"/>
      <w:numFmt w:val="lowerRoman"/>
      <w:lvlRestart w:val="0"/>
      <w:lvlText w:val="%9."/>
      <w:lvlJc w:val="right"/>
      <w:pPr>
        <w:ind w:left="6123" w:hanging="180"/>
      </w:pPr>
    </w:lvl>
  </w:abstractNum>
  <w:abstractNum w:abstractNumId="1">
    <w:nsid w:val="0000000A"/>
    <w:multiLevelType w:val="hybridMultilevel"/>
    <w:tmpl w:val="FF14471E"/>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00C68DD"/>
    <w:multiLevelType w:val="hybridMultilevel"/>
    <w:tmpl w:val="73C49F50"/>
    <w:lvl w:ilvl="0" w:tplc="EC12046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C81147"/>
    <w:multiLevelType w:val="hybridMultilevel"/>
    <w:tmpl w:val="F4B0BF40"/>
    <w:lvl w:ilvl="0" w:tplc="178E0D7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419A6"/>
    <w:multiLevelType w:val="hybridMultilevel"/>
    <w:tmpl w:val="64D47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81745"/>
    <w:multiLevelType w:val="hybridMultilevel"/>
    <w:tmpl w:val="0224A196"/>
    <w:lvl w:ilvl="0" w:tplc="697662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80EE9"/>
    <w:multiLevelType w:val="hybridMultilevel"/>
    <w:tmpl w:val="869C9BC4"/>
    <w:lvl w:ilvl="0" w:tplc="3C2CB1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86193"/>
    <w:multiLevelType w:val="hybridMultilevel"/>
    <w:tmpl w:val="25BAB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0C3ED7"/>
    <w:multiLevelType w:val="hybridMultilevel"/>
    <w:tmpl w:val="178E1F9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8A521E"/>
    <w:multiLevelType w:val="hybridMultilevel"/>
    <w:tmpl w:val="FF04D700"/>
    <w:lvl w:ilvl="0" w:tplc="D75ECDB8">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2E8E26BF"/>
    <w:multiLevelType w:val="hybridMultilevel"/>
    <w:tmpl w:val="5234EF48"/>
    <w:lvl w:ilvl="0" w:tplc="EC4834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DF6AA7"/>
    <w:multiLevelType w:val="hybridMultilevel"/>
    <w:tmpl w:val="8C8A1600"/>
    <w:lvl w:ilvl="0" w:tplc="575AA1AA">
      <w:start w:val="1"/>
      <w:numFmt w:val="lowerLetter"/>
      <w:lvlText w:val="%1."/>
      <w:lvlJc w:val="left"/>
      <w:pPr>
        <w:ind w:left="922" w:hanging="360"/>
      </w:pPr>
      <w:rPr>
        <w:rFonts w:hint="default"/>
        <w:i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2">
    <w:nsid w:val="2F436BAC"/>
    <w:multiLevelType w:val="hybridMultilevel"/>
    <w:tmpl w:val="0854F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672624"/>
    <w:multiLevelType w:val="multilevel"/>
    <w:tmpl w:val="45985A5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39FA7B3A"/>
    <w:multiLevelType w:val="hybridMultilevel"/>
    <w:tmpl w:val="856266D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6">
    <w:nsid w:val="433175B0"/>
    <w:multiLevelType w:val="hybridMultilevel"/>
    <w:tmpl w:val="0E3A01BE"/>
    <w:lvl w:ilvl="0" w:tplc="3166A602">
      <w:start w:val="1"/>
      <w:numFmt w:val="low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7">
    <w:nsid w:val="44B223C2"/>
    <w:multiLevelType w:val="hybridMultilevel"/>
    <w:tmpl w:val="0F9A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44456D"/>
    <w:multiLevelType w:val="hybridMultilevel"/>
    <w:tmpl w:val="3BA0D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A3202A"/>
    <w:multiLevelType w:val="hybridMultilevel"/>
    <w:tmpl w:val="A6C68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B337FB"/>
    <w:multiLevelType w:val="hybridMultilevel"/>
    <w:tmpl w:val="959C1B42"/>
    <w:lvl w:ilvl="0" w:tplc="B4DA90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32545C"/>
    <w:multiLevelType w:val="hybridMultilevel"/>
    <w:tmpl w:val="123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486F98"/>
    <w:multiLevelType w:val="hybridMultilevel"/>
    <w:tmpl w:val="9D346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CC7E94"/>
    <w:multiLevelType w:val="multilevel"/>
    <w:tmpl w:val="C220B610"/>
    <w:lvl w:ilvl="0">
      <w:start w:val="1"/>
      <w:numFmt w:val="decimal"/>
      <w:pStyle w:val="SubJudul"/>
      <w:lvlText w:val="%1."/>
      <w:lvlJc w:val="left"/>
      <w:pPr>
        <w:ind w:left="720" w:hanging="360"/>
      </w:pPr>
      <w:rPr>
        <w:rFonts w:hint="default"/>
      </w:rPr>
    </w:lvl>
    <w:lvl w:ilvl="1">
      <w:start w:val="1"/>
      <w:numFmt w:val="decimal"/>
      <w:pStyle w:val="Subsubjudu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12"/>
  </w:num>
  <w:num w:numId="3">
    <w:abstractNumId w:val="23"/>
  </w:num>
  <w:num w:numId="4">
    <w:abstractNumId w:val="13"/>
  </w:num>
  <w:num w:numId="5">
    <w:abstractNumId w:val="15"/>
  </w:num>
  <w:num w:numId="6">
    <w:abstractNumId w:val="8"/>
  </w:num>
  <w:num w:numId="7">
    <w:abstractNumId w:val="7"/>
  </w:num>
  <w:num w:numId="8">
    <w:abstractNumId w:val="10"/>
  </w:num>
  <w:num w:numId="9">
    <w:abstractNumId w:val="17"/>
  </w:num>
  <w:num w:numId="10">
    <w:abstractNumId w:val="19"/>
  </w:num>
  <w:num w:numId="11">
    <w:abstractNumId w:val="22"/>
  </w:num>
  <w:num w:numId="12">
    <w:abstractNumId w:val="11"/>
  </w:num>
  <w:num w:numId="13">
    <w:abstractNumId w:val="16"/>
  </w:num>
  <w:num w:numId="14">
    <w:abstractNumId w:val="4"/>
  </w:num>
  <w:num w:numId="15">
    <w:abstractNumId w:val="21"/>
  </w:num>
  <w:num w:numId="16">
    <w:abstractNumId w:val="20"/>
  </w:num>
  <w:num w:numId="17">
    <w:abstractNumId w:val="18"/>
  </w:num>
  <w:num w:numId="18">
    <w:abstractNumId w:val="14"/>
  </w:num>
  <w:num w:numId="19">
    <w:abstractNumId w:val="0"/>
  </w:num>
  <w:num w:numId="20">
    <w:abstractNumId w:val="1"/>
  </w:num>
  <w:num w:numId="21">
    <w:abstractNumId w:val="5"/>
  </w:num>
  <w:num w:numId="22">
    <w:abstractNumId w:val="2"/>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3sDA2NjYzMzGwNLNQ0lEKTi0uzszPAykwNKoFAL2Tyd4tAAAA"/>
  </w:docVars>
  <w:rsids>
    <w:rsidRoot w:val="008A628A"/>
    <w:rsid w:val="0000210E"/>
    <w:rsid w:val="00004831"/>
    <w:rsid w:val="00005280"/>
    <w:rsid w:val="000054CC"/>
    <w:rsid w:val="00012A68"/>
    <w:rsid w:val="0001685E"/>
    <w:rsid w:val="00023FA1"/>
    <w:rsid w:val="00027CC6"/>
    <w:rsid w:val="00030231"/>
    <w:rsid w:val="00031991"/>
    <w:rsid w:val="000325EA"/>
    <w:rsid w:val="00037C90"/>
    <w:rsid w:val="000428B9"/>
    <w:rsid w:val="0004416F"/>
    <w:rsid w:val="00057BB2"/>
    <w:rsid w:val="000648EA"/>
    <w:rsid w:val="00067960"/>
    <w:rsid w:val="000715BC"/>
    <w:rsid w:val="00074C0C"/>
    <w:rsid w:val="00077652"/>
    <w:rsid w:val="000835FD"/>
    <w:rsid w:val="000910A3"/>
    <w:rsid w:val="00092CA1"/>
    <w:rsid w:val="000953A2"/>
    <w:rsid w:val="00095AB6"/>
    <w:rsid w:val="000A0C40"/>
    <w:rsid w:val="000A42C3"/>
    <w:rsid w:val="000A5A5A"/>
    <w:rsid w:val="000B0E10"/>
    <w:rsid w:val="000B397F"/>
    <w:rsid w:val="000C03B2"/>
    <w:rsid w:val="000C1702"/>
    <w:rsid w:val="000C2CA4"/>
    <w:rsid w:val="000C3DE8"/>
    <w:rsid w:val="000C7D27"/>
    <w:rsid w:val="000D0729"/>
    <w:rsid w:val="000D12FF"/>
    <w:rsid w:val="000D1931"/>
    <w:rsid w:val="000E0ADE"/>
    <w:rsid w:val="000E10BD"/>
    <w:rsid w:val="000E1443"/>
    <w:rsid w:val="000E2D0F"/>
    <w:rsid w:val="000E367B"/>
    <w:rsid w:val="000E744E"/>
    <w:rsid w:val="000F3384"/>
    <w:rsid w:val="000F47F2"/>
    <w:rsid w:val="000F50A8"/>
    <w:rsid w:val="000F6779"/>
    <w:rsid w:val="0010065D"/>
    <w:rsid w:val="00102EFC"/>
    <w:rsid w:val="00103C90"/>
    <w:rsid w:val="00106F8D"/>
    <w:rsid w:val="0011013E"/>
    <w:rsid w:val="001110B1"/>
    <w:rsid w:val="001123C4"/>
    <w:rsid w:val="0011369F"/>
    <w:rsid w:val="00117E72"/>
    <w:rsid w:val="00123283"/>
    <w:rsid w:val="00124E99"/>
    <w:rsid w:val="0013704F"/>
    <w:rsid w:val="001415C1"/>
    <w:rsid w:val="0014167A"/>
    <w:rsid w:val="00141FBD"/>
    <w:rsid w:val="0015252A"/>
    <w:rsid w:val="00152594"/>
    <w:rsid w:val="00153DF1"/>
    <w:rsid w:val="0015481F"/>
    <w:rsid w:val="00166152"/>
    <w:rsid w:val="001665BA"/>
    <w:rsid w:val="00173DE6"/>
    <w:rsid w:val="0017762E"/>
    <w:rsid w:val="001778B3"/>
    <w:rsid w:val="00181E04"/>
    <w:rsid w:val="0018348C"/>
    <w:rsid w:val="00187BC8"/>
    <w:rsid w:val="00187EDA"/>
    <w:rsid w:val="001945E6"/>
    <w:rsid w:val="001956C8"/>
    <w:rsid w:val="0019572A"/>
    <w:rsid w:val="00197877"/>
    <w:rsid w:val="001A0B78"/>
    <w:rsid w:val="001B3B45"/>
    <w:rsid w:val="001B3D15"/>
    <w:rsid w:val="001C6285"/>
    <w:rsid w:val="001D0448"/>
    <w:rsid w:val="001D17DD"/>
    <w:rsid w:val="001D3032"/>
    <w:rsid w:val="001D3BD2"/>
    <w:rsid w:val="001D5072"/>
    <w:rsid w:val="001D6A44"/>
    <w:rsid w:val="001E02F8"/>
    <w:rsid w:val="001E430C"/>
    <w:rsid w:val="001E5CAB"/>
    <w:rsid w:val="001F1E3E"/>
    <w:rsid w:val="001F558E"/>
    <w:rsid w:val="001F5FB1"/>
    <w:rsid w:val="00201DF5"/>
    <w:rsid w:val="0020574F"/>
    <w:rsid w:val="00211703"/>
    <w:rsid w:val="00220A1C"/>
    <w:rsid w:val="00224343"/>
    <w:rsid w:val="00230F87"/>
    <w:rsid w:val="00232A53"/>
    <w:rsid w:val="00241B9D"/>
    <w:rsid w:val="00242596"/>
    <w:rsid w:val="0024350E"/>
    <w:rsid w:val="002468BE"/>
    <w:rsid w:val="00247988"/>
    <w:rsid w:val="002504E0"/>
    <w:rsid w:val="00250FBC"/>
    <w:rsid w:val="00253CEF"/>
    <w:rsid w:val="00255FDD"/>
    <w:rsid w:val="002567F7"/>
    <w:rsid w:val="00265813"/>
    <w:rsid w:val="00276E7F"/>
    <w:rsid w:val="002818A3"/>
    <w:rsid w:val="00282B02"/>
    <w:rsid w:val="00285194"/>
    <w:rsid w:val="00294336"/>
    <w:rsid w:val="002A27ED"/>
    <w:rsid w:val="002A5FC5"/>
    <w:rsid w:val="002A60E7"/>
    <w:rsid w:val="002A60F6"/>
    <w:rsid w:val="002B04E8"/>
    <w:rsid w:val="002B11CC"/>
    <w:rsid w:val="002B59FF"/>
    <w:rsid w:val="002C00A0"/>
    <w:rsid w:val="002C15DA"/>
    <w:rsid w:val="002C5289"/>
    <w:rsid w:val="002C59C6"/>
    <w:rsid w:val="002D40BA"/>
    <w:rsid w:val="002D4B4F"/>
    <w:rsid w:val="002D525C"/>
    <w:rsid w:val="002D6102"/>
    <w:rsid w:val="002D7237"/>
    <w:rsid w:val="002E45EF"/>
    <w:rsid w:val="002E79F4"/>
    <w:rsid w:val="002F24B2"/>
    <w:rsid w:val="002F300C"/>
    <w:rsid w:val="002F55F8"/>
    <w:rsid w:val="002F5EDF"/>
    <w:rsid w:val="002F6D31"/>
    <w:rsid w:val="002F77AF"/>
    <w:rsid w:val="00301EDC"/>
    <w:rsid w:val="00301EE5"/>
    <w:rsid w:val="00305812"/>
    <w:rsid w:val="00312173"/>
    <w:rsid w:val="003142E1"/>
    <w:rsid w:val="00317771"/>
    <w:rsid w:val="0032363A"/>
    <w:rsid w:val="003266D1"/>
    <w:rsid w:val="0032742A"/>
    <w:rsid w:val="003318E6"/>
    <w:rsid w:val="0033656B"/>
    <w:rsid w:val="00336A94"/>
    <w:rsid w:val="00350971"/>
    <w:rsid w:val="00350C24"/>
    <w:rsid w:val="003519D6"/>
    <w:rsid w:val="003536E1"/>
    <w:rsid w:val="0035442A"/>
    <w:rsid w:val="00356AA1"/>
    <w:rsid w:val="0035799E"/>
    <w:rsid w:val="00360EA2"/>
    <w:rsid w:val="0036318A"/>
    <w:rsid w:val="003638AB"/>
    <w:rsid w:val="00372BE9"/>
    <w:rsid w:val="00380591"/>
    <w:rsid w:val="003815A3"/>
    <w:rsid w:val="00387E1F"/>
    <w:rsid w:val="0039158F"/>
    <w:rsid w:val="0039199C"/>
    <w:rsid w:val="003952E2"/>
    <w:rsid w:val="003A1518"/>
    <w:rsid w:val="003A49C3"/>
    <w:rsid w:val="003B6BA5"/>
    <w:rsid w:val="003C2698"/>
    <w:rsid w:val="003D192F"/>
    <w:rsid w:val="003D7A5A"/>
    <w:rsid w:val="003E7845"/>
    <w:rsid w:val="003E7915"/>
    <w:rsid w:val="003E7DF4"/>
    <w:rsid w:val="003F05D7"/>
    <w:rsid w:val="003F3A95"/>
    <w:rsid w:val="00402AE2"/>
    <w:rsid w:val="004069D5"/>
    <w:rsid w:val="00406AF6"/>
    <w:rsid w:val="0041064C"/>
    <w:rsid w:val="0041194B"/>
    <w:rsid w:val="0041331C"/>
    <w:rsid w:val="00422900"/>
    <w:rsid w:val="00422ABF"/>
    <w:rsid w:val="00422D5B"/>
    <w:rsid w:val="00423059"/>
    <w:rsid w:val="00425348"/>
    <w:rsid w:val="00425DBF"/>
    <w:rsid w:val="004271C6"/>
    <w:rsid w:val="0043141C"/>
    <w:rsid w:val="0043149A"/>
    <w:rsid w:val="00431DDA"/>
    <w:rsid w:val="00435329"/>
    <w:rsid w:val="004362AB"/>
    <w:rsid w:val="00441279"/>
    <w:rsid w:val="00441480"/>
    <w:rsid w:val="00442C42"/>
    <w:rsid w:val="004434F6"/>
    <w:rsid w:val="00447202"/>
    <w:rsid w:val="00447B4C"/>
    <w:rsid w:val="00453D56"/>
    <w:rsid w:val="00455B5C"/>
    <w:rsid w:val="00456508"/>
    <w:rsid w:val="004575E7"/>
    <w:rsid w:val="0046003B"/>
    <w:rsid w:val="00462843"/>
    <w:rsid w:val="0046298C"/>
    <w:rsid w:val="0047023A"/>
    <w:rsid w:val="00471121"/>
    <w:rsid w:val="00472C4F"/>
    <w:rsid w:val="004754FA"/>
    <w:rsid w:val="0048109E"/>
    <w:rsid w:val="00481F22"/>
    <w:rsid w:val="0048559A"/>
    <w:rsid w:val="004900DB"/>
    <w:rsid w:val="00490AA5"/>
    <w:rsid w:val="00493C0F"/>
    <w:rsid w:val="0049406D"/>
    <w:rsid w:val="004975E8"/>
    <w:rsid w:val="004A17D7"/>
    <w:rsid w:val="004A1AD4"/>
    <w:rsid w:val="004A2041"/>
    <w:rsid w:val="004A2758"/>
    <w:rsid w:val="004A685A"/>
    <w:rsid w:val="004B17DE"/>
    <w:rsid w:val="004B3673"/>
    <w:rsid w:val="004B7532"/>
    <w:rsid w:val="004C0FA3"/>
    <w:rsid w:val="004C26CD"/>
    <w:rsid w:val="004C2BC3"/>
    <w:rsid w:val="004C3700"/>
    <w:rsid w:val="004C3D2E"/>
    <w:rsid w:val="004C3EC9"/>
    <w:rsid w:val="004D1556"/>
    <w:rsid w:val="004D1650"/>
    <w:rsid w:val="004D170F"/>
    <w:rsid w:val="004D4CB7"/>
    <w:rsid w:val="004D59DC"/>
    <w:rsid w:val="004E0D37"/>
    <w:rsid w:val="004E32F6"/>
    <w:rsid w:val="004E385E"/>
    <w:rsid w:val="004E4282"/>
    <w:rsid w:val="004F1C31"/>
    <w:rsid w:val="004F3A8E"/>
    <w:rsid w:val="004F4206"/>
    <w:rsid w:val="004F7A93"/>
    <w:rsid w:val="00500729"/>
    <w:rsid w:val="0050592F"/>
    <w:rsid w:val="00517687"/>
    <w:rsid w:val="00522F4A"/>
    <w:rsid w:val="0052692C"/>
    <w:rsid w:val="005317C1"/>
    <w:rsid w:val="005356B9"/>
    <w:rsid w:val="00536BF3"/>
    <w:rsid w:val="005424FB"/>
    <w:rsid w:val="00544A0C"/>
    <w:rsid w:val="005462C9"/>
    <w:rsid w:val="005473E2"/>
    <w:rsid w:val="00550289"/>
    <w:rsid w:val="005512BB"/>
    <w:rsid w:val="005606DC"/>
    <w:rsid w:val="005626D5"/>
    <w:rsid w:val="00562716"/>
    <w:rsid w:val="00562DB8"/>
    <w:rsid w:val="00567B86"/>
    <w:rsid w:val="00572A71"/>
    <w:rsid w:val="00575461"/>
    <w:rsid w:val="0057663B"/>
    <w:rsid w:val="00582F12"/>
    <w:rsid w:val="00585BE9"/>
    <w:rsid w:val="00586583"/>
    <w:rsid w:val="00587AEC"/>
    <w:rsid w:val="005900A1"/>
    <w:rsid w:val="0059211D"/>
    <w:rsid w:val="00593273"/>
    <w:rsid w:val="0059364C"/>
    <w:rsid w:val="005A1ABF"/>
    <w:rsid w:val="005A1E6C"/>
    <w:rsid w:val="005A44EE"/>
    <w:rsid w:val="005A46F8"/>
    <w:rsid w:val="005A5E49"/>
    <w:rsid w:val="005A66AF"/>
    <w:rsid w:val="005B290D"/>
    <w:rsid w:val="005B2B53"/>
    <w:rsid w:val="005B38F4"/>
    <w:rsid w:val="005B4B23"/>
    <w:rsid w:val="005C172B"/>
    <w:rsid w:val="005C386E"/>
    <w:rsid w:val="005C7592"/>
    <w:rsid w:val="005D2DB3"/>
    <w:rsid w:val="005D3AB6"/>
    <w:rsid w:val="005E08E0"/>
    <w:rsid w:val="005E63C5"/>
    <w:rsid w:val="005E6526"/>
    <w:rsid w:val="005E742A"/>
    <w:rsid w:val="005F0CC1"/>
    <w:rsid w:val="005F2AB5"/>
    <w:rsid w:val="005F3E4F"/>
    <w:rsid w:val="005F5FFC"/>
    <w:rsid w:val="00603CAF"/>
    <w:rsid w:val="0061236B"/>
    <w:rsid w:val="006149A8"/>
    <w:rsid w:val="00614E87"/>
    <w:rsid w:val="0062211C"/>
    <w:rsid w:val="00622569"/>
    <w:rsid w:val="0062438C"/>
    <w:rsid w:val="006359A6"/>
    <w:rsid w:val="00635AD7"/>
    <w:rsid w:val="006428DB"/>
    <w:rsid w:val="00644EA4"/>
    <w:rsid w:val="0064577F"/>
    <w:rsid w:val="00651FBD"/>
    <w:rsid w:val="00652C65"/>
    <w:rsid w:val="00656766"/>
    <w:rsid w:val="00662986"/>
    <w:rsid w:val="0066582A"/>
    <w:rsid w:val="00670057"/>
    <w:rsid w:val="006707CF"/>
    <w:rsid w:val="00673B81"/>
    <w:rsid w:val="00673C9A"/>
    <w:rsid w:val="0067589A"/>
    <w:rsid w:val="006771A2"/>
    <w:rsid w:val="006811F9"/>
    <w:rsid w:val="0068175C"/>
    <w:rsid w:val="006876CC"/>
    <w:rsid w:val="00690144"/>
    <w:rsid w:val="00691476"/>
    <w:rsid w:val="0069179F"/>
    <w:rsid w:val="006961BA"/>
    <w:rsid w:val="006A7B62"/>
    <w:rsid w:val="006B0FDB"/>
    <w:rsid w:val="006B2CFF"/>
    <w:rsid w:val="006B6D49"/>
    <w:rsid w:val="006C46C8"/>
    <w:rsid w:val="006C54B0"/>
    <w:rsid w:val="006C5984"/>
    <w:rsid w:val="006C7EC6"/>
    <w:rsid w:val="006D3F62"/>
    <w:rsid w:val="006D40A5"/>
    <w:rsid w:val="006D5CAC"/>
    <w:rsid w:val="006E4D8C"/>
    <w:rsid w:val="006F32A1"/>
    <w:rsid w:val="006F379C"/>
    <w:rsid w:val="006F6824"/>
    <w:rsid w:val="006F6D3B"/>
    <w:rsid w:val="00701A1B"/>
    <w:rsid w:val="0070445D"/>
    <w:rsid w:val="00705D90"/>
    <w:rsid w:val="00712194"/>
    <w:rsid w:val="007142D6"/>
    <w:rsid w:val="00723175"/>
    <w:rsid w:val="00724ED4"/>
    <w:rsid w:val="007255DB"/>
    <w:rsid w:val="00743DF2"/>
    <w:rsid w:val="007446B9"/>
    <w:rsid w:val="0075143D"/>
    <w:rsid w:val="007560B0"/>
    <w:rsid w:val="00756EB3"/>
    <w:rsid w:val="007602E3"/>
    <w:rsid w:val="00760DDD"/>
    <w:rsid w:val="00764730"/>
    <w:rsid w:val="00766FFE"/>
    <w:rsid w:val="00770780"/>
    <w:rsid w:val="007708FA"/>
    <w:rsid w:val="00774AFF"/>
    <w:rsid w:val="0077518B"/>
    <w:rsid w:val="00777AB5"/>
    <w:rsid w:val="00782154"/>
    <w:rsid w:val="00783638"/>
    <w:rsid w:val="007850B1"/>
    <w:rsid w:val="00786604"/>
    <w:rsid w:val="007874FE"/>
    <w:rsid w:val="00794B2E"/>
    <w:rsid w:val="00795252"/>
    <w:rsid w:val="00796777"/>
    <w:rsid w:val="007A1300"/>
    <w:rsid w:val="007A408A"/>
    <w:rsid w:val="007A5A32"/>
    <w:rsid w:val="007A60D7"/>
    <w:rsid w:val="007A7A7C"/>
    <w:rsid w:val="007B2CFB"/>
    <w:rsid w:val="007B72BC"/>
    <w:rsid w:val="007C4674"/>
    <w:rsid w:val="007C72EF"/>
    <w:rsid w:val="007D344A"/>
    <w:rsid w:val="007D4971"/>
    <w:rsid w:val="007D56A2"/>
    <w:rsid w:val="007E00E5"/>
    <w:rsid w:val="007E076D"/>
    <w:rsid w:val="007E76D7"/>
    <w:rsid w:val="007F012F"/>
    <w:rsid w:val="007F152F"/>
    <w:rsid w:val="007F17C5"/>
    <w:rsid w:val="007F18DF"/>
    <w:rsid w:val="007F4206"/>
    <w:rsid w:val="007F44AA"/>
    <w:rsid w:val="007F546E"/>
    <w:rsid w:val="007F7286"/>
    <w:rsid w:val="008002B5"/>
    <w:rsid w:val="0080394D"/>
    <w:rsid w:val="008132BF"/>
    <w:rsid w:val="00815F4B"/>
    <w:rsid w:val="00816717"/>
    <w:rsid w:val="0082319B"/>
    <w:rsid w:val="008232E8"/>
    <w:rsid w:val="00824EE8"/>
    <w:rsid w:val="00825799"/>
    <w:rsid w:val="00825B24"/>
    <w:rsid w:val="00832A06"/>
    <w:rsid w:val="0083458D"/>
    <w:rsid w:val="00834A7F"/>
    <w:rsid w:val="00835C76"/>
    <w:rsid w:val="00840C2B"/>
    <w:rsid w:val="0084233E"/>
    <w:rsid w:val="00842FAE"/>
    <w:rsid w:val="00843340"/>
    <w:rsid w:val="00847325"/>
    <w:rsid w:val="00851C71"/>
    <w:rsid w:val="00856E87"/>
    <w:rsid w:val="00864CF2"/>
    <w:rsid w:val="00867A6D"/>
    <w:rsid w:val="008707DD"/>
    <w:rsid w:val="00870C9D"/>
    <w:rsid w:val="00871494"/>
    <w:rsid w:val="008823ED"/>
    <w:rsid w:val="0088408F"/>
    <w:rsid w:val="00887E92"/>
    <w:rsid w:val="00894E08"/>
    <w:rsid w:val="0089669C"/>
    <w:rsid w:val="008A1008"/>
    <w:rsid w:val="008A10CC"/>
    <w:rsid w:val="008A5941"/>
    <w:rsid w:val="008A628A"/>
    <w:rsid w:val="008A67D6"/>
    <w:rsid w:val="008B0CCC"/>
    <w:rsid w:val="008B189E"/>
    <w:rsid w:val="008B3C7F"/>
    <w:rsid w:val="008B4889"/>
    <w:rsid w:val="008B68A6"/>
    <w:rsid w:val="008C0B86"/>
    <w:rsid w:val="008C0FF2"/>
    <w:rsid w:val="008C1948"/>
    <w:rsid w:val="008C350D"/>
    <w:rsid w:val="008C7201"/>
    <w:rsid w:val="008D4BEE"/>
    <w:rsid w:val="008D4DC7"/>
    <w:rsid w:val="008D5E9E"/>
    <w:rsid w:val="008D5EE7"/>
    <w:rsid w:val="008E017B"/>
    <w:rsid w:val="008E35BC"/>
    <w:rsid w:val="008E35FD"/>
    <w:rsid w:val="008F2906"/>
    <w:rsid w:val="008F2F6B"/>
    <w:rsid w:val="008F745F"/>
    <w:rsid w:val="008F7A90"/>
    <w:rsid w:val="00901318"/>
    <w:rsid w:val="00902E3D"/>
    <w:rsid w:val="00904298"/>
    <w:rsid w:val="00907AF0"/>
    <w:rsid w:val="0091254C"/>
    <w:rsid w:val="00913F78"/>
    <w:rsid w:val="00914BEE"/>
    <w:rsid w:val="009200B0"/>
    <w:rsid w:val="00920A9D"/>
    <w:rsid w:val="00924F91"/>
    <w:rsid w:val="00925ABD"/>
    <w:rsid w:val="00926F4B"/>
    <w:rsid w:val="00927195"/>
    <w:rsid w:val="009306FE"/>
    <w:rsid w:val="00931E54"/>
    <w:rsid w:val="009358F0"/>
    <w:rsid w:val="00936935"/>
    <w:rsid w:val="009400EA"/>
    <w:rsid w:val="009420D4"/>
    <w:rsid w:val="009466FC"/>
    <w:rsid w:val="00952BEB"/>
    <w:rsid w:val="009541A8"/>
    <w:rsid w:val="00955205"/>
    <w:rsid w:val="00957415"/>
    <w:rsid w:val="00960605"/>
    <w:rsid w:val="00967DF5"/>
    <w:rsid w:val="0097147F"/>
    <w:rsid w:val="0097734B"/>
    <w:rsid w:val="00977856"/>
    <w:rsid w:val="00985DF3"/>
    <w:rsid w:val="00992F92"/>
    <w:rsid w:val="009939F5"/>
    <w:rsid w:val="00993CEB"/>
    <w:rsid w:val="00997C51"/>
    <w:rsid w:val="009A0A16"/>
    <w:rsid w:val="009A0BCE"/>
    <w:rsid w:val="009A203A"/>
    <w:rsid w:val="009A2304"/>
    <w:rsid w:val="009A7AF2"/>
    <w:rsid w:val="009B3F58"/>
    <w:rsid w:val="009B4133"/>
    <w:rsid w:val="009B70CE"/>
    <w:rsid w:val="009C0D49"/>
    <w:rsid w:val="009C1C73"/>
    <w:rsid w:val="009C46B6"/>
    <w:rsid w:val="009C794A"/>
    <w:rsid w:val="009D44D4"/>
    <w:rsid w:val="009D5D9E"/>
    <w:rsid w:val="009E3DC8"/>
    <w:rsid w:val="009E473C"/>
    <w:rsid w:val="009E5411"/>
    <w:rsid w:val="009F0132"/>
    <w:rsid w:val="009F130D"/>
    <w:rsid w:val="009F13CB"/>
    <w:rsid w:val="009F18F8"/>
    <w:rsid w:val="009F21FE"/>
    <w:rsid w:val="009F4887"/>
    <w:rsid w:val="009F7AE6"/>
    <w:rsid w:val="00A00023"/>
    <w:rsid w:val="00A0167F"/>
    <w:rsid w:val="00A05C50"/>
    <w:rsid w:val="00A10180"/>
    <w:rsid w:val="00A119D9"/>
    <w:rsid w:val="00A152FD"/>
    <w:rsid w:val="00A226BB"/>
    <w:rsid w:val="00A24CC1"/>
    <w:rsid w:val="00A302CF"/>
    <w:rsid w:val="00A33E26"/>
    <w:rsid w:val="00A35DAD"/>
    <w:rsid w:val="00A40478"/>
    <w:rsid w:val="00A40CAD"/>
    <w:rsid w:val="00A43ACD"/>
    <w:rsid w:val="00A52725"/>
    <w:rsid w:val="00A565D8"/>
    <w:rsid w:val="00A57B4E"/>
    <w:rsid w:val="00A6136B"/>
    <w:rsid w:val="00A62B79"/>
    <w:rsid w:val="00A652D9"/>
    <w:rsid w:val="00A70B0A"/>
    <w:rsid w:val="00A725F6"/>
    <w:rsid w:val="00A74F92"/>
    <w:rsid w:val="00A82040"/>
    <w:rsid w:val="00A86528"/>
    <w:rsid w:val="00A86772"/>
    <w:rsid w:val="00A8692E"/>
    <w:rsid w:val="00A870E3"/>
    <w:rsid w:val="00A913B2"/>
    <w:rsid w:val="00A92471"/>
    <w:rsid w:val="00A9727D"/>
    <w:rsid w:val="00AA7911"/>
    <w:rsid w:val="00AB0A02"/>
    <w:rsid w:val="00AB178D"/>
    <w:rsid w:val="00AB459A"/>
    <w:rsid w:val="00AB4C8E"/>
    <w:rsid w:val="00AC002F"/>
    <w:rsid w:val="00AC0084"/>
    <w:rsid w:val="00AC28C9"/>
    <w:rsid w:val="00AC3150"/>
    <w:rsid w:val="00AD18E8"/>
    <w:rsid w:val="00AD484F"/>
    <w:rsid w:val="00AD4ED1"/>
    <w:rsid w:val="00AD6846"/>
    <w:rsid w:val="00AD69FC"/>
    <w:rsid w:val="00AD725F"/>
    <w:rsid w:val="00AE5215"/>
    <w:rsid w:val="00AE69D9"/>
    <w:rsid w:val="00AF0E3C"/>
    <w:rsid w:val="00AF1B8E"/>
    <w:rsid w:val="00AF3417"/>
    <w:rsid w:val="00AF5E20"/>
    <w:rsid w:val="00B00054"/>
    <w:rsid w:val="00B00C5E"/>
    <w:rsid w:val="00B0399D"/>
    <w:rsid w:val="00B0487A"/>
    <w:rsid w:val="00B10480"/>
    <w:rsid w:val="00B11047"/>
    <w:rsid w:val="00B13805"/>
    <w:rsid w:val="00B145DE"/>
    <w:rsid w:val="00B211E4"/>
    <w:rsid w:val="00B227A8"/>
    <w:rsid w:val="00B25620"/>
    <w:rsid w:val="00B272F2"/>
    <w:rsid w:val="00B32B6E"/>
    <w:rsid w:val="00B33DA7"/>
    <w:rsid w:val="00B34009"/>
    <w:rsid w:val="00B35C75"/>
    <w:rsid w:val="00B375B9"/>
    <w:rsid w:val="00B42CC1"/>
    <w:rsid w:val="00B4386A"/>
    <w:rsid w:val="00B4691B"/>
    <w:rsid w:val="00B50390"/>
    <w:rsid w:val="00B55434"/>
    <w:rsid w:val="00B5690F"/>
    <w:rsid w:val="00B60223"/>
    <w:rsid w:val="00B60380"/>
    <w:rsid w:val="00B61507"/>
    <w:rsid w:val="00B623A3"/>
    <w:rsid w:val="00B6283D"/>
    <w:rsid w:val="00B62A7A"/>
    <w:rsid w:val="00B63734"/>
    <w:rsid w:val="00B63C5D"/>
    <w:rsid w:val="00B71C75"/>
    <w:rsid w:val="00B736B1"/>
    <w:rsid w:val="00B85E48"/>
    <w:rsid w:val="00B87BEB"/>
    <w:rsid w:val="00B90EBB"/>
    <w:rsid w:val="00B92E85"/>
    <w:rsid w:val="00B972A9"/>
    <w:rsid w:val="00B97686"/>
    <w:rsid w:val="00B976BA"/>
    <w:rsid w:val="00BA1874"/>
    <w:rsid w:val="00BA705C"/>
    <w:rsid w:val="00BB209C"/>
    <w:rsid w:val="00BB5DE5"/>
    <w:rsid w:val="00BB5E7E"/>
    <w:rsid w:val="00BB6C74"/>
    <w:rsid w:val="00BB6C7F"/>
    <w:rsid w:val="00BC1545"/>
    <w:rsid w:val="00BC409A"/>
    <w:rsid w:val="00BC433D"/>
    <w:rsid w:val="00BC58B7"/>
    <w:rsid w:val="00BC5D23"/>
    <w:rsid w:val="00BC62FC"/>
    <w:rsid w:val="00BC648A"/>
    <w:rsid w:val="00BC7369"/>
    <w:rsid w:val="00BD0631"/>
    <w:rsid w:val="00BD06B7"/>
    <w:rsid w:val="00BD138E"/>
    <w:rsid w:val="00BD29B3"/>
    <w:rsid w:val="00BD5700"/>
    <w:rsid w:val="00BD63DD"/>
    <w:rsid w:val="00BE1AE4"/>
    <w:rsid w:val="00BE4A3C"/>
    <w:rsid w:val="00BE56B3"/>
    <w:rsid w:val="00BF0B0F"/>
    <w:rsid w:val="00BF1014"/>
    <w:rsid w:val="00BF1267"/>
    <w:rsid w:val="00BF28BE"/>
    <w:rsid w:val="00C0529B"/>
    <w:rsid w:val="00C13B20"/>
    <w:rsid w:val="00C14C7E"/>
    <w:rsid w:val="00C176C5"/>
    <w:rsid w:val="00C20ED3"/>
    <w:rsid w:val="00C210D4"/>
    <w:rsid w:val="00C2280A"/>
    <w:rsid w:val="00C239C2"/>
    <w:rsid w:val="00C31712"/>
    <w:rsid w:val="00C36297"/>
    <w:rsid w:val="00C36CFC"/>
    <w:rsid w:val="00C373BF"/>
    <w:rsid w:val="00C449C6"/>
    <w:rsid w:val="00C52C59"/>
    <w:rsid w:val="00C57C59"/>
    <w:rsid w:val="00C63ED8"/>
    <w:rsid w:val="00C66434"/>
    <w:rsid w:val="00C72113"/>
    <w:rsid w:val="00C72B11"/>
    <w:rsid w:val="00C72B43"/>
    <w:rsid w:val="00C74C66"/>
    <w:rsid w:val="00C76F29"/>
    <w:rsid w:val="00C77AB8"/>
    <w:rsid w:val="00C8693F"/>
    <w:rsid w:val="00C91AA7"/>
    <w:rsid w:val="00C92849"/>
    <w:rsid w:val="00C92A79"/>
    <w:rsid w:val="00C93DE4"/>
    <w:rsid w:val="00CA18B5"/>
    <w:rsid w:val="00CA38AD"/>
    <w:rsid w:val="00CB2213"/>
    <w:rsid w:val="00CB2823"/>
    <w:rsid w:val="00CB389D"/>
    <w:rsid w:val="00CB4099"/>
    <w:rsid w:val="00CB49BF"/>
    <w:rsid w:val="00CC0F51"/>
    <w:rsid w:val="00CC326D"/>
    <w:rsid w:val="00CC7BE2"/>
    <w:rsid w:val="00CD0256"/>
    <w:rsid w:val="00CD2754"/>
    <w:rsid w:val="00CD61C7"/>
    <w:rsid w:val="00CD7A44"/>
    <w:rsid w:val="00CE0A4F"/>
    <w:rsid w:val="00CE311C"/>
    <w:rsid w:val="00CE44A0"/>
    <w:rsid w:val="00CE55ED"/>
    <w:rsid w:val="00CE5DDA"/>
    <w:rsid w:val="00CE67E6"/>
    <w:rsid w:val="00CF48AD"/>
    <w:rsid w:val="00CF6A22"/>
    <w:rsid w:val="00D01E04"/>
    <w:rsid w:val="00D06D65"/>
    <w:rsid w:val="00D10563"/>
    <w:rsid w:val="00D15513"/>
    <w:rsid w:val="00D15608"/>
    <w:rsid w:val="00D20226"/>
    <w:rsid w:val="00D22A69"/>
    <w:rsid w:val="00D24192"/>
    <w:rsid w:val="00D26B3F"/>
    <w:rsid w:val="00D32204"/>
    <w:rsid w:val="00D402D5"/>
    <w:rsid w:val="00D40F7D"/>
    <w:rsid w:val="00D46526"/>
    <w:rsid w:val="00D46CA7"/>
    <w:rsid w:val="00D47635"/>
    <w:rsid w:val="00D568E2"/>
    <w:rsid w:val="00D60371"/>
    <w:rsid w:val="00D6259A"/>
    <w:rsid w:val="00D65DE4"/>
    <w:rsid w:val="00D6680D"/>
    <w:rsid w:val="00D7031B"/>
    <w:rsid w:val="00D74493"/>
    <w:rsid w:val="00D8122E"/>
    <w:rsid w:val="00D814D4"/>
    <w:rsid w:val="00D8325E"/>
    <w:rsid w:val="00D83648"/>
    <w:rsid w:val="00D83CEF"/>
    <w:rsid w:val="00D84FD0"/>
    <w:rsid w:val="00D91E8A"/>
    <w:rsid w:val="00D924BA"/>
    <w:rsid w:val="00D95FA7"/>
    <w:rsid w:val="00D96208"/>
    <w:rsid w:val="00D97A6D"/>
    <w:rsid w:val="00DA0426"/>
    <w:rsid w:val="00DA14CF"/>
    <w:rsid w:val="00DA5463"/>
    <w:rsid w:val="00DA710F"/>
    <w:rsid w:val="00DB2A04"/>
    <w:rsid w:val="00DB6E65"/>
    <w:rsid w:val="00DD0C00"/>
    <w:rsid w:val="00DD1247"/>
    <w:rsid w:val="00DD1A0D"/>
    <w:rsid w:val="00DD1A65"/>
    <w:rsid w:val="00DD2308"/>
    <w:rsid w:val="00DD237A"/>
    <w:rsid w:val="00DD6CE5"/>
    <w:rsid w:val="00DE2811"/>
    <w:rsid w:val="00DE3200"/>
    <w:rsid w:val="00DE3495"/>
    <w:rsid w:val="00DE363C"/>
    <w:rsid w:val="00DE47B0"/>
    <w:rsid w:val="00DE6A53"/>
    <w:rsid w:val="00DF0FBB"/>
    <w:rsid w:val="00DF18DC"/>
    <w:rsid w:val="00DF2AAC"/>
    <w:rsid w:val="00E01F3D"/>
    <w:rsid w:val="00E04BE9"/>
    <w:rsid w:val="00E1020A"/>
    <w:rsid w:val="00E1377D"/>
    <w:rsid w:val="00E1420A"/>
    <w:rsid w:val="00E27A29"/>
    <w:rsid w:val="00E310B1"/>
    <w:rsid w:val="00E32902"/>
    <w:rsid w:val="00E343C6"/>
    <w:rsid w:val="00E35F8F"/>
    <w:rsid w:val="00E371C9"/>
    <w:rsid w:val="00E41DD0"/>
    <w:rsid w:val="00E45C33"/>
    <w:rsid w:val="00E61464"/>
    <w:rsid w:val="00E65646"/>
    <w:rsid w:val="00E66C1A"/>
    <w:rsid w:val="00E71B8E"/>
    <w:rsid w:val="00E72B34"/>
    <w:rsid w:val="00E73490"/>
    <w:rsid w:val="00E73FAA"/>
    <w:rsid w:val="00E7451E"/>
    <w:rsid w:val="00E76850"/>
    <w:rsid w:val="00E9278D"/>
    <w:rsid w:val="00EA1EC0"/>
    <w:rsid w:val="00EA35F0"/>
    <w:rsid w:val="00EA4C17"/>
    <w:rsid w:val="00EA5462"/>
    <w:rsid w:val="00EA612A"/>
    <w:rsid w:val="00EA64A9"/>
    <w:rsid w:val="00EA65D6"/>
    <w:rsid w:val="00EB0B2D"/>
    <w:rsid w:val="00EB36A5"/>
    <w:rsid w:val="00EB444E"/>
    <w:rsid w:val="00EC2389"/>
    <w:rsid w:val="00EC31E0"/>
    <w:rsid w:val="00EC56DF"/>
    <w:rsid w:val="00EC71BC"/>
    <w:rsid w:val="00EC74FB"/>
    <w:rsid w:val="00ED3D29"/>
    <w:rsid w:val="00ED5C8B"/>
    <w:rsid w:val="00ED645F"/>
    <w:rsid w:val="00EE031B"/>
    <w:rsid w:val="00EE246F"/>
    <w:rsid w:val="00EE70F0"/>
    <w:rsid w:val="00EE7F65"/>
    <w:rsid w:val="00EF4A2C"/>
    <w:rsid w:val="00EF6B18"/>
    <w:rsid w:val="00EF757F"/>
    <w:rsid w:val="00F007EE"/>
    <w:rsid w:val="00F01C83"/>
    <w:rsid w:val="00F034BB"/>
    <w:rsid w:val="00F04665"/>
    <w:rsid w:val="00F06DA8"/>
    <w:rsid w:val="00F17E86"/>
    <w:rsid w:val="00F20DF3"/>
    <w:rsid w:val="00F21795"/>
    <w:rsid w:val="00F22559"/>
    <w:rsid w:val="00F25DA9"/>
    <w:rsid w:val="00F30B49"/>
    <w:rsid w:val="00F31EC6"/>
    <w:rsid w:val="00F33F99"/>
    <w:rsid w:val="00F34FFE"/>
    <w:rsid w:val="00F350D9"/>
    <w:rsid w:val="00F41A7D"/>
    <w:rsid w:val="00F42E33"/>
    <w:rsid w:val="00F43511"/>
    <w:rsid w:val="00F449E4"/>
    <w:rsid w:val="00F50D92"/>
    <w:rsid w:val="00F51F1E"/>
    <w:rsid w:val="00F52810"/>
    <w:rsid w:val="00F53236"/>
    <w:rsid w:val="00F54752"/>
    <w:rsid w:val="00F61027"/>
    <w:rsid w:val="00F62E48"/>
    <w:rsid w:val="00F63E1B"/>
    <w:rsid w:val="00F7166A"/>
    <w:rsid w:val="00F71F2F"/>
    <w:rsid w:val="00F74F44"/>
    <w:rsid w:val="00F9212B"/>
    <w:rsid w:val="00F941D4"/>
    <w:rsid w:val="00F94FBD"/>
    <w:rsid w:val="00FA041F"/>
    <w:rsid w:val="00FB1825"/>
    <w:rsid w:val="00FB2A71"/>
    <w:rsid w:val="00FB54B6"/>
    <w:rsid w:val="00FB6106"/>
    <w:rsid w:val="00FB632D"/>
    <w:rsid w:val="00FB70F7"/>
    <w:rsid w:val="00FB7648"/>
    <w:rsid w:val="00FC16BF"/>
    <w:rsid w:val="00FC212F"/>
    <w:rsid w:val="00FC3FC9"/>
    <w:rsid w:val="00FC4355"/>
    <w:rsid w:val="00FC7069"/>
    <w:rsid w:val="00FD7125"/>
    <w:rsid w:val="00FE15D6"/>
    <w:rsid w:val="00FE2108"/>
    <w:rsid w:val="00FE77FB"/>
    <w:rsid w:val="00FE7F7E"/>
    <w:rsid w:val="00FF7E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B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125"/>
    <w:pPr>
      <w:spacing w:after="160" w:line="259" w:lineRule="auto"/>
    </w:pPr>
    <w:rPr>
      <w:sz w:val="22"/>
      <w:szCs w:val="22"/>
      <w:lang w:val="en-US"/>
    </w:rPr>
  </w:style>
  <w:style w:type="paragraph" w:styleId="Heading1">
    <w:name w:val="heading 1"/>
    <w:basedOn w:val="Normal"/>
    <w:next w:val="Normal"/>
    <w:link w:val="Heading1Char"/>
    <w:uiPriority w:val="9"/>
    <w:qFormat/>
    <w:rsid w:val="00B42CC1"/>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rsid w:val="008A6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A628A"/>
    <w:rPr>
      <w:color w:val="0563C1"/>
      <w:u w:val="single"/>
    </w:rPr>
  </w:style>
  <w:style w:type="paragraph" w:styleId="Title">
    <w:name w:val="Title"/>
    <w:aliases w:val="Section"/>
    <w:next w:val="Normal"/>
    <w:link w:val="TitleChar"/>
    <w:uiPriority w:val="10"/>
    <w:qFormat/>
    <w:rsid w:val="002468BE"/>
    <w:pPr>
      <w:outlineLvl w:val="0"/>
    </w:pPr>
    <w:rPr>
      <w:rFonts w:ascii="Times New Roman" w:eastAsia="Times New Roman" w:hAnsi="Times New Roman"/>
      <w:b/>
      <w:bCs/>
      <w:iCs/>
      <w:kern w:val="28"/>
      <w:sz w:val="24"/>
      <w:szCs w:val="32"/>
      <w:lang w:val="en-US"/>
    </w:rPr>
  </w:style>
  <w:style w:type="character" w:customStyle="1" w:styleId="TitleChar">
    <w:name w:val="Title Char"/>
    <w:aliases w:val="Section Char"/>
    <w:link w:val="Title"/>
    <w:uiPriority w:val="10"/>
    <w:rsid w:val="002468BE"/>
    <w:rPr>
      <w:rFonts w:ascii="Times New Roman" w:eastAsia="Times New Roman" w:hAnsi="Times New Roman" w:cs="Times New Roman"/>
      <w:b/>
      <w:bCs/>
      <w:iCs/>
      <w:kern w:val="28"/>
      <w:sz w:val="24"/>
      <w:szCs w:val="32"/>
      <w:lang w:val="en-US" w:eastAsia="en-US" w:bidi="ar-SA"/>
    </w:rPr>
  </w:style>
  <w:style w:type="paragraph" w:customStyle="1" w:styleId="Judul">
    <w:name w:val="Judul"/>
    <w:basedOn w:val="Normal"/>
    <w:link w:val="JudulChar"/>
    <w:qFormat/>
    <w:rsid w:val="00057BB2"/>
    <w:pPr>
      <w:spacing w:after="0" w:line="240" w:lineRule="auto"/>
      <w:jc w:val="both"/>
    </w:pPr>
    <w:rPr>
      <w:rFonts w:cs="Calibr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link w:val="Judul"/>
    <w:rsid w:val="00057BB2"/>
    <w:rPr>
      <w:rFonts w:cs="Calibr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Calibri"/>
      <w:b/>
      <w:sz w:val="18"/>
      <w:szCs w:val="18"/>
      <w:lang w:val="en-ID"/>
    </w:rPr>
  </w:style>
  <w:style w:type="character" w:customStyle="1" w:styleId="AfiliasipenulisChar">
    <w:name w:val="Afiliasi penulis Char"/>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link w:val="InfoArtikel"/>
    <w:rsid w:val="00603CAF"/>
    <w:rPr>
      <w:rFonts w:ascii="Palatino Linotype" w:hAnsi="Palatino Linotype" w:cs="Calibr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sz w:val="20"/>
      <w:szCs w:val="15"/>
    </w:rPr>
  </w:style>
  <w:style w:type="character" w:customStyle="1" w:styleId="IsikeywordsChar">
    <w:name w:val="Isi keywords Char"/>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link w:val="Abstrak"/>
    <w:rsid w:val="000B397F"/>
    <w:rPr>
      <w:rFonts w:ascii="Book Antiqua" w:eastAsia="Times New Roman" w:hAnsi="Book Antiqua" w:cs="Times New Roman"/>
      <w:b w:val="0"/>
      <w:bCs w:val="0"/>
      <w:iCs w:val="0"/>
      <w:color w:val="000000"/>
      <w:kern w:val="28"/>
      <w:sz w:val="20"/>
      <w:szCs w:val="15"/>
      <w:lang w:val="en-US" w:eastAsia="en-US" w:bidi="ar-SA"/>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link w:val="Abstract"/>
    <w:rsid w:val="000B397F"/>
    <w:rPr>
      <w:rFonts w:ascii="Book Antiqua" w:eastAsia="Times New Roman" w:hAnsi="Book Antiqua" w:cs="Times New Roman"/>
      <w:b w:val="0"/>
      <w:bCs w:val="0"/>
      <w:i/>
      <w:iCs w:val="0"/>
      <w:kern w:val="28"/>
      <w:sz w:val="20"/>
      <w:szCs w:val="18"/>
      <w:lang w:val="en-US" w:eastAsia="en-US" w:bidi="ar-SA"/>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link w:val="Isiabstract"/>
    <w:rsid w:val="00D7031B"/>
    <w:rPr>
      <w:rFonts w:ascii="Palatino Linotype" w:hAnsi="Palatino Linotype"/>
      <w:i/>
      <w:sz w:val="18"/>
      <w:szCs w:val="15"/>
      <w:lang w:val="sv-SE"/>
    </w:rPr>
  </w:style>
  <w:style w:type="paragraph" w:styleId="ListParagraph">
    <w:name w:val="List Paragraph"/>
    <w:basedOn w:val="Normal"/>
    <w:link w:val="ListParagraphChar"/>
    <w:qFormat/>
    <w:rsid w:val="009F18F8"/>
    <w:pPr>
      <w:ind w:left="720"/>
      <w:contextualSpacing/>
    </w:pPr>
  </w:style>
  <w:style w:type="character" w:customStyle="1" w:styleId="HakciptaChar">
    <w:name w:val="Hak cipta Char"/>
    <w:link w:val="Hakcipta"/>
    <w:rsid w:val="004B7532"/>
    <w:rPr>
      <w:rFonts w:ascii="Arial Nova Light" w:hAnsi="Arial Nova Light"/>
      <w:i/>
      <w:sz w:val="14"/>
      <w:szCs w:val="15"/>
      <w:lang w:val="en-ID"/>
    </w:rPr>
  </w:style>
  <w:style w:type="paragraph" w:customStyle="1" w:styleId="SubJudul">
    <w:name w:val="Sub Judul"/>
    <w:basedOn w:val="ListParagraph"/>
    <w:link w:val="SubJudulChar"/>
    <w:qFormat/>
    <w:rsid w:val="009C1C73"/>
    <w:pPr>
      <w:numPr>
        <w:numId w:val="3"/>
      </w:numPr>
      <w:spacing w:after="0" w:line="240" w:lineRule="auto"/>
      <w:ind w:left="284" w:hanging="284"/>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sz w:val="16"/>
      <w:szCs w:val="16"/>
    </w:rPr>
  </w:style>
  <w:style w:type="character" w:customStyle="1" w:styleId="ListParagraphChar">
    <w:name w:val="List Paragraph Char"/>
    <w:basedOn w:val="DefaultParagraphFont"/>
    <w:link w:val="ListParagraph"/>
    <w:uiPriority w:val="34"/>
    <w:rsid w:val="009F18F8"/>
  </w:style>
  <w:style w:type="character" w:customStyle="1" w:styleId="SubJudulChar">
    <w:name w:val="Sub Judul Char"/>
    <w:link w:val="SubJudul"/>
    <w:rsid w:val="009C1C73"/>
    <w:rPr>
      <w:rFonts w:ascii="Palatino Linotype" w:hAnsi="Palatino Linotype"/>
      <w:b/>
      <w:sz w:val="20"/>
      <w:lang w:val="en-ID"/>
    </w:rPr>
  </w:style>
  <w:style w:type="character" w:customStyle="1" w:styleId="FootnoteTextChar">
    <w:name w:val="Footnote Text Char"/>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pPr>
    <w:rPr>
      <w:b/>
      <w:i/>
      <w:lang w:val="id-ID"/>
    </w:rPr>
  </w:style>
  <w:style w:type="character" w:customStyle="1" w:styleId="IsiChar">
    <w:name w:val="Isi Char"/>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szCs w:val="20"/>
    </w:rPr>
  </w:style>
  <w:style w:type="character" w:customStyle="1" w:styleId="SubsubjudulChar">
    <w:name w:val="Sub sub judul 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Calibri"/>
      <w:sz w:val="18"/>
      <w:szCs w:val="20"/>
    </w:rPr>
  </w:style>
  <w:style w:type="character" w:customStyle="1" w:styleId="GambarChar">
    <w:name w:val="Gambar Char"/>
    <w:link w:val="Gambar"/>
    <w:rsid w:val="00D84FD0"/>
    <w:rPr>
      <w:rFonts w:ascii="Palatino Linotype" w:hAnsi="Palatino Linotype" w:cs="Calibr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link w:val="Heading1"/>
    <w:uiPriority w:val="9"/>
    <w:rsid w:val="00B42CC1"/>
    <w:rPr>
      <w:rFonts w:ascii="Calibri Light" w:eastAsia="Times New Roman" w:hAnsi="Calibri Light" w:cs="Times New Roman"/>
      <w:color w:val="2E74B5"/>
      <w:sz w:val="32"/>
      <w:szCs w:val="32"/>
    </w:rPr>
  </w:style>
  <w:style w:type="character" w:customStyle="1" w:styleId="TabelChar">
    <w:name w:val="Tabel 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link w:val="Email"/>
    <w:rsid w:val="00F53236"/>
    <w:rPr>
      <w:rFonts w:ascii="Book Antiqua" w:hAnsi="Book Antiqua"/>
      <w:i/>
      <w:sz w:val="16"/>
      <w:szCs w:val="16"/>
      <w:lang w:val="en-ID"/>
    </w:rPr>
  </w:style>
  <w:style w:type="character" w:styleId="Emphasis">
    <w:name w:val="Emphasis"/>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link w:val="Sitasi"/>
    <w:rsid w:val="002D525C"/>
    <w:rPr>
      <w:rFonts w:ascii="Book Antiqua" w:hAnsi="Book Antiqua"/>
      <w:b w:val="0"/>
      <w:i w:val="0"/>
      <w:sz w:val="15"/>
      <w:szCs w:val="15"/>
      <w:lang w:val="en-ID"/>
    </w:rPr>
  </w:style>
  <w:style w:type="character" w:customStyle="1" w:styleId="IsisitasiChar">
    <w:name w:val="Isi sitasi Char"/>
    <w:link w:val="Isisitasi"/>
    <w:rsid w:val="00D6259A"/>
    <w:rPr>
      <w:rFonts w:ascii="Palatino Linotype" w:hAnsi="Palatino Linotype"/>
      <w:i/>
      <w:sz w:val="15"/>
      <w:szCs w:val="15"/>
      <w:lang w:val="id-ID"/>
    </w:rPr>
  </w:style>
  <w:style w:type="paragraph" w:styleId="BalloonText">
    <w:name w:val="Balloon Text"/>
    <w:basedOn w:val="Normal"/>
    <w:link w:val="BalloonTextChar"/>
    <w:uiPriority w:val="99"/>
    <w:semiHidden/>
    <w:unhideWhenUsed/>
    <w:rsid w:val="00C176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76C5"/>
    <w:rPr>
      <w:rFonts w:ascii="Tahoma" w:hAnsi="Tahoma" w:cs="Tahoma"/>
      <w:sz w:val="16"/>
      <w:szCs w:val="16"/>
    </w:rPr>
  </w:style>
  <w:style w:type="character" w:styleId="FootnoteReference">
    <w:name w:val="footnote reference"/>
    <w:uiPriority w:val="99"/>
    <w:semiHidden/>
    <w:unhideWhenUsed/>
    <w:rsid w:val="00E1420A"/>
    <w:rPr>
      <w:rFonts w:ascii="Calibri" w:eastAsia="Calibri" w:hAnsi="Calibri" w:cs="Times New Roman"/>
      <w:vertAlign w:val="superscript"/>
    </w:rPr>
  </w:style>
  <w:style w:type="character" w:styleId="FollowedHyperlink">
    <w:name w:val="FollowedHyperlink"/>
    <w:basedOn w:val="DefaultParagraphFont"/>
    <w:uiPriority w:val="99"/>
    <w:semiHidden/>
    <w:unhideWhenUsed/>
    <w:rsid w:val="002B11CC"/>
    <w:rPr>
      <w:color w:val="954F72" w:themeColor="followedHyperlink"/>
      <w:u w:val="single"/>
    </w:rPr>
  </w:style>
  <w:style w:type="character" w:customStyle="1" w:styleId="UnresolvedMention">
    <w:name w:val="Unresolved Mention"/>
    <w:basedOn w:val="DefaultParagraphFont"/>
    <w:uiPriority w:val="99"/>
    <w:semiHidden/>
    <w:unhideWhenUsed/>
    <w:rsid w:val="000D12FF"/>
    <w:rPr>
      <w:color w:val="605E5C"/>
      <w:shd w:val="clear" w:color="auto" w:fill="E1DFDD"/>
    </w:rPr>
  </w:style>
  <w:style w:type="paragraph" w:customStyle="1" w:styleId="IsiArtikel">
    <w:name w:val="Isi Artikel"/>
    <w:basedOn w:val="ListParagraph"/>
    <w:link w:val="IsiArtikelChar"/>
    <w:qFormat/>
    <w:rsid w:val="004A685A"/>
    <w:pPr>
      <w:spacing w:before="120" w:after="0" w:line="240" w:lineRule="auto"/>
      <w:ind w:left="0" w:firstLine="720"/>
      <w:jc w:val="both"/>
    </w:pPr>
    <w:rPr>
      <w:rFonts w:ascii="Times New Roman" w:hAnsi="Times New Roman"/>
    </w:rPr>
  </w:style>
  <w:style w:type="character" w:customStyle="1" w:styleId="IsiArtikelChar">
    <w:name w:val="Isi Artikel Char"/>
    <w:basedOn w:val="DefaultParagraphFont"/>
    <w:link w:val="IsiArtikel"/>
    <w:rsid w:val="004A685A"/>
    <w:rPr>
      <w:rFonts w:ascii="Times New Roman" w:hAnsi="Times New Roman"/>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125"/>
    <w:pPr>
      <w:spacing w:after="160" w:line="259" w:lineRule="auto"/>
    </w:pPr>
    <w:rPr>
      <w:sz w:val="22"/>
      <w:szCs w:val="22"/>
      <w:lang w:val="en-US"/>
    </w:rPr>
  </w:style>
  <w:style w:type="paragraph" w:styleId="Heading1">
    <w:name w:val="heading 1"/>
    <w:basedOn w:val="Normal"/>
    <w:next w:val="Normal"/>
    <w:link w:val="Heading1Char"/>
    <w:uiPriority w:val="9"/>
    <w:qFormat/>
    <w:rsid w:val="00B42CC1"/>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8A"/>
  </w:style>
  <w:style w:type="paragraph" w:styleId="Footer">
    <w:name w:val="footer"/>
    <w:basedOn w:val="Normal"/>
    <w:link w:val="FooterChar"/>
    <w:uiPriority w:val="99"/>
    <w:unhideWhenUsed/>
    <w:rsid w:val="008A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8A"/>
  </w:style>
  <w:style w:type="table" w:styleId="TableGrid">
    <w:name w:val="Table Grid"/>
    <w:basedOn w:val="TableNormal"/>
    <w:rsid w:val="008A6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A628A"/>
    <w:rPr>
      <w:color w:val="0563C1"/>
      <w:u w:val="single"/>
    </w:rPr>
  </w:style>
  <w:style w:type="paragraph" w:styleId="Title">
    <w:name w:val="Title"/>
    <w:aliases w:val="Section"/>
    <w:next w:val="Normal"/>
    <w:link w:val="TitleChar"/>
    <w:uiPriority w:val="10"/>
    <w:qFormat/>
    <w:rsid w:val="002468BE"/>
    <w:pPr>
      <w:outlineLvl w:val="0"/>
    </w:pPr>
    <w:rPr>
      <w:rFonts w:ascii="Times New Roman" w:eastAsia="Times New Roman" w:hAnsi="Times New Roman"/>
      <w:b/>
      <w:bCs/>
      <w:iCs/>
      <w:kern w:val="28"/>
      <w:sz w:val="24"/>
      <w:szCs w:val="32"/>
      <w:lang w:val="en-US"/>
    </w:rPr>
  </w:style>
  <w:style w:type="character" w:customStyle="1" w:styleId="TitleChar">
    <w:name w:val="Title Char"/>
    <w:aliases w:val="Section Char"/>
    <w:link w:val="Title"/>
    <w:uiPriority w:val="10"/>
    <w:rsid w:val="002468BE"/>
    <w:rPr>
      <w:rFonts w:ascii="Times New Roman" w:eastAsia="Times New Roman" w:hAnsi="Times New Roman" w:cs="Times New Roman"/>
      <w:b/>
      <w:bCs/>
      <w:iCs/>
      <w:kern w:val="28"/>
      <w:sz w:val="24"/>
      <w:szCs w:val="32"/>
      <w:lang w:val="en-US" w:eastAsia="en-US" w:bidi="ar-SA"/>
    </w:rPr>
  </w:style>
  <w:style w:type="paragraph" w:customStyle="1" w:styleId="Judul">
    <w:name w:val="Judul"/>
    <w:basedOn w:val="Normal"/>
    <w:link w:val="JudulChar"/>
    <w:qFormat/>
    <w:rsid w:val="00057BB2"/>
    <w:pPr>
      <w:spacing w:after="0" w:line="240" w:lineRule="auto"/>
      <w:jc w:val="both"/>
    </w:pPr>
    <w:rPr>
      <w:rFonts w:cs="Calibri"/>
      <w:b/>
      <w:sz w:val="32"/>
      <w:szCs w:val="32"/>
      <w:shd w:val="clear" w:color="auto" w:fill="FFFFFF"/>
    </w:rPr>
  </w:style>
  <w:style w:type="paragraph" w:customStyle="1" w:styleId="Penulis">
    <w:name w:val="Penulis"/>
    <w:basedOn w:val="Normal"/>
    <w:link w:val="PenulisChar"/>
    <w:qFormat/>
    <w:rsid w:val="00B0399D"/>
    <w:pPr>
      <w:spacing w:line="240" w:lineRule="auto"/>
      <w:jc w:val="both"/>
    </w:pPr>
    <w:rPr>
      <w:rFonts w:ascii="Book Antiqua" w:hAnsi="Book Antiqua" w:cs="Arial"/>
      <w:i/>
      <w:color w:val="222222"/>
      <w:sz w:val="24"/>
      <w:szCs w:val="24"/>
      <w:shd w:val="clear" w:color="auto" w:fill="FFFFFF"/>
    </w:rPr>
  </w:style>
  <w:style w:type="character" w:customStyle="1" w:styleId="JudulChar">
    <w:name w:val="Judul Char"/>
    <w:link w:val="Judul"/>
    <w:rsid w:val="00057BB2"/>
    <w:rPr>
      <w:rFonts w:cs="Calibri"/>
      <w:b/>
      <w:sz w:val="32"/>
      <w:szCs w:val="32"/>
    </w:rPr>
  </w:style>
  <w:style w:type="paragraph" w:customStyle="1" w:styleId="Afiliasipenulis">
    <w:name w:val="Afiliasi penulis"/>
    <w:basedOn w:val="Normal"/>
    <w:link w:val="AfiliasipenulisChar"/>
    <w:qFormat/>
    <w:rsid w:val="00CD0256"/>
    <w:pPr>
      <w:spacing w:after="0" w:line="240" w:lineRule="auto"/>
      <w:jc w:val="both"/>
    </w:pPr>
    <w:rPr>
      <w:rFonts w:ascii="Book Antiqua" w:hAnsi="Book Antiqua" w:cs="Arial"/>
      <w:i/>
      <w:sz w:val="16"/>
      <w:szCs w:val="16"/>
      <w:lang w:val="en-ID"/>
    </w:rPr>
  </w:style>
  <w:style w:type="character" w:customStyle="1" w:styleId="PenulisChar">
    <w:name w:val="Penulis Char"/>
    <w:link w:val="Penulis"/>
    <w:rsid w:val="00B0399D"/>
    <w:rPr>
      <w:rFonts w:ascii="Book Antiqua" w:hAnsi="Book Antiqua" w:cs="Arial"/>
      <w:i/>
      <w:color w:val="222222"/>
      <w:sz w:val="24"/>
      <w:szCs w:val="24"/>
    </w:rPr>
  </w:style>
  <w:style w:type="paragraph" w:customStyle="1" w:styleId="InfoArtikel">
    <w:name w:val="Info Artikel"/>
    <w:basedOn w:val="Normal"/>
    <w:link w:val="InfoArtikelChar"/>
    <w:qFormat/>
    <w:rsid w:val="00603CAF"/>
    <w:pPr>
      <w:spacing w:after="0" w:line="240" w:lineRule="auto"/>
    </w:pPr>
    <w:rPr>
      <w:rFonts w:ascii="Palatino Linotype" w:hAnsi="Palatino Linotype" w:cs="Calibri"/>
      <w:b/>
      <w:sz w:val="18"/>
      <w:szCs w:val="18"/>
      <w:lang w:val="en-ID"/>
    </w:rPr>
  </w:style>
  <w:style w:type="character" w:customStyle="1" w:styleId="AfiliasipenulisChar">
    <w:name w:val="Afiliasi penulis Char"/>
    <w:link w:val="Afiliasipenulis"/>
    <w:rsid w:val="00CD0256"/>
    <w:rPr>
      <w:rFonts w:ascii="Book Antiqua" w:hAnsi="Book Antiqua" w:cs="Arial"/>
      <w:i/>
      <w:sz w:val="16"/>
      <w:szCs w:val="16"/>
      <w:lang w:val="en-ID"/>
    </w:rPr>
  </w:style>
  <w:style w:type="paragraph" w:customStyle="1" w:styleId="Sejarahartikel">
    <w:name w:val="Sejarah artikel"/>
    <w:basedOn w:val="Normal"/>
    <w:link w:val="SejarahartikelChar"/>
    <w:qFormat/>
    <w:rsid w:val="00712194"/>
    <w:pPr>
      <w:spacing w:after="0" w:line="240" w:lineRule="auto"/>
    </w:pPr>
    <w:rPr>
      <w:rFonts w:ascii="Book Antiqua" w:hAnsi="Book Antiqua"/>
      <w:b/>
      <w:i/>
      <w:sz w:val="15"/>
      <w:szCs w:val="15"/>
      <w:lang w:val="en-ID"/>
    </w:rPr>
  </w:style>
  <w:style w:type="character" w:customStyle="1" w:styleId="InfoArtikelChar">
    <w:name w:val="Info Artikel Char"/>
    <w:link w:val="InfoArtikel"/>
    <w:rsid w:val="00603CAF"/>
    <w:rPr>
      <w:rFonts w:ascii="Palatino Linotype" w:hAnsi="Palatino Linotype" w:cs="Calibri"/>
      <w:b/>
      <w:sz w:val="18"/>
      <w:szCs w:val="18"/>
      <w:lang w:val="en-ID"/>
    </w:rPr>
  </w:style>
  <w:style w:type="paragraph" w:customStyle="1" w:styleId="Isisejarahartikel">
    <w:name w:val="Isi sejarah artikel"/>
    <w:basedOn w:val="Normal"/>
    <w:link w:val="IsisejarahartikelChar"/>
    <w:qFormat/>
    <w:rsid w:val="00603CAF"/>
    <w:pPr>
      <w:spacing w:after="0" w:line="240" w:lineRule="auto"/>
    </w:pPr>
    <w:rPr>
      <w:rFonts w:ascii="Palatino Linotype" w:hAnsi="Palatino Linotype"/>
      <w:sz w:val="15"/>
      <w:szCs w:val="15"/>
      <w:lang w:val="en-ID"/>
    </w:rPr>
  </w:style>
  <w:style w:type="character" w:customStyle="1" w:styleId="SejarahartikelChar">
    <w:name w:val="Sejarah artikel Char"/>
    <w:link w:val="Sejarahartikel"/>
    <w:rsid w:val="00712194"/>
    <w:rPr>
      <w:rFonts w:ascii="Book Antiqua" w:hAnsi="Book Antiqua"/>
      <w:b/>
      <w:i/>
      <w:sz w:val="15"/>
      <w:szCs w:val="15"/>
      <w:lang w:val="en-ID"/>
    </w:rPr>
  </w:style>
  <w:style w:type="paragraph" w:customStyle="1" w:styleId="Katakunci">
    <w:name w:val="Kata kunci"/>
    <w:basedOn w:val="Normal"/>
    <w:link w:val="KatakunciChar"/>
    <w:qFormat/>
    <w:rsid w:val="000E744E"/>
    <w:pPr>
      <w:spacing w:after="0" w:line="240" w:lineRule="auto"/>
    </w:pPr>
    <w:rPr>
      <w:rFonts w:ascii="Book Antiqua" w:hAnsi="Book Antiqua"/>
      <w:b/>
      <w:i/>
      <w:sz w:val="15"/>
      <w:szCs w:val="15"/>
      <w:lang w:val="en-ID"/>
    </w:rPr>
  </w:style>
  <w:style w:type="character" w:customStyle="1" w:styleId="IsisejarahartikelChar">
    <w:name w:val="Isi sejarah artikel Char"/>
    <w:link w:val="Isisejarahartikel"/>
    <w:rsid w:val="00603CAF"/>
    <w:rPr>
      <w:rFonts w:ascii="Palatino Linotype" w:hAnsi="Palatino Linotype"/>
      <w:sz w:val="15"/>
      <w:szCs w:val="15"/>
      <w:lang w:val="en-ID"/>
    </w:rPr>
  </w:style>
  <w:style w:type="paragraph" w:customStyle="1" w:styleId="Isikatakunci">
    <w:name w:val="Isi kata kunci"/>
    <w:basedOn w:val="Normal"/>
    <w:link w:val="IsikatakunciChar"/>
    <w:qFormat/>
    <w:rsid w:val="00603CAF"/>
    <w:pPr>
      <w:spacing w:after="0" w:line="240" w:lineRule="auto"/>
    </w:pPr>
    <w:rPr>
      <w:rFonts w:ascii="Palatino Linotype" w:hAnsi="Palatino Linotype"/>
      <w:iCs/>
      <w:sz w:val="15"/>
      <w:szCs w:val="15"/>
      <w:lang w:val="id-ID"/>
    </w:rPr>
  </w:style>
  <w:style w:type="character" w:customStyle="1" w:styleId="KatakunciChar">
    <w:name w:val="Kata kunci Char"/>
    <w:link w:val="Katakunci"/>
    <w:rsid w:val="000E744E"/>
    <w:rPr>
      <w:rFonts w:ascii="Book Antiqua" w:hAnsi="Book Antiqua"/>
      <w:b/>
      <w:i/>
      <w:sz w:val="15"/>
      <w:szCs w:val="15"/>
      <w:lang w:val="en-ID"/>
    </w:rPr>
  </w:style>
  <w:style w:type="paragraph" w:customStyle="1" w:styleId="Isikeywords">
    <w:name w:val="Isi keywords"/>
    <w:basedOn w:val="Normal"/>
    <w:link w:val="IsikeywordsChar"/>
    <w:qFormat/>
    <w:rsid w:val="00603CAF"/>
    <w:pPr>
      <w:spacing w:after="0" w:line="240" w:lineRule="auto"/>
    </w:pPr>
    <w:rPr>
      <w:rFonts w:ascii="Palatino Linotype" w:hAnsi="Palatino Linotype"/>
      <w:i/>
      <w:sz w:val="15"/>
      <w:szCs w:val="15"/>
      <w:lang w:val="id-ID"/>
    </w:rPr>
  </w:style>
  <w:style w:type="character" w:customStyle="1" w:styleId="IsikatakunciChar">
    <w:name w:val="Isi kata kunci Char"/>
    <w:link w:val="Isikatakunci"/>
    <w:rsid w:val="00603CAF"/>
    <w:rPr>
      <w:rFonts w:ascii="Palatino Linotype" w:hAnsi="Palatino Linotype"/>
      <w:iCs/>
      <w:sz w:val="15"/>
      <w:szCs w:val="15"/>
      <w:lang w:val="id-ID"/>
    </w:rPr>
  </w:style>
  <w:style w:type="paragraph" w:customStyle="1" w:styleId="Abstrak">
    <w:name w:val="Abstrak"/>
    <w:basedOn w:val="Title"/>
    <w:link w:val="AbstrakChar"/>
    <w:qFormat/>
    <w:rsid w:val="000B397F"/>
    <w:pPr>
      <w:jc w:val="center"/>
    </w:pPr>
    <w:rPr>
      <w:rFonts w:ascii="Book Antiqua" w:hAnsi="Book Antiqua"/>
      <w:color w:val="000000"/>
      <w:sz w:val="20"/>
      <w:szCs w:val="15"/>
    </w:rPr>
  </w:style>
  <w:style w:type="character" w:customStyle="1" w:styleId="IsikeywordsChar">
    <w:name w:val="Isi keywords Char"/>
    <w:link w:val="Isikeywords"/>
    <w:rsid w:val="00603CAF"/>
    <w:rPr>
      <w:rFonts w:ascii="Palatino Linotype" w:hAnsi="Palatino Linotype"/>
      <w:i/>
      <w:sz w:val="15"/>
      <w:szCs w:val="15"/>
      <w:lang w:val="id-ID"/>
    </w:rPr>
  </w:style>
  <w:style w:type="paragraph" w:customStyle="1" w:styleId="Isiabstrak">
    <w:name w:val="Isi abstrak"/>
    <w:basedOn w:val="Normal"/>
    <w:link w:val="IsiabstrakChar"/>
    <w:qFormat/>
    <w:rsid w:val="00D7031B"/>
    <w:pPr>
      <w:spacing w:after="0" w:line="240" w:lineRule="auto"/>
      <w:jc w:val="both"/>
    </w:pPr>
    <w:rPr>
      <w:rFonts w:ascii="Palatino Linotype" w:hAnsi="Palatino Linotype"/>
      <w:iCs/>
      <w:sz w:val="18"/>
      <w:szCs w:val="15"/>
    </w:rPr>
  </w:style>
  <w:style w:type="character" w:customStyle="1" w:styleId="AbstrakChar">
    <w:name w:val="Abstrak Char"/>
    <w:link w:val="Abstrak"/>
    <w:rsid w:val="000B397F"/>
    <w:rPr>
      <w:rFonts w:ascii="Book Antiqua" w:eastAsia="Times New Roman" w:hAnsi="Book Antiqua" w:cs="Times New Roman"/>
      <w:b w:val="0"/>
      <w:bCs w:val="0"/>
      <w:iCs w:val="0"/>
      <w:color w:val="000000"/>
      <w:kern w:val="28"/>
      <w:sz w:val="20"/>
      <w:szCs w:val="15"/>
      <w:lang w:val="en-US" w:eastAsia="en-US" w:bidi="ar-SA"/>
    </w:rPr>
  </w:style>
  <w:style w:type="paragraph" w:customStyle="1" w:styleId="Abstract">
    <w:name w:val="Abstract"/>
    <w:basedOn w:val="Title"/>
    <w:link w:val="AbstractChar"/>
    <w:qFormat/>
    <w:rsid w:val="000B397F"/>
    <w:pPr>
      <w:jc w:val="center"/>
    </w:pPr>
    <w:rPr>
      <w:rFonts w:ascii="Book Antiqua" w:hAnsi="Book Antiqua"/>
      <w:i/>
      <w:sz w:val="20"/>
      <w:szCs w:val="18"/>
    </w:rPr>
  </w:style>
  <w:style w:type="character" w:customStyle="1" w:styleId="IsiabstrakChar">
    <w:name w:val="Isi abstrak Char"/>
    <w:link w:val="Isiabstrak"/>
    <w:rsid w:val="00D7031B"/>
    <w:rPr>
      <w:rFonts w:ascii="Palatino Linotype" w:hAnsi="Palatino Linotype"/>
      <w:iCs/>
      <w:sz w:val="18"/>
      <w:szCs w:val="15"/>
    </w:rPr>
  </w:style>
  <w:style w:type="paragraph" w:customStyle="1" w:styleId="Isiabstract">
    <w:name w:val="Isi abstract"/>
    <w:basedOn w:val="Normal"/>
    <w:link w:val="IsiabstractChar"/>
    <w:qFormat/>
    <w:rsid w:val="00D7031B"/>
    <w:pPr>
      <w:spacing w:after="0" w:line="240" w:lineRule="auto"/>
      <w:jc w:val="both"/>
    </w:pPr>
    <w:rPr>
      <w:rFonts w:ascii="Palatino Linotype" w:hAnsi="Palatino Linotype"/>
      <w:i/>
      <w:sz w:val="18"/>
      <w:szCs w:val="15"/>
      <w:lang w:val="sv-SE"/>
    </w:rPr>
  </w:style>
  <w:style w:type="character" w:customStyle="1" w:styleId="AbstractChar">
    <w:name w:val="Abstract Char"/>
    <w:link w:val="Abstract"/>
    <w:rsid w:val="000B397F"/>
    <w:rPr>
      <w:rFonts w:ascii="Book Antiqua" w:eastAsia="Times New Roman" w:hAnsi="Book Antiqua" w:cs="Times New Roman"/>
      <w:b w:val="0"/>
      <w:bCs w:val="0"/>
      <w:i/>
      <w:iCs w:val="0"/>
      <w:kern w:val="28"/>
      <w:sz w:val="20"/>
      <w:szCs w:val="18"/>
      <w:lang w:val="en-US" w:eastAsia="en-US" w:bidi="ar-SA"/>
    </w:rPr>
  </w:style>
  <w:style w:type="paragraph" w:customStyle="1" w:styleId="Hakcipta">
    <w:name w:val="Hak cipta"/>
    <w:basedOn w:val="Isiabstract"/>
    <w:link w:val="HakciptaChar"/>
    <w:qFormat/>
    <w:rsid w:val="004B7532"/>
    <w:pPr>
      <w:jc w:val="right"/>
    </w:pPr>
    <w:rPr>
      <w:rFonts w:ascii="Arial Nova Light" w:hAnsi="Arial Nova Light"/>
      <w:i w:val="0"/>
      <w:sz w:val="14"/>
      <w:lang w:val="en-ID"/>
    </w:rPr>
  </w:style>
  <w:style w:type="character" w:customStyle="1" w:styleId="IsiabstractChar">
    <w:name w:val="Isi abstract Char"/>
    <w:link w:val="Isiabstract"/>
    <w:rsid w:val="00D7031B"/>
    <w:rPr>
      <w:rFonts w:ascii="Palatino Linotype" w:hAnsi="Palatino Linotype"/>
      <w:i/>
      <w:sz w:val="18"/>
      <w:szCs w:val="15"/>
      <w:lang w:val="sv-SE"/>
    </w:rPr>
  </w:style>
  <w:style w:type="paragraph" w:styleId="ListParagraph">
    <w:name w:val="List Paragraph"/>
    <w:basedOn w:val="Normal"/>
    <w:link w:val="ListParagraphChar"/>
    <w:qFormat/>
    <w:rsid w:val="009F18F8"/>
    <w:pPr>
      <w:ind w:left="720"/>
      <w:contextualSpacing/>
    </w:pPr>
  </w:style>
  <w:style w:type="character" w:customStyle="1" w:styleId="HakciptaChar">
    <w:name w:val="Hak cipta Char"/>
    <w:link w:val="Hakcipta"/>
    <w:rsid w:val="004B7532"/>
    <w:rPr>
      <w:rFonts w:ascii="Arial Nova Light" w:hAnsi="Arial Nova Light"/>
      <w:i/>
      <w:sz w:val="14"/>
      <w:szCs w:val="15"/>
      <w:lang w:val="en-ID"/>
    </w:rPr>
  </w:style>
  <w:style w:type="paragraph" w:customStyle="1" w:styleId="SubJudul">
    <w:name w:val="Sub Judul"/>
    <w:basedOn w:val="ListParagraph"/>
    <w:link w:val="SubJudulChar"/>
    <w:qFormat/>
    <w:rsid w:val="009C1C73"/>
    <w:pPr>
      <w:numPr>
        <w:numId w:val="3"/>
      </w:numPr>
      <w:spacing w:after="0" w:line="240" w:lineRule="auto"/>
      <w:ind w:left="284" w:hanging="284"/>
      <w:jc w:val="both"/>
    </w:pPr>
    <w:rPr>
      <w:rFonts w:ascii="Palatino Linotype" w:hAnsi="Palatino Linotype"/>
      <w:b/>
      <w:sz w:val="20"/>
      <w:lang w:val="en-ID"/>
    </w:rPr>
  </w:style>
  <w:style w:type="paragraph" w:styleId="FootnoteText">
    <w:name w:val="footnote text"/>
    <w:basedOn w:val="Normal"/>
    <w:link w:val="FootnoteTextChar"/>
    <w:semiHidden/>
    <w:rsid w:val="009466FC"/>
    <w:pPr>
      <w:spacing w:after="0" w:line="240" w:lineRule="auto"/>
      <w:ind w:firstLine="202"/>
      <w:jc w:val="both"/>
    </w:pPr>
    <w:rPr>
      <w:rFonts w:ascii="Times New Roman" w:eastAsia="Times New Roman" w:hAnsi="Times New Roman"/>
      <w:sz w:val="16"/>
      <w:szCs w:val="16"/>
    </w:rPr>
  </w:style>
  <w:style w:type="character" w:customStyle="1" w:styleId="ListParagraphChar">
    <w:name w:val="List Paragraph Char"/>
    <w:basedOn w:val="DefaultParagraphFont"/>
    <w:link w:val="ListParagraph"/>
    <w:uiPriority w:val="34"/>
    <w:rsid w:val="009F18F8"/>
  </w:style>
  <w:style w:type="character" w:customStyle="1" w:styleId="SubJudulChar">
    <w:name w:val="Sub Judul Char"/>
    <w:link w:val="SubJudul"/>
    <w:rsid w:val="009C1C73"/>
    <w:rPr>
      <w:rFonts w:ascii="Palatino Linotype" w:hAnsi="Palatino Linotype"/>
      <w:b/>
      <w:sz w:val="20"/>
      <w:lang w:val="en-ID"/>
    </w:rPr>
  </w:style>
  <w:style w:type="character" w:customStyle="1" w:styleId="FootnoteTextChar">
    <w:name w:val="Footnote Text Char"/>
    <w:link w:val="FootnoteText"/>
    <w:semiHidden/>
    <w:rsid w:val="009466FC"/>
    <w:rPr>
      <w:rFonts w:ascii="Times New Roman" w:eastAsia="Times New Roman" w:hAnsi="Times New Roman" w:cs="Times New Roman"/>
      <w:sz w:val="16"/>
      <w:szCs w:val="16"/>
    </w:rPr>
  </w:style>
  <w:style w:type="paragraph" w:customStyle="1" w:styleId="Isi">
    <w:name w:val="Isi"/>
    <w:basedOn w:val="Normal"/>
    <w:link w:val="IsiChar"/>
    <w:qFormat/>
    <w:rsid w:val="00BD29B3"/>
    <w:pPr>
      <w:spacing w:after="0"/>
      <w:jc w:val="both"/>
    </w:pPr>
    <w:rPr>
      <w:rFonts w:ascii="Palatino Linotype" w:hAnsi="Palatino Linotype"/>
      <w:sz w:val="20"/>
      <w:szCs w:val="20"/>
    </w:rPr>
  </w:style>
  <w:style w:type="paragraph" w:customStyle="1" w:styleId="Subsubjudul">
    <w:name w:val="Sub sub judul"/>
    <w:basedOn w:val="Isi"/>
    <w:link w:val="SubsubjudulChar"/>
    <w:qFormat/>
    <w:rsid w:val="00EA5462"/>
    <w:pPr>
      <w:numPr>
        <w:ilvl w:val="1"/>
        <w:numId w:val="3"/>
      </w:numPr>
      <w:spacing w:before="80" w:after="80"/>
    </w:pPr>
    <w:rPr>
      <w:b/>
      <w:i/>
      <w:lang w:val="id-ID"/>
    </w:rPr>
  </w:style>
  <w:style w:type="character" w:customStyle="1" w:styleId="IsiChar">
    <w:name w:val="Isi Char"/>
    <w:link w:val="Isi"/>
    <w:rsid w:val="00BD29B3"/>
    <w:rPr>
      <w:rFonts w:ascii="Palatino Linotype" w:hAnsi="Palatino Linotype"/>
      <w:sz w:val="20"/>
      <w:szCs w:val="20"/>
    </w:rPr>
  </w:style>
  <w:style w:type="paragraph" w:customStyle="1" w:styleId="Text">
    <w:name w:val="Text"/>
    <w:basedOn w:val="Normal"/>
    <w:rsid w:val="00AB459A"/>
    <w:pPr>
      <w:widowControl w:val="0"/>
      <w:suppressAutoHyphens/>
      <w:spacing w:after="0" w:line="252" w:lineRule="auto"/>
      <w:ind w:firstLine="202"/>
      <w:jc w:val="both"/>
    </w:pPr>
    <w:rPr>
      <w:rFonts w:ascii="Times New Roman" w:eastAsia="Times New Roman" w:hAnsi="Times New Roman"/>
      <w:szCs w:val="20"/>
    </w:rPr>
  </w:style>
  <w:style w:type="character" w:customStyle="1" w:styleId="SubsubjudulChar">
    <w:name w:val="Sub sub judul Char"/>
    <w:link w:val="Subsubjudul"/>
    <w:rsid w:val="00EA5462"/>
    <w:rPr>
      <w:rFonts w:ascii="Palatino Linotype" w:hAnsi="Palatino Linotype"/>
      <w:b/>
      <w:i/>
      <w:sz w:val="20"/>
      <w:szCs w:val="20"/>
      <w:lang w:val="id-ID"/>
    </w:rPr>
  </w:style>
  <w:style w:type="paragraph" w:customStyle="1" w:styleId="Gambar">
    <w:name w:val="Gambar"/>
    <w:basedOn w:val="Normal"/>
    <w:link w:val="GambarChar"/>
    <w:qFormat/>
    <w:rsid w:val="00D84FD0"/>
    <w:pPr>
      <w:jc w:val="center"/>
    </w:pPr>
    <w:rPr>
      <w:rFonts w:ascii="Palatino Linotype" w:hAnsi="Palatino Linotype" w:cs="Calibri"/>
      <w:sz w:val="18"/>
      <w:szCs w:val="20"/>
    </w:rPr>
  </w:style>
  <w:style w:type="character" w:customStyle="1" w:styleId="GambarChar">
    <w:name w:val="Gambar Char"/>
    <w:link w:val="Gambar"/>
    <w:rsid w:val="00D84FD0"/>
    <w:rPr>
      <w:rFonts w:ascii="Palatino Linotype" w:hAnsi="Palatino Linotype" w:cs="Calibri"/>
      <w:sz w:val="18"/>
      <w:szCs w:val="20"/>
    </w:rPr>
  </w:style>
  <w:style w:type="paragraph" w:customStyle="1" w:styleId="Tabel">
    <w:name w:val="Tabel"/>
    <w:basedOn w:val="Isi"/>
    <w:link w:val="TabelChar"/>
    <w:qFormat/>
    <w:rsid w:val="00914BEE"/>
    <w:pPr>
      <w:jc w:val="center"/>
    </w:pPr>
    <w:rPr>
      <w:sz w:val="18"/>
    </w:rPr>
  </w:style>
  <w:style w:type="character" w:customStyle="1" w:styleId="Heading1Char">
    <w:name w:val="Heading 1 Char"/>
    <w:link w:val="Heading1"/>
    <w:uiPriority w:val="9"/>
    <w:rsid w:val="00B42CC1"/>
    <w:rPr>
      <w:rFonts w:ascii="Calibri Light" w:eastAsia="Times New Roman" w:hAnsi="Calibri Light" w:cs="Times New Roman"/>
      <w:color w:val="2E74B5"/>
      <w:sz w:val="32"/>
      <w:szCs w:val="32"/>
    </w:rPr>
  </w:style>
  <w:style w:type="character" w:customStyle="1" w:styleId="TabelChar">
    <w:name w:val="Tabel Char"/>
    <w:link w:val="Tabel"/>
    <w:rsid w:val="00914BEE"/>
    <w:rPr>
      <w:rFonts w:ascii="Palatino Linotype" w:hAnsi="Palatino Linotype"/>
      <w:sz w:val="18"/>
      <w:szCs w:val="20"/>
    </w:rPr>
  </w:style>
  <w:style w:type="paragraph" w:styleId="Bibliography">
    <w:name w:val="Bibliography"/>
    <w:basedOn w:val="Normal"/>
    <w:next w:val="Normal"/>
    <w:uiPriority w:val="37"/>
    <w:unhideWhenUsed/>
    <w:rsid w:val="00B42CC1"/>
  </w:style>
  <w:style w:type="paragraph" w:customStyle="1" w:styleId="Referensi">
    <w:name w:val="Referensi"/>
    <w:basedOn w:val="Isi"/>
    <w:link w:val="ReferensiChar"/>
    <w:qFormat/>
    <w:rsid w:val="005D2DB3"/>
    <w:pPr>
      <w:ind w:left="284" w:hanging="284"/>
    </w:pPr>
  </w:style>
  <w:style w:type="character" w:customStyle="1" w:styleId="ReferensiChar">
    <w:name w:val="Referensi Char"/>
    <w:link w:val="Referensi"/>
    <w:rsid w:val="005D2DB3"/>
    <w:rPr>
      <w:rFonts w:ascii="Palatino Linotype" w:hAnsi="Palatino Linotype"/>
      <w:sz w:val="20"/>
      <w:szCs w:val="20"/>
    </w:rPr>
  </w:style>
  <w:style w:type="paragraph" w:customStyle="1" w:styleId="Email">
    <w:name w:val="Email"/>
    <w:basedOn w:val="Normal"/>
    <w:link w:val="EmailChar"/>
    <w:qFormat/>
    <w:rsid w:val="00F53236"/>
    <w:pPr>
      <w:spacing w:after="0" w:line="240" w:lineRule="auto"/>
      <w:jc w:val="both"/>
    </w:pPr>
    <w:rPr>
      <w:rFonts w:ascii="Book Antiqua" w:hAnsi="Book Antiqua"/>
      <w:i/>
      <w:sz w:val="16"/>
      <w:szCs w:val="16"/>
      <w:lang w:val="en-ID"/>
    </w:rPr>
  </w:style>
  <w:style w:type="character" w:customStyle="1" w:styleId="EmailChar">
    <w:name w:val="Email Char"/>
    <w:link w:val="Email"/>
    <w:rsid w:val="00F53236"/>
    <w:rPr>
      <w:rFonts w:ascii="Book Antiqua" w:hAnsi="Book Antiqua"/>
      <w:i/>
      <w:sz w:val="16"/>
      <w:szCs w:val="16"/>
      <w:lang w:val="en-ID"/>
    </w:rPr>
  </w:style>
  <w:style w:type="character" w:styleId="Emphasis">
    <w:name w:val="Emphasis"/>
    <w:uiPriority w:val="20"/>
    <w:qFormat/>
    <w:rsid w:val="00960605"/>
    <w:rPr>
      <w:i/>
      <w:iCs/>
    </w:rPr>
  </w:style>
  <w:style w:type="paragraph" w:styleId="NormalWeb">
    <w:name w:val="Normal (Web)"/>
    <w:basedOn w:val="Normal"/>
    <w:uiPriority w:val="99"/>
    <w:semiHidden/>
    <w:unhideWhenUsed/>
    <w:rsid w:val="002E45EF"/>
    <w:pPr>
      <w:spacing w:before="100" w:beforeAutospacing="1" w:after="100" w:afterAutospacing="1" w:line="240" w:lineRule="auto"/>
    </w:pPr>
    <w:rPr>
      <w:rFonts w:ascii="Times New Roman" w:eastAsia="Times New Roman" w:hAnsi="Times New Roman"/>
      <w:sz w:val="24"/>
      <w:szCs w:val="24"/>
    </w:rPr>
  </w:style>
  <w:style w:type="paragraph" w:customStyle="1" w:styleId="Sitasi">
    <w:name w:val="Sitasi"/>
    <w:basedOn w:val="Katakunci"/>
    <w:link w:val="SitasiChar"/>
    <w:qFormat/>
    <w:rsid w:val="002D525C"/>
  </w:style>
  <w:style w:type="paragraph" w:customStyle="1" w:styleId="Isisitasi">
    <w:name w:val="Isi sitasi"/>
    <w:basedOn w:val="Isikeywords"/>
    <w:link w:val="IsisitasiChar"/>
    <w:qFormat/>
    <w:rsid w:val="00D6259A"/>
    <w:rPr>
      <w:i w:val="0"/>
    </w:rPr>
  </w:style>
  <w:style w:type="character" w:customStyle="1" w:styleId="SitasiChar">
    <w:name w:val="Sitasi Char"/>
    <w:link w:val="Sitasi"/>
    <w:rsid w:val="002D525C"/>
    <w:rPr>
      <w:rFonts w:ascii="Book Antiqua" w:hAnsi="Book Antiqua"/>
      <w:b w:val="0"/>
      <w:i w:val="0"/>
      <w:sz w:val="15"/>
      <w:szCs w:val="15"/>
      <w:lang w:val="en-ID"/>
    </w:rPr>
  </w:style>
  <w:style w:type="character" w:customStyle="1" w:styleId="IsisitasiChar">
    <w:name w:val="Isi sitasi Char"/>
    <w:link w:val="Isisitasi"/>
    <w:rsid w:val="00D6259A"/>
    <w:rPr>
      <w:rFonts w:ascii="Palatino Linotype" w:hAnsi="Palatino Linotype"/>
      <w:i/>
      <w:sz w:val="15"/>
      <w:szCs w:val="15"/>
      <w:lang w:val="id-ID"/>
    </w:rPr>
  </w:style>
  <w:style w:type="paragraph" w:styleId="BalloonText">
    <w:name w:val="Balloon Text"/>
    <w:basedOn w:val="Normal"/>
    <w:link w:val="BalloonTextChar"/>
    <w:uiPriority w:val="99"/>
    <w:semiHidden/>
    <w:unhideWhenUsed/>
    <w:rsid w:val="00C176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176C5"/>
    <w:rPr>
      <w:rFonts w:ascii="Tahoma" w:hAnsi="Tahoma" w:cs="Tahoma"/>
      <w:sz w:val="16"/>
      <w:szCs w:val="16"/>
    </w:rPr>
  </w:style>
  <w:style w:type="character" w:styleId="FootnoteReference">
    <w:name w:val="footnote reference"/>
    <w:uiPriority w:val="99"/>
    <w:semiHidden/>
    <w:unhideWhenUsed/>
    <w:rsid w:val="00E1420A"/>
    <w:rPr>
      <w:rFonts w:ascii="Calibri" w:eastAsia="Calibri" w:hAnsi="Calibri" w:cs="Times New Roman"/>
      <w:vertAlign w:val="superscript"/>
    </w:rPr>
  </w:style>
  <w:style w:type="character" w:styleId="FollowedHyperlink">
    <w:name w:val="FollowedHyperlink"/>
    <w:basedOn w:val="DefaultParagraphFont"/>
    <w:uiPriority w:val="99"/>
    <w:semiHidden/>
    <w:unhideWhenUsed/>
    <w:rsid w:val="002B11CC"/>
    <w:rPr>
      <w:color w:val="954F72" w:themeColor="followedHyperlink"/>
      <w:u w:val="single"/>
    </w:rPr>
  </w:style>
  <w:style w:type="character" w:customStyle="1" w:styleId="UnresolvedMention">
    <w:name w:val="Unresolved Mention"/>
    <w:basedOn w:val="DefaultParagraphFont"/>
    <w:uiPriority w:val="99"/>
    <w:semiHidden/>
    <w:unhideWhenUsed/>
    <w:rsid w:val="000D12FF"/>
    <w:rPr>
      <w:color w:val="605E5C"/>
      <w:shd w:val="clear" w:color="auto" w:fill="E1DFDD"/>
    </w:rPr>
  </w:style>
  <w:style w:type="paragraph" w:customStyle="1" w:styleId="IsiArtikel">
    <w:name w:val="Isi Artikel"/>
    <w:basedOn w:val="ListParagraph"/>
    <w:link w:val="IsiArtikelChar"/>
    <w:qFormat/>
    <w:rsid w:val="004A685A"/>
    <w:pPr>
      <w:spacing w:before="120" w:after="0" w:line="240" w:lineRule="auto"/>
      <w:ind w:left="0" w:firstLine="720"/>
      <w:jc w:val="both"/>
    </w:pPr>
    <w:rPr>
      <w:rFonts w:ascii="Times New Roman" w:hAnsi="Times New Roman"/>
    </w:rPr>
  </w:style>
  <w:style w:type="character" w:customStyle="1" w:styleId="IsiArtikelChar">
    <w:name w:val="Isi Artikel Char"/>
    <w:basedOn w:val="DefaultParagraphFont"/>
    <w:link w:val="IsiArtikel"/>
    <w:rsid w:val="004A685A"/>
    <w:rPr>
      <w:rFonts w:ascii="Times New Roman"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333790">
      <w:bodyDiv w:val="1"/>
      <w:marLeft w:val="0"/>
      <w:marRight w:val="0"/>
      <w:marTop w:val="0"/>
      <w:marBottom w:val="0"/>
      <w:divBdr>
        <w:top w:val="none" w:sz="0" w:space="0" w:color="auto"/>
        <w:left w:val="none" w:sz="0" w:space="0" w:color="auto"/>
        <w:bottom w:val="none" w:sz="0" w:space="0" w:color="auto"/>
        <w:right w:val="none" w:sz="0" w:space="0" w:color="auto"/>
      </w:divBdr>
    </w:div>
    <w:div w:id="125065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urnalteknik.unisla.ac.id/index.php/CVL"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doi:%20https://doi.org/10.30736/cvl.v2i2" TargetMode="External"/><Relationship Id="rId17" Type="http://schemas.openxmlformats.org/officeDocument/2006/relationships/hyperlink" Target="https://creativecommons.org/licenses/by-sa/4.0/"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doi:%20https://doi.org/10.30736/cvl.v2i2" TargetMode="External"/><Relationship Id="rId23" Type="http://schemas.openxmlformats.org/officeDocument/2006/relationships/header" Target="header3.xml"/><Relationship Id="rId10" Type="http://schemas.openxmlformats.org/officeDocument/2006/relationships/hyperlink" Target="https://jurnalteknik.unisla.ac.id/index.php/CV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0.png"/><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doi:%20https://doi.org/10.30736/cvl.v2i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doi:%20https://doi.org/10.30736/cvl.v2i2"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doi:%20https://doi.org/10.30736/cvl.v2i2"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amp;&amp;&amp;&amp;2503-2399"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issn.pdii.lipi.go.id/issn.cgi?daftar&amp;&amp;&amp;&amp;&amp;2503-2399"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issn.pdii.lipi.go.id/issn.cgi?daftar&amp;&amp;&amp;&amp;&amp;2503-2399"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issn.pdii.lipi.go.id/issn.cgi?daftar&amp;&amp;&amp;&amp;&amp;2503-2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Nyi</b:Tag>
    <b:SourceType>JournalArticle</b:SourceType>
    <b:Guid>{F6560F41-6129-470F-9DC9-4D953F3F3DF6}</b:Guid>
    <b:LCID>id-ID</b:LCID>
    <b:Author>
      <b:Author>
        <b:NameList>
          <b:Person>
            <b:Last>Sa’diyah</b:Last>
            <b:First>Nyimas</b:First>
          </b:Person>
          <b:Person>
            <b:Last>Aeny</b:Last>
            <b:First>Titik</b:First>
            <b:Middle>Nur</b:Middle>
          </b:Person>
        </b:NameList>
      </b:Author>
    </b:Author>
    <b:Title>Keragaman dan heritabilitas ketahanan tebu populasi F1 terhadap penyakit bercak kuning di PT. Gunung Madu Plantations Lampung</b:Title>
    <b:JournalName>Jurnal Hama dan Penyakit Tumbuhan Tropika</b:JournalName>
    <b:Year>2012</b:Year>
    <b:Pages>71-77</b:Pages>
    <b:Volume>12</b:Volume>
    <b:Issue>1</b:Issue>
    <b:RefOrder>1</b:RefOrder>
  </b:Source>
  <b:Source>
    <b:Tag>Vib12</b:Tag>
    <b:SourceType>JournalArticle</b:SourceType>
    <b:Guid>{60B80319-E2D1-49F2-9C50-FABCC193C660}</b:Guid>
    <b:LCID>id-ID</b:LCID>
    <b:Author>
      <b:Author>
        <b:NameList>
          <b:Person>
            <b:Last>Vibhute</b:Last>
            <b:First>Anup</b:First>
          </b:Person>
          <b:Person>
            <b:Last>Bodhe</b:Last>
            <b:First>S.</b:First>
            <b:Middle>K.</b:Middle>
          </b:Person>
        </b:NameList>
      </b:Author>
    </b:Author>
    <b:Title>Applications of image processing in agriculture: A survey</b:Title>
    <b:JournalName>International Journal of Computer Applications</b:JournalName>
    <b:Year>2012</b:Year>
    <b:Pages>34-40</b:Pages>
    <b:Volume>52</b:Volume>
    <b:Issue>2</b:Issue>
    <b:RefOrder>2</b:RefOrder>
  </b:Source>
  <b:Source>
    <b:Tag>Rat13</b:Tag>
    <b:SourceType>JournalArticle</b:SourceType>
    <b:Guid>{74D734A6-1749-4968-BB40-FA312446B685}</b:Guid>
    <b:LCID>id-ID</b:LCID>
    <b:Author>
      <b:Author>
        <b:NameList>
          <b:Person>
            <b:Last>Rathod</b:Last>
            <b:First>Arti</b:First>
            <b:Middle>N.</b:Middle>
          </b:Person>
          <b:Person>
            <b:Last>Tanawal</b:Last>
            <b:First>Bhavesh</b:First>
          </b:Person>
          <b:Person>
            <b:Last>Shah</b:Last>
            <b:First>Vatsal</b:First>
          </b:Person>
        </b:NameList>
      </b:Author>
    </b:Author>
    <b:Title>Image processing techniques for detection of leaf disease</b:Title>
    <b:JournalName>International Journal of Advanced Research in Computer Science and Software Engineering</b:JournalName>
    <b:Year>2013</b:Year>
    <b:Pages>397-399</b:Pages>
    <b:Volume>3</b:Volume>
    <b:Issue>11</b:Issue>
    <b:RefOrder>3</b:RefOrder>
  </b:Source>
  <b:Source>
    <b:Tag>Sun13</b:Tag>
    <b:SourceType>ConferenceProceedings</b:SourceType>
    <b:Guid>{33B9AADD-E526-431C-A0C6-2B0C2BA85AA0}</b:Guid>
    <b:LCID>id-ID</b:LCID>
    <b:Author>
      <b:Author>
        <b:NameList>
          <b:Person>
            <b:Last>Sungkur</b:Last>
            <b:First>Roopesh</b:First>
            <b:Middle>Kevin</b:Middle>
          </b:Person>
          <b:Person>
            <b:Last>Baichoo</b:Last>
            <b:First>Sunilduth</b:First>
          </b:Person>
          <b:Person>
            <b:Last>Poligadu</b:Last>
            <b:First>Aroun</b:First>
          </b:Person>
        </b:NameList>
      </b:Author>
    </b:Author>
    <b:Title>An automated system to recognise fungi-caused diseases on sugarcane leaves</b:Title>
    <b:Year>2013</b:Year>
    <b:ConferenceName>Proceedings of Global Engineering, Science and Technology Conference</b:ConferenceName>
    <b:City>Bencoolen, Singapura</b:City>
    <b:Publisher>Global Institute of Science &amp; Technology</b:Publisher>
    <b:RefOrder>4</b:RefOrder>
  </b:Source>
  <b:Source>
    <b:Tag>Auz13</b:Tag>
    <b:SourceType>ConferenceProceedings</b:SourceType>
    <b:Guid>{443BF666-61C6-4CCF-BA5C-15125E53061B}</b:Guid>
    <b:LCID>id-ID</b:LCID>
    <b:Author>
      <b:Author>
        <b:NameList>
          <b:Person>
            <b:Last>Asfarian</b:Last>
            <b:First>Auzi</b:First>
          </b:Person>
          <b:Person>
            <b:Last>Herdiyeni</b:Last>
            <b:First>Yeni</b:First>
          </b:Person>
          <b:Person>
            <b:Last>Rauf</b:Last>
            <b:First>Aunu</b:First>
          </b:Person>
          <b:Person>
            <b:Last>Mutaqin</b:Last>
            <b:First>Kikin</b:First>
            <b:Middle>Hamzah</b:Middle>
          </b:Person>
        </b:NameList>
      </b:Author>
    </b:Author>
    <b:Title>Paddy diseases identification with texture analysis using fractal descriptors based on fourier spectrum</b:Title>
    <b:Pages>77-81</b:Pages>
    <b:Year>2013</b:Year>
    <b:ConferenceName>Computer, Control, Informatics and Its Applications (IC3INA), 2013 International Conference on</b:ConferenceName>
    <b:City>Jakarta</b:City>
    <b:Publisher>IEEE</b:Publisher>
    <b:RefOrder>5</b:RefOrder>
  </b:Source>
  <b:Source>
    <b:Tag>Hua07</b:Tag>
    <b:SourceType>JournalArticle</b:SourceType>
    <b:Guid>{391AF48B-040F-465C-BFDC-DA818E07DFBA}</b:Guid>
    <b:Title>Application of artificial neural network for detecting Phalaenopsis seedling diseases using color and texture features</b:Title>
    <b:Pages>3–11</b:Pages>
    <b:Year>2007</b:Year>
    <b:LCID>id-ID</b:LCID>
    <b:Author>
      <b:Author>
        <b:NameList>
          <b:Person>
            <b:Last>Huang</b:Last>
            <b:First>Kuo-Yi</b:First>
          </b:Person>
        </b:NameList>
      </b:Author>
    </b:Author>
    <b:JournalName>Computers and Electronics in Agriculture</b:JournalName>
    <b:Volume>57</b:Volume>
    <b:Issue>1</b:Issue>
    <b:RefOrder>6</b:RefOrder>
  </b:Source>
  <b:Source>
    <b:Tag>Dhe10</b:Tag>
    <b:SourceType>ConferenceProceedings</b:SourceType>
    <b:Guid>{E80117C1-A013-4CED-A921-7305D2B4DF5E}</b:Guid>
    <b:Title>A framework for detection and classification of plant leaf and stem diseases</b:Title>
    <b:Year>2010</b:Year>
    <b:Pages>113-118</b:Pages>
    <b:LCID>id-ID</b:LCID>
    <b:Author>
      <b:Author>
        <b:NameList>
          <b:Person>
            <b:Last>Bashish</b:Last>
            <b:First>Dheeb</b:First>
            <b:Middle>Al</b:Middle>
          </b:Person>
          <b:Person>
            <b:Last>Braik</b:Last>
            <b:First>Malik</b:First>
          </b:Person>
          <b:Person>
            <b:Last>Ahmad</b:Last>
            <b:First>Sulieman</b:First>
            <b:Middle>Bani</b:Middle>
          </b:Person>
        </b:NameList>
      </b:Author>
    </b:Author>
    <b:ConferenceName>Signal and Image Processing (ICSIP), 2010 International Conference on</b:ConferenceName>
    <b:City>Chennai</b:City>
    <b:Publisher>IEEE</b:Publisher>
    <b:RefOrder>7</b:RefOrder>
  </b:Source>
  <b:Source>
    <b:Tag>AMe08</b:Tag>
    <b:SourceType>ConferenceProceedings</b:SourceType>
    <b:Guid>{D6241A9A-3165-4174-BA2E-8E118EC03C12}</b:Guid>
    <b:LCID>id-ID</b:LCID>
    <b:Author>
      <b:Author>
        <b:NameList>
          <b:Person>
            <b:Last>Meunkaewjinda</b:Last>
            <b:First>A.</b:First>
          </b:Person>
          <b:Person>
            <b:Last>Kumsawat</b:Last>
            <b:First>P.</b:First>
          </b:Person>
          <b:Person>
            <b:Last>Attakitmongcol</b:Last>
            <b:First>K.</b:First>
          </b:Person>
          <b:Person>
            <b:Last>Srikaew</b:Last>
            <b:First>A.</b:First>
          </b:Person>
        </b:NameList>
      </b:Author>
    </b:Author>
    <b:Title>Grape leaf disease detection from color imagery using hybrid intelligent system</b:Title>
    <b:Pages>513-516</b:Pages>
    <b:Year>2008</b:Year>
    <b:ConferenceName>Electrical Engineering/Electronics, Computer, Telecommunications and Information Technology, 2008. ECTI-CON 2008. 5th International Conference on</b:ConferenceName>
    <b:City>Krabi</b:City>
    <b:Publisher>IEEE</b:Publisher>
    <b:RefOrder>8</b:RefOrder>
  </b:Source>
  <b:Source>
    <b:Tag>Cha12</b:Tag>
    <b:SourceType>JournalArticle</b:SourceType>
    <b:Guid>{3EDBD771-1F86-41E9-9571-8828AB32B232}</b:Guid>
    <b:Title>Color transform based approach for disease spot detection on plant leaf</b:Title>
    <b:Pages>65-70</b:Pages>
    <b:Year>2012</b:Year>
    <b:LCID>id-ID</b:LCID>
    <b:Author>
      <b:Author>
        <b:NameList>
          <b:Person>
            <b:Last>Chaudhary</b:Last>
            <b:First>Piyush</b:First>
          </b:Person>
          <b:Person>
            <b:Last>Chaudhari</b:Last>
            <b:First>Anand</b:First>
            <b:Middle>K.</b:Middle>
          </b:Person>
          <b:Person>
            <b:Last>Cheeran</b:Last>
            <b:First>A.</b:First>
            <b:Middle>N.</b:Middle>
          </b:Person>
          <b:Person>
            <b:Last>Godara</b:Last>
            <b:First>Sharda</b:First>
          </b:Person>
        </b:NameList>
      </b:Author>
    </b:Author>
    <b:JournalName>International Journal of Computer Science and Telecommunications</b:JournalName>
    <b:Volume>3</b:Volume>
    <b:Issue>6</b:Issue>
    <b:RefOrder>9</b:RefOrder>
  </b:Source>
  <b:Source>
    <b:Tag>Men06</b:Tag>
    <b:SourceType>JournalArticle</b:SourceType>
    <b:Guid>{290AA2BB-2080-443E-9DB2-9D4081ACDB9A}</b:Guid>
    <b:LCID>id-ID</b:LCID>
    <b:Author>
      <b:Author>
        <b:NameList>
          <b:Person>
            <b:Last>Mendoza</b:Last>
            <b:First>Fernando</b:First>
          </b:Person>
          <b:Person>
            <b:Last>Dejmek</b:Last>
            <b:First>Petr</b:First>
          </b:Person>
          <b:Person>
            <b:Last>Aguilera</b:Last>
            <b:First>José</b:First>
            <b:Middle>M.</b:Middle>
          </b:Person>
        </b:NameList>
      </b:Author>
    </b:Author>
    <b:Title>Calibrated color measurements of agricultural foods using image analysis</b:Title>
    <b:JournalName>Postharvest Biology and Technology</b:JournalName>
    <b:Year>2006</b:Year>
    <b:Pages>285–295</b:Pages>
    <b:Volume>41</b:Volume>
    <b:Issue>3</b:Issue>
    <b:RefOrder>10</b:RefOrder>
  </b:Source>
  <b:Source>
    <b:Tag>Kad13</b:Tag>
    <b:SourceType>JournalArticle</b:SourceType>
    <b:Guid>{484922E8-C053-4554-B923-27C63A16F845}</b:Guid>
    <b:LCID>id-ID</b:LCID>
    <b:Author>
      <b:Author>
        <b:NameList>
          <b:Person>
            <b:Last>Kadir</b:Last>
            <b:First>Abdul</b:First>
          </b:Person>
          <b:Person>
            <b:Last>Nugroho</b:Last>
            <b:First>Lukito</b:First>
            <b:Middle>Edi</b:Middle>
          </b:Person>
          <b:Person>
            <b:Last>Susanto</b:Last>
            <b:First>Adhi</b:First>
          </b:Person>
          <b:Person>
            <b:Last>Santosa</b:Last>
            <b:First>Paulus</b:First>
            <b:Middle>Insap</b:Middle>
          </b:Person>
        </b:NameList>
      </b:Author>
    </b:Author>
    <b:Title>Leaf classification using shape, color, and texture features</b:Title>
    <b:JournalName>International Journal of Computer Trends and Technology</b:JournalName>
    <b:Year>2013</b:Year>
    <b:Pages>225-230</b:Pages>
    <b:RefOrder>11</b:RefOrder>
  </b:Source>
  <b:Source>
    <b:Tag>Phi00</b:Tag>
    <b:SourceType>Book</b:SourceType>
    <b:Guid>{1001F46E-ECC2-4F4F-89BD-E9B4676B5D51}</b:Guid>
    <b:Title>A guide to sugarcane diseases</b:Title>
    <b:Year>2000</b:Year>
    <b:LCID>id-ID</b:LCID>
    <b:Author>
      <b:Author>
        <b:NameList>
          <b:Person>
            <b:Last>Rott</b:Last>
            <b:First>Philippe</b:First>
          </b:Person>
        </b:NameList>
      </b:Author>
    </b:Author>
    <b:City>Paris</b:City>
    <b:Publisher>Quae</b:Publisher>
    <b:RefOrder>12</b:RefOrder>
  </b:Source>
  <b:Source>
    <b:Tag>Lau08</b:Tag>
    <b:SourceType>JournalArticle</b:SourceType>
    <b:Guid>{816E05E4-9DD6-453B-9CA8-18D690AB72A0}</b:Guid>
    <b:Title>Color spaces and image segmentation</b:Title>
    <b:Year>2008</b:Year>
    <b:LCID>id-ID</b:LCID>
    <b:JournalName>Advances in Imaging and Electron Physics</b:JournalName>
    <b:Pages>65-168</b:Pages>
    <b:Volume>151</b:Volume>
    <b:Author>
      <b:Author>
        <b:NameList>
          <b:Person>
            <b:Last>Busin</b:Last>
            <b:First>Laurent</b:First>
          </b:Person>
          <b:Person>
            <b:Last>Vandenbroucke</b:Last>
            <b:First>Nicolas</b:First>
          </b:Person>
          <b:Person>
            <b:Last>Macaire</b:Last>
            <b:First>Ludovic</b:First>
          </b:Person>
        </b:NameList>
      </b:Author>
    </b:Author>
    <b:ConferenceName>Advances in Imaging and Electron Physics</b:ConferenceName>
    <b:RefOrder>13</b:RefOrder>
  </b:Source>
  <b:Source>
    <b:Tag>Ots79</b:Tag>
    <b:SourceType>JournalArticle</b:SourceType>
    <b:Guid>{9A433282-A56D-40BD-8403-E6C50A0F3A33}</b:Guid>
    <b:Title>A threshold selection method from gray-level histograms</b:Title>
    <b:JournalName>IEEE Transactions on Systems, Man, and Cybernetics</b:JournalName>
    <b:Year>1979</b:Year>
    <b:Pages>62-66</b:Pages>
    <b:LCID>id-ID</b:LCID>
    <b:Author>
      <b:Author>
        <b:NameList>
          <b:Person>
            <b:Last>Otsu</b:Last>
            <b:First>Nobuyuki</b:First>
          </b:Person>
        </b:NameList>
      </b:Author>
    </b:Author>
    <b:Volume>9</b:Volume>
    <b:Issue>1</b:Issue>
    <b:RefOrder>14</b:RefOrder>
  </b:Source>
  <b:Source>
    <b:Tag>Kus16</b:Tag>
    <b:SourceType>JournalArticle</b:SourceType>
    <b:Guid>{42CD5356-DB17-401A-A558-CE660616BE7F}</b:Guid>
    <b:LCID>id-ID</b:LCID>
    <b:Author>
      <b:Author>
        <b:NameList>
          <b:Person>
            <b:Last>Kusuma</b:Last>
            <b:First>Abdi</b:First>
            <b:Middle>Pandu</b:Middle>
          </b:Person>
          <b:Person>
            <b:Last>Darmanto</b:Last>
          </b:Person>
        </b:NameList>
      </b:Author>
    </b:Author>
    <b:Title>Pengenalan angka pada sistem operasi android dengan menggunakan metode template matching</b:Title>
    <b:JournalName>Register: Jurnal Ilmiah Teknologi Sistem Informasi</b:JournalName>
    <b:Year>2016</b:Year>
    <b:Pages>68-78</b:Pages>
    <b:Volume>2</b:Volume>
    <b:Issue>2</b:Issue>
    <b:RefOrder>15</b:RefOrder>
  </b:Source>
  <b:Source>
    <b:Tag>Har73</b:Tag>
    <b:SourceType>JournalArticle</b:SourceType>
    <b:Guid>{58C5C6D1-833F-4F5A-81D2-6BBFFED651B8}</b:Guid>
    <b:LCID>id-ID</b:LCID>
    <b:Author>
      <b:Author>
        <b:NameList>
          <b:Person>
            <b:Last>Haralick</b:Last>
            <b:First>Robert</b:First>
            <b:Middle>M.</b:Middle>
          </b:Person>
          <b:Person>
            <b:Last>Shanmugam</b:Last>
            <b:First>K.</b:First>
          </b:Person>
          <b:Person>
            <b:Last>Dinstein</b:Last>
            <b:First>Its'Hak</b:First>
          </b:Person>
        </b:NameList>
      </b:Author>
    </b:Author>
    <b:Title>Textural features for image classification</b:Title>
    <b:JournalName>IEEE Transactions on Systems, Man, and Cybernetics</b:JournalName>
    <b:Year>1973</b:Year>
    <b:Pages>610-621</b:Pages>
    <b:Volume>3</b:Volume>
    <b:Issue>6</b:Issue>
    <b:RefOrder>16</b:RefOrder>
  </b:Source>
  <b:Source>
    <b:Tag>Cov67</b:Tag>
    <b:SourceType>JournalArticle</b:SourceType>
    <b:Guid>{54712682-1CDE-4A65-B039-07ACBEA8FF83}</b:Guid>
    <b:LCID>id-ID</b:LCID>
    <b:Author>
      <b:Author>
        <b:NameList>
          <b:Person>
            <b:Last>Cover</b:Last>
            <b:First>T.</b:First>
          </b:Person>
          <b:Person>
            <b:Last>Hart</b:Last>
            <b:First>P.</b:First>
          </b:Person>
        </b:NameList>
      </b:Author>
    </b:Author>
    <b:Title>Nearest neighbor pattern classification</b:Title>
    <b:JournalName>IEEE Transactions on Information Theory</b:JournalName>
    <b:Year>1967</b:Year>
    <b:Pages>21-27</b:Pages>
    <b:Volume>13</b:Volume>
    <b:Issue>1</b:Issue>
    <b:RefOrder>17</b:RefOrder>
  </b:Source>
  <b:Source>
    <b:Tag>Rat14</b:Tag>
    <b:SourceType>JournalArticle</b:SourceType>
    <b:Guid>{6EF0E472-A952-4F2E-9FC3-D4F1D8962216}</b:Guid>
    <b:LCID>id-ID</b:LCID>
    <b:Author>
      <b:Author>
        <b:NameList>
          <b:Person>
            <b:Last>Ratnasari</b:Last>
            <b:First>Evy</b:First>
            <b:Middle>Kamilah</b:Middle>
          </b:Person>
          <b:Person>
            <b:Last>Ginardi</b:Last>
            <b:First>Raden</b:First>
            <b:Middle>Venantius Hari</b:Middle>
          </b:Person>
          <b:Person>
            <b:Last>Fatichah</b:Last>
            <b:First>Chastine</b:First>
          </b:Person>
        </b:NameList>
      </b:Author>
    </b:Author>
    <b:Title>Pengenalan penyakit noda pada citra daun tebu berdasarkan ciri tekstur fractal dimension co-occurrence matrix dan L*a*b* color moments</b:Title>
    <b:JournalName>JUTI</b:JournalName>
    <b:Year>2014</b:Year>
    <b:Pages>27– 36</b:Pages>
    <b:Volume>12</b:Volume>
    <b:Issue>2</b:Issue>
    <b:RefOrder>18</b:RefOrder>
  </b:Source>
</b:Sources>
</file>

<file path=customXml/itemProps1.xml><?xml version="1.0" encoding="utf-8"?>
<ds:datastoreItem xmlns:ds="http://schemas.openxmlformats.org/officeDocument/2006/customXml" ds:itemID="{A8A08CCA-AA58-4449-ADC8-AE2DB1AA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4498</Words>
  <Characters>25644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30082</CharactersWithSpaces>
  <SharedDoc>false</SharedDoc>
  <HLinks>
    <vt:vector size="30" baseType="variant">
      <vt:variant>
        <vt:i4>8126591</vt:i4>
      </vt:variant>
      <vt:variant>
        <vt:i4>12</vt:i4>
      </vt:variant>
      <vt:variant>
        <vt:i4>0</vt:i4>
      </vt:variant>
      <vt:variant>
        <vt:i4>5</vt:i4>
      </vt:variant>
      <vt:variant>
        <vt:lpwstr>http://dx.doi.org/10.30737/ekonika.xxx</vt:lpwstr>
      </vt:variant>
      <vt:variant>
        <vt:lpwstr/>
      </vt:variant>
      <vt:variant>
        <vt:i4>8126591</vt:i4>
      </vt:variant>
      <vt:variant>
        <vt:i4>9</vt:i4>
      </vt:variant>
      <vt:variant>
        <vt:i4>0</vt:i4>
      </vt:variant>
      <vt:variant>
        <vt:i4>5</vt:i4>
      </vt:variant>
      <vt:variant>
        <vt:lpwstr>http://dx.doi.org/10.30737/ekonika.xxx</vt:lpwstr>
      </vt:variant>
      <vt:variant>
        <vt:lpwstr/>
      </vt:variant>
      <vt:variant>
        <vt:i4>8126591</vt:i4>
      </vt:variant>
      <vt:variant>
        <vt:i4>6</vt:i4>
      </vt:variant>
      <vt:variant>
        <vt:i4>0</vt:i4>
      </vt:variant>
      <vt:variant>
        <vt:i4>5</vt:i4>
      </vt:variant>
      <vt:variant>
        <vt:lpwstr>http://dx.doi.org/10.30737/ekonika.xxx</vt:lpwstr>
      </vt:variant>
      <vt:variant>
        <vt:lpwstr/>
      </vt:variant>
      <vt:variant>
        <vt:i4>8126591</vt:i4>
      </vt:variant>
      <vt:variant>
        <vt:i4>3</vt:i4>
      </vt:variant>
      <vt:variant>
        <vt:i4>0</vt:i4>
      </vt:variant>
      <vt:variant>
        <vt:i4>5</vt:i4>
      </vt:variant>
      <vt:variant>
        <vt:lpwstr>http://dx.doi.org/10.30737/ekonika.xxx</vt:lpwstr>
      </vt:variant>
      <vt:variant>
        <vt:lpwstr/>
      </vt:variant>
      <vt:variant>
        <vt:i4>4128818</vt:i4>
      </vt:variant>
      <vt:variant>
        <vt:i4>0</vt:i4>
      </vt:variant>
      <vt:variant>
        <vt:i4>0</vt:i4>
      </vt:variant>
      <vt:variant>
        <vt:i4>5</vt:i4>
      </vt:variant>
      <vt:variant>
        <vt:lpwstr>http://ojs.unik-kediri.ac.id/index.php/ekonika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ch</dc:creator>
  <cp:lastModifiedBy>USER</cp:lastModifiedBy>
  <cp:revision>2</cp:revision>
  <cp:lastPrinted>2020-06-16T12:28:00Z</cp:lastPrinted>
  <dcterms:created xsi:type="dcterms:W3CDTF">2021-10-26T01:58:00Z</dcterms:created>
  <dcterms:modified xsi:type="dcterms:W3CDTF">2021-10-26T01:58:00Z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6fe7f339-5662-3cfc-8b08-158f7d45b57e</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