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B05AA" w14:textId="1F29D8B5" w:rsidR="0067589A" w:rsidRPr="0084233E" w:rsidRDefault="00BC433D" w:rsidP="00276E7F">
      <w:pPr>
        <w:spacing w:line="240" w:lineRule="auto"/>
        <w:jc w:val="center"/>
        <w:rPr>
          <w:rFonts w:ascii="Times New Roman" w:hAnsi="Times New Roman"/>
          <w:sz w:val="24"/>
          <w:szCs w:val="24"/>
          <w:lang w:val="en-ID"/>
        </w:rPr>
      </w:pPr>
      <w:r>
        <w:rPr>
          <w:noProof/>
        </w:rPr>
        <w:drawing>
          <wp:anchor distT="0" distB="0" distL="114300" distR="114300" simplePos="0" relativeHeight="251684352" behindDoc="1" locked="0" layoutInCell="1" allowOverlap="1" wp14:anchorId="343D1B93" wp14:editId="6DD1895A">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216" cy="968375"/>
                    </a:xfrm>
                    <a:prstGeom prst="rect">
                      <a:avLst/>
                    </a:prstGeom>
                    <a:noFill/>
                    <a:ln>
                      <a:noFill/>
                    </a:ln>
                  </pic:spPr>
                </pic:pic>
              </a:graphicData>
            </a:graphic>
          </wp:anchor>
        </w:drawing>
      </w:r>
      <w:r>
        <w:rPr>
          <w:rFonts w:ascii="Times New Roman" w:hAnsi="Times New Roman"/>
          <w:noProof/>
          <w:sz w:val="24"/>
          <w:szCs w:val="24"/>
          <w:lang w:val="id-ID"/>
        </w:rPr>
        <w:t xml:space="preserve"> </w:t>
      </w:r>
      <w:r w:rsidR="000D12FF">
        <w:rPr>
          <w:rFonts w:ascii="Times New Roman" w:hAnsi="Times New Roman"/>
          <w:noProof/>
          <w:sz w:val="24"/>
          <w:szCs w:val="24"/>
        </w:rPr>
        <mc:AlternateContent>
          <mc:Choice Requires="wps">
            <w:drawing>
              <wp:anchor distT="0" distB="0" distL="114300" distR="114300" simplePos="0" relativeHeight="251681280" behindDoc="0" locked="0" layoutInCell="1" allowOverlap="1" wp14:anchorId="71DF6724" wp14:editId="7FE72BDA">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51AD1F" w14:textId="77777777" w:rsidR="00213170" w:rsidRPr="005E08E0" w:rsidRDefault="00213170"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213170" w:rsidRPr="005E08E0" w:rsidRDefault="00213170" w:rsidP="000D12FF">
                            <w:pPr>
                              <w:spacing w:after="0" w:line="240" w:lineRule="auto"/>
                              <w:jc w:val="center"/>
                              <w:rPr>
                                <w:rFonts w:ascii="Book Antiqua" w:hAnsi="Book Antiqua"/>
                                <w:i/>
                                <w:color w:val="C45911" w:themeColor="accent2" w:themeShade="BF"/>
                              </w:rPr>
                            </w:pPr>
                            <w:hyperlink r:id="rId10" w:history="1">
                              <w:r w:rsidRPr="005E08E0">
                                <w:rPr>
                                  <w:rStyle w:val="Hyperlink"/>
                                  <w:rFonts w:ascii="Book Antiqua" w:hAnsi="Book Antiqua"/>
                                  <w:i/>
                                  <w:color w:val="C45911" w:themeColor="accent2" w:themeShade="BF"/>
                                </w:rPr>
                                <w:t>https://jurnalteknik.unisla.ac.id/index.php/CVL</w:t>
                              </w:r>
                            </w:hyperlink>
                          </w:p>
                          <w:p w14:paraId="059BFA2E" w14:textId="77777777" w:rsidR="00213170" w:rsidRPr="000D12FF" w:rsidRDefault="00213170" w:rsidP="000D12FF">
                            <w:pPr>
                              <w:spacing w:after="0" w:line="240" w:lineRule="auto"/>
                              <w:jc w:val="center"/>
                              <w:rPr>
                                <w:rFonts w:ascii="Book Antiqua" w:hAnsi="Book Antiqua"/>
                                <w:i/>
                                <w:sz w:val="16"/>
                                <w:szCs w:val="16"/>
                              </w:rPr>
                            </w:pPr>
                          </w:p>
                          <w:p w14:paraId="31F6405C" w14:textId="44AE572E" w:rsidR="00213170" w:rsidRPr="000D12FF" w:rsidRDefault="00213170"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2"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213170" w:rsidRDefault="00213170" w:rsidP="000D12F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03.95pt;margin-top:9.7pt;width:246.65pt;height:66.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14:paraId="7251AD1F" w14:textId="77777777" w:rsidR="00213170" w:rsidRPr="005E08E0" w:rsidRDefault="00213170"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213170" w:rsidRPr="005E08E0" w:rsidRDefault="00213170" w:rsidP="000D12FF">
                      <w:pPr>
                        <w:spacing w:after="0" w:line="240" w:lineRule="auto"/>
                        <w:jc w:val="center"/>
                        <w:rPr>
                          <w:rFonts w:ascii="Book Antiqua" w:hAnsi="Book Antiqua"/>
                          <w:i/>
                          <w:color w:val="C45911" w:themeColor="accent2" w:themeShade="BF"/>
                        </w:rPr>
                      </w:pPr>
                      <w:hyperlink r:id="rId13" w:history="1">
                        <w:r w:rsidRPr="005E08E0">
                          <w:rPr>
                            <w:rStyle w:val="Hyperlink"/>
                            <w:rFonts w:ascii="Book Antiqua" w:hAnsi="Book Antiqua"/>
                            <w:i/>
                            <w:color w:val="C45911" w:themeColor="accent2" w:themeShade="BF"/>
                          </w:rPr>
                          <w:t>https://jurnalteknik.unisla.ac.id/index.php/CVL</w:t>
                        </w:r>
                      </w:hyperlink>
                    </w:p>
                    <w:p w14:paraId="059BFA2E" w14:textId="77777777" w:rsidR="00213170" w:rsidRPr="000D12FF" w:rsidRDefault="00213170" w:rsidP="000D12FF">
                      <w:pPr>
                        <w:spacing w:after="0" w:line="240" w:lineRule="auto"/>
                        <w:jc w:val="center"/>
                        <w:rPr>
                          <w:rFonts w:ascii="Book Antiqua" w:hAnsi="Book Antiqua"/>
                          <w:i/>
                          <w:sz w:val="16"/>
                          <w:szCs w:val="16"/>
                        </w:rPr>
                      </w:pPr>
                    </w:p>
                    <w:p w14:paraId="31F6405C" w14:textId="44AE572E" w:rsidR="00213170" w:rsidRPr="000D12FF" w:rsidRDefault="00213170"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4"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213170" w:rsidRDefault="00213170" w:rsidP="000D12FF">
                      <w:pPr>
                        <w:spacing w:after="0" w:line="240" w:lineRule="auto"/>
                        <w:jc w:val="center"/>
                      </w:pPr>
                    </w:p>
                  </w:txbxContent>
                </v:textbox>
              </v:rect>
            </w:pict>
          </mc:Fallback>
        </mc:AlternateContent>
      </w:r>
      <w:r w:rsidR="000D12FF">
        <w:rPr>
          <w:noProof/>
        </w:rPr>
        <mc:AlternateContent>
          <mc:Choice Requires="wps">
            <w:drawing>
              <wp:anchor distT="0" distB="0" distL="114300" distR="114300" simplePos="0" relativeHeight="251636224" behindDoc="0" locked="0" layoutInCell="1" allowOverlap="1" wp14:anchorId="32859D8A" wp14:editId="75ED8274">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28DEF"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">
                <o:lock v:ext="edit" shapetype="f"/>
              </v:shape>
            </w:pict>
          </mc:Fallback>
        </mc:AlternateContent>
      </w:r>
    </w:p>
    <w:p w14:paraId="72850E1E" w14:textId="5015350D" w:rsidR="000C03B2" w:rsidRPr="0084233E" w:rsidRDefault="000C03B2" w:rsidP="00012A68">
      <w:pPr>
        <w:pStyle w:val="Judul"/>
        <w:spacing w:line="276" w:lineRule="auto"/>
        <w:rPr>
          <w:rFonts w:ascii="Times New Roman" w:hAnsi="Times New Roman" w:cs="Times New Roman"/>
          <w:sz w:val="24"/>
          <w:szCs w:val="24"/>
          <w:lang w:val="id-ID"/>
        </w:rPr>
      </w:pPr>
    </w:p>
    <w:p w14:paraId="1D0626F5" w14:textId="263A8F06" w:rsidR="0067589A" w:rsidRDefault="0067589A" w:rsidP="00152594">
      <w:pPr>
        <w:spacing w:after="0" w:line="240" w:lineRule="auto"/>
        <w:jc w:val="right"/>
        <w:rPr>
          <w:rFonts w:ascii="Times New Roman" w:hAnsi="Times New Roman"/>
          <w:b/>
          <w:sz w:val="24"/>
          <w:szCs w:val="24"/>
          <w:lang w:val="en-ID"/>
        </w:rPr>
      </w:pPr>
    </w:p>
    <w:p w14:paraId="2F8D9559" w14:textId="65A74BB3" w:rsidR="00152594" w:rsidRDefault="00152594" w:rsidP="00152594">
      <w:pPr>
        <w:spacing w:after="0" w:line="240" w:lineRule="auto"/>
        <w:jc w:val="right"/>
        <w:rPr>
          <w:rFonts w:ascii="Times New Roman" w:hAnsi="Times New Roman"/>
          <w:b/>
          <w:sz w:val="24"/>
          <w:szCs w:val="24"/>
          <w:lang w:val="en-ID"/>
        </w:rPr>
      </w:pPr>
    </w:p>
    <w:p w14:paraId="5E100018" w14:textId="77777777" w:rsidR="00152594" w:rsidRPr="0084233E" w:rsidRDefault="00152594" w:rsidP="00152594">
      <w:pPr>
        <w:spacing w:after="0" w:line="240" w:lineRule="auto"/>
        <w:jc w:val="right"/>
        <w:rPr>
          <w:rFonts w:ascii="Times New Roman" w:hAnsi="Times New Roman"/>
          <w:b/>
          <w:sz w:val="24"/>
          <w:szCs w:val="24"/>
          <w:lang w:val="en-ID"/>
        </w:rPr>
      </w:pPr>
    </w:p>
    <w:p w14:paraId="00740F91" w14:textId="16EE0E78" w:rsidR="00A24CC1" w:rsidRDefault="00A24CC1" w:rsidP="00AE69D9">
      <w:pPr>
        <w:pStyle w:val="Penulis"/>
        <w:spacing w:after="0"/>
        <w:jc w:val="center"/>
        <w:rPr>
          <w:rFonts w:ascii="Times New Roman" w:hAnsi="Times New Roman" w:cs="Times New Roman"/>
          <w:b/>
          <w:i w:val="0"/>
          <w:lang w:val="en-ID"/>
        </w:rPr>
      </w:pPr>
    </w:p>
    <w:p w14:paraId="739316F6" w14:textId="43697994" w:rsidR="00AE69D9" w:rsidRPr="00AE69D9" w:rsidRDefault="00BC7369" w:rsidP="00AE69D9">
      <w:pPr>
        <w:pStyle w:val="Penulis"/>
        <w:spacing w:after="0"/>
        <w:jc w:val="center"/>
        <w:rPr>
          <w:rFonts w:ascii="Times New Roman" w:hAnsi="Times New Roman" w:cs="Times New Roman"/>
          <w:b/>
          <w:i w:val="0"/>
          <w:sz w:val="22"/>
          <w:szCs w:val="28"/>
          <w:lang w:val="id-ID"/>
        </w:rPr>
      </w:pPr>
      <w:r>
        <w:rPr>
          <w:rFonts w:ascii="Times New Roman" w:hAnsi="Times New Roman" w:cs="Times New Roman"/>
          <w:b/>
          <w:i w:val="0"/>
          <w:noProof/>
          <w:sz w:val="28"/>
          <w:szCs w:val="28"/>
          <w:shd w:val="clear" w:color="auto" w:fill="auto"/>
        </w:rPr>
        <mc:AlternateContent>
          <mc:Choice Requires="wps">
            <w:drawing>
              <wp:anchor distT="0" distB="0" distL="114300" distR="114300" simplePos="0" relativeHeight="251656704" behindDoc="0" locked="0" layoutInCell="1" allowOverlap="1" wp14:anchorId="1AE15608" wp14:editId="270EB7A2">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A72A6" id="AutoShape 41" o:spid="_x0000_s1026" type="#_x0000_t32" style="position:absolute;margin-left:-.35pt;margin-top:1.55pt;width:472.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hrEwIAACg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" strokeweight="1.5pt">
                <o:lock v:ext="edit" shapetype="f"/>
              </v:shape>
            </w:pict>
          </mc:Fallback>
        </mc:AlternateContent>
      </w:r>
    </w:p>
    <w:p w14:paraId="20AD7592" w14:textId="77777777" w:rsidR="00856633" w:rsidRPr="00856633" w:rsidRDefault="00856633" w:rsidP="00856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rPr>
      </w:pPr>
      <w:r w:rsidRPr="00856633">
        <w:rPr>
          <w:rFonts w:ascii="Times New Roman" w:eastAsia="Times New Roman" w:hAnsi="Times New Roman"/>
          <w:b/>
          <w:sz w:val="28"/>
          <w:szCs w:val="28"/>
          <w:lang w:val="en"/>
        </w:rPr>
        <w:t>Experimental Study of Addition of Plastic Waste (PET) to the Shear Strength of Clay Soil</w:t>
      </w:r>
    </w:p>
    <w:p w14:paraId="6D9C9D82" w14:textId="3C65990E" w:rsidR="00A53156" w:rsidRPr="00BB3F65" w:rsidRDefault="00A53156" w:rsidP="00BB3F65">
      <w:pPr>
        <w:pStyle w:val="Penulis"/>
        <w:spacing w:after="0" w:line="360" w:lineRule="auto"/>
        <w:jc w:val="center"/>
        <w:rPr>
          <w:rFonts w:asciiTheme="majorBidi" w:hAnsiTheme="majorBidi" w:cstheme="majorBidi"/>
          <w:b/>
          <w:bCs/>
          <w:i w:val="0"/>
          <w:color w:val="auto"/>
          <w:sz w:val="28"/>
        </w:rPr>
      </w:pPr>
    </w:p>
    <w:p w14:paraId="4C49BBCB" w14:textId="758FA0C6" w:rsidR="0067589A" w:rsidRPr="009F130D" w:rsidRDefault="00A53156" w:rsidP="009F130D">
      <w:pPr>
        <w:pStyle w:val="Penulis"/>
        <w:spacing w:after="0" w:line="360" w:lineRule="auto"/>
        <w:jc w:val="center"/>
        <w:rPr>
          <w:rFonts w:ascii="Times New Roman" w:hAnsi="Times New Roman" w:cs="Times New Roman"/>
          <w:b/>
          <w:i w:val="0"/>
          <w:sz w:val="22"/>
          <w:szCs w:val="22"/>
          <w:lang w:val="id-ID"/>
        </w:rPr>
      </w:pPr>
      <w:proofErr w:type="spellStart"/>
      <w:r>
        <w:rPr>
          <w:rFonts w:ascii="Times New Roman" w:hAnsi="Times New Roman" w:cs="Times New Roman"/>
          <w:i w:val="0"/>
          <w:sz w:val="22"/>
          <w:szCs w:val="22"/>
        </w:rPr>
        <w:t>Irfan</w:t>
      </w:r>
      <w:proofErr w:type="spellEnd"/>
      <w:r>
        <w:rPr>
          <w:rFonts w:ascii="Times New Roman" w:hAnsi="Times New Roman" w:cs="Times New Roman"/>
          <w:i w:val="0"/>
          <w:sz w:val="22"/>
          <w:szCs w:val="22"/>
        </w:rPr>
        <w:t xml:space="preserve"> Ardiansah</w:t>
      </w:r>
      <w:r w:rsidR="00012A68" w:rsidRPr="00AD484F">
        <w:rPr>
          <w:rFonts w:ascii="Times New Roman" w:hAnsi="Times New Roman" w:cs="Times New Roman"/>
          <w:i w:val="0"/>
          <w:sz w:val="22"/>
          <w:szCs w:val="22"/>
          <w:vertAlign w:val="superscript"/>
        </w:rPr>
        <w:t>1</w:t>
      </w:r>
      <w:r w:rsidR="000054CC" w:rsidRPr="00AD484F">
        <w:rPr>
          <w:rFonts w:ascii="Times New Roman" w:hAnsi="Times New Roman" w:cs="Times New Roman"/>
          <w:i w:val="0"/>
          <w:sz w:val="22"/>
          <w:szCs w:val="22"/>
        </w:rPr>
        <w:t xml:space="preserve">, </w:t>
      </w:r>
      <w:r>
        <w:rPr>
          <w:rFonts w:ascii="Times New Roman" w:hAnsi="Times New Roman" w:cs="Times New Roman"/>
          <w:i w:val="0"/>
          <w:sz w:val="22"/>
          <w:szCs w:val="22"/>
        </w:rPr>
        <w:t>Zainuri</w:t>
      </w:r>
      <w:r w:rsidR="00012A68" w:rsidRPr="00AD484F">
        <w:rPr>
          <w:rFonts w:ascii="Times New Roman" w:hAnsi="Times New Roman" w:cs="Times New Roman"/>
          <w:i w:val="0"/>
          <w:sz w:val="22"/>
          <w:szCs w:val="22"/>
          <w:vertAlign w:val="superscript"/>
        </w:rPr>
        <w:t>2</w:t>
      </w:r>
      <w:r w:rsidR="00012A68" w:rsidRPr="00AD484F">
        <w:rPr>
          <w:rFonts w:ascii="Times New Roman" w:hAnsi="Times New Roman" w:cs="Times New Roman"/>
          <w:i w:val="0"/>
          <w:sz w:val="22"/>
          <w:szCs w:val="22"/>
        </w:rPr>
        <w:t xml:space="preserve">, </w:t>
      </w:r>
      <w:proofErr w:type="spellStart"/>
      <w:r>
        <w:rPr>
          <w:rFonts w:ascii="Times New Roman" w:hAnsi="Times New Roman" w:cs="Times New Roman"/>
          <w:i w:val="0"/>
          <w:sz w:val="22"/>
          <w:szCs w:val="22"/>
        </w:rPr>
        <w:t>Muthia</w:t>
      </w:r>
      <w:proofErr w:type="spellEnd"/>
      <w:r>
        <w:rPr>
          <w:rFonts w:ascii="Times New Roman" w:hAnsi="Times New Roman" w:cs="Times New Roman"/>
          <w:i w:val="0"/>
          <w:sz w:val="22"/>
          <w:szCs w:val="22"/>
        </w:rPr>
        <w:t xml:space="preserve"> </w:t>
      </w:r>
      <w:proofErr w:type="spellStart"/>
      <w:r>
        <w:rPr>
          <w:rFonts w:ascii="Times New Roman" w:hAnsi="Times New Roman" w:cs="Times New Roman"/>
          <w:i w:val="0"/>
          <w:sz w:val="22"/>
          <w:szCs w:val="22"/>
        </w:rPr>
        <w:t>Anggraini</w:t>
      </w:r>
      <w:proofErr w:type="spellEnd"/>
      <w:r w:rsidR="009F4887" w:rsidRPr="00AD484F">
        <w:rPr>
          <w:rFonts w:ascii="Times New Roman" w:hAnsi="Times New Roman" w:cs="Times New Roman"/>
          <w:i w:val="0"/>
          <w:sz w:val="22"/>
          <w:szCs w:val="22"/>
          <w:vertAlign w:val="superscript"/>
          <w:lang w:val="id-ID"/>
        </w:rPr>
        <w:t>3</w:t>
      </w:r>
      <w:r w:rsidR="00180682">
        <w:rPr>
          <w:rFonts w:ascii="Times New Roman" w:hAnsi="Times New Roman" w:cs="Times New Roman"/>
          <w:i w:val="0"/>
          <w:sz w:val="22"/>
          <w:szCs w:val="22"/>
          <w:vertAlign w:val="superscript"/>
        </w:rPr>
        <w:t>*</w:t>
      </w:r>
      <w:r w:rsidR="0082319B">
        <w:rPr>
          <w:rFonts w:ascii="Times New Roman" w:hAnsi="Times New Roman" w:cs="Times New Roman"/>
          <w:i w:val="0"/>
          <w:sz w:val="22"/>
          <w:szCs w:val="22"/>
          <w:lang w:val="id-ID"/>
        </w:rPr>
        <w:t xml:space="preserve">, </w:t>
      </w:r>
    </w:p>
    <w:p w14:paraId="43B628BF" w14:textId="3612E82A" w:rsidR="00B736B1" w:rsidRPr="0010747A" w:rsidRDefault="00012A68" w:rsidP="009F130D">
      <w:pPr>
        <w:pStyle w:val="Afiliasipenulis"/>
        <w:spacing w:line="360" w:lineRule="auto"/>
        <w:jc w:val="center"/>
        <w:rPr>
          <w:rFonts w:ascii="Times New Roman" w:hAnsi="Times New Roman" w:cs="Times New Roman"/>
          <w:i w:val="0"/>
          <w:sz w:val="22"/>
          <w:szCs w:val="22"/>
          <w:lang w:val="en-US"/>
        </w:rPr>
      </w:pPr>
      <w:r w:rsidRPr="00AD484F">
        <w:rPr>
          <w:rFonts w:ascii="Times New Roman" w:hAnsi="Times New Roman" w:cs="Times New Roman"/>
          <w:sz w:val="22"/>
          <w:szCs w:val="22"/>
          <w:vertAlign w:val="superscript"/>
        </w:rPr>
        <w:t>12</w:t>
      </w:r>
      <w:proofErr w:type="gramStart"/>
      <w:r w:rsidRPr="00AD484F">
        <w:rPr>
          <w:rFonts w:ascii="Times New Roman" w:hAnsi="Times New Roman" w:cs="Times New Roman"/>
          <w:sz w:val="22"/>
          <w:szCs w:val="22"/>
          <w:vertAlign w:val="superscript"/>
        </w:rPr>
        <w:t>,3</w:t>
      </w:r>
      <w:proofErr w:type="gramEnd"/>
      <w:r w:rsidR="00180682">
        <w:rPr>
          <w:rFonts w:ascii="Times New Roman" w:hAnsi="Times New Roman" w:cs="Times New Roman"/>
          <w:sz w:val="22"/>
          <w:szCs w:val="22"/>
          <w:vertAlign w:val="superscript"/>
        </w:rPr>
        <w:t>*</w:t>
      </w:r>
      <w:proofErr w:type="spellStart"/>
      <w:r w:rsidR="0010747A">
        <w:rPr>
          <w:rFonts w:ascii="Times New Roman" w:hAnsi="Times New Roman" w:cs="Times New Roman"/>
          <w:i w:val="0"/>
          <w:sz w:val="22"/>
          <w:szCs w:val="22"/>
        </w:rPr>
        <w:t>Fakultas</w:t>
      </w:r>
      <w:proofErr w:type="spellEnd"/>
      <w:r w:rsidR="0010747A">
        <w:rPr>
          <w:rFonts w:ascii="Times New Roman" w:hAnsi="Times New Roman" w:cs="Times New Roman"/>
          <w:i w:val="0"/>
          <w:sz w:val="22"/>
          <w:szCs w:val="22"/>
        </w:rPr>
        <w:t xml:space="preserve"> </w:t>
      </w:r>
      <w:proofErr w:type="spellStart"/>
      <w:r w:rsidR="0010747A">
        <w:rPr>
          <w:rFonts w:ascii="Times New Roman" w:hAnsi="Times New Roman" w:cs="Times New Roman"/>
          <w:i w:val="0"/>
          <w:sz w:val="22"/>
          <w:szCs w:val="22"/>
        </w:rPr>
        <w:t>Teknik</w:t>
      </w:r>
      <w:proofErr w:type="spellEnd"/>
      <w:r w:rsidR="0010747A">
        <w:rPr>
          <w:rFonts w:ascii="Times New Roman" w:hAnsi="Times New Roman" w:cs="Times New Roman"/>
          <w:i w:val="0"/>
          <w:sz w:val="22"/>
          <w:szCs w:val="22"/>
        </w:rPr>
        <w:t xml:space="preserve">, </w:t>
      </w:r>
      <w:proofErr w:type="spellStart"/>
      <w:r w:rsidR="0010747A">
        <w:rPr>
          <w:rFonts w:ascii="Times New Roman" w:hAnsi="Times New Roman" w:cs="Times New Roman"/>
          <w:i w:val="0"/>
          <w:sz w:val="22"/>
          <w:szCs w:val="22"/>
        </w:rPr>
        <w:t>Universitas</w:t>
      </w:r>
      <w:proofErr w:type="spellEnd"/>
      <w:r w:rsidR="0010747A">
        <w:rPr>
          <w:rFonts w:ascii="Times New Roman" w:hAnsi="Times New Roman" w:cs="Times New Roman"/>
          <w:i w:val="0"/>
          <w:sz w:val="22"/>
          <w:szCs w:val="22"/>
        </w:rPr>
        <w:t xml:space="preserve"> </w:t>
      </w:r>
      <w:proofErr w:type="spellStart"/>
      <w:r w:rsidR="0010747A">
        <w:rPr>
          <w:rFonts w:ascii="Times New Roman" w:hAnsi="Times New Roman" w:cs="Times New Roman"/>
          <w:i w:val="0"/>
          <w:sz w:val="22"/>
          <w:szCs w:val="22"/>
        </w:rPr>
        <w:t>Lancang</w:t>
      </w:r>
      <w:proofErr w:type="spellEnd"/>
      <w:r w:rsidR="0010747A">
        <w:rPr>
          <w:rFonts w:ascii="Times New Roman" w:hAnsi="Times New Roman" w:cs="Times New Roman"/>
          <w:i w:val="0"/>
          <w:sz w:val="22"/>
          <w:szCs w:val="22"/>
        </w:rPr>
        <w:t xml:space="preserve"> </w:t>
      </w:r>
      <w:proofErr w:type="spellStart"/>
      <w:r w:rsidR="0010747A">
        <w:rPr>
          <w:rFonts w:ascii="Times New Roman" w:hAnsi="Times New Roman" w:cs="Times New Roman"/>
          <w:i w:val="0"/>
          <w:sz w:val="22"/>
          <w:szCs w:val="22"/>
        </w:rPr>
        <w:t>Kuning</w:t>
      </w:r>
      <w:proofErr w:type="spellEnd"/>
      <w:r w:rsidR="0010747A">
        <w:rPr>
          <w:rFonts w:ascii="Times New Roman" w:hAnsi="Times New Roman" w:cs="Times New Roman"/>
          <w:i w:val="0"/>
          <w:sz w:val="22"/>
          <w:szCs w:val="22"/>
        </w:rPr>
        <w:t>.</w:t>
      </w:r>
    </w:p>
    <w:p w14:paraId="3E460499" w14:textId="4C0D5975" w:rsidR="00517687" w:rsidRPr="00D62D26" w:rsidRDefault="00D8122E" w:rsidP="009F130D">
      <w:pPr>
        <w:pStyle w:val="Email"/>
        <w:spacing w:line="360" w:lineRule="auto"/>
        <w:jc w:val="center"/>
        <w:rPr>
          <w:rFonts w:ascii="Times New Roman" w:hAnsi="Times New Roman"/>
          <w:sz w:val="22"/>
          <w:szCs w:val="22"/>
          <w:lang w:val="en-US"/>
        </w:rPr>
      </w:pPr>
      <w:r>
        <w:rPr>
          <w:rFonts w:ascii="Times New Roman" w:hAnsi="Times New Roman"/>
          <w:sz w:val="22"/>
          <w:szCs w:val="22"/>
          <w:lang w:val="id-ID"/>
        </w:rPr>
        <w:t>E</w:t>
      </w:r>
      <w:r w:rsidR="00EB444E" w:rsidRPr="00AD484F">
        <w:rPr>
          <w:rFonts w:ascii="Times New Roman" w:hAnsi="Times New Roman"/>
          <w:sz w:val="22"/>
          <w:szCs w:val="22"/>
        </w:rPr>
        <w:t>mail</w:t>
      </w:r>
      <w:r w:rsidR="00A92471">
        <w:rPr>
          <w:rFonts w:ascii="Times New Roman" w:hAnsi="Times New Roman"/>
          <w:sz w:val="22"/>
          <w:szCs w:val="22"/>
          <w:lang w:val="id-ID"/>
        </w:rPr>
        <w:t xml:space="preserve"> </w:t>
      </w:r>
      <w:r w:rsidR="00EB444E" w:rsidRPr="00AD484F">
        <w:rPr>
          <w:rFonts w:ascii="Times New Roman" w:hAnsi="Times New Roman"/>
          <w:sz w:val="22"/>
          <w:szCs w:val="22"/>
        </w:rPr>
        <w:t xml:space="preserve">: </w:t>
      </w:r>
      <w:r w:rsidR="0013704F" w:rsidRPr="00AD484F">
        <w:rPr>
          <w:rFonts w:ascii="Times New Roman" w:hAnsi="Times New Roman"/>
          <w:sz w:val="22"/>
          <w:szCs w:val="22"/>
          <w:vertAlign w:val="superscript"/>
        </w:rPr>
        <w:t>1</w:t>
      </w:r>
      <w:r w:rsidR="0013704F">
        <w:rPr>
          <w:rFonts w:ascii="Times New Roman" w:hAnsi="Times New Roman"/>
          <w:sz w:val="22"/>
          <w:szCs w:val="22"/>
          <w:vertAlign w:val="superscript"/>
          <w:lang w:val="id-ID"/>
        </w:rPr>
        <w:t xml:space="preserve"> </w:t>
      </w:r>
      <w:r w:rsidR="0010747A" w:rsidRPr="00D62D26">
        <w:rPr>
          <w:rFonts w:ascii="Times New Roman" w:hAnsi="Times New Roman"/>
          <w:i w:val="0"/>
          <w:color w:val="0070C0"/>
          <w:sz w:val="22"/>
          <w:szCs w:val="22"/>
          <w:lang w:val="en-US"/>
        </w:rPr>
        <w:t>irfan230620@gmail.com</w:t>
      </w:r>
      <w:r w:rsidR="00D40F7D" w:rsidRPr="00D62D26">
        <w:rPr>
          <w:rFonts w:ascii="Times New Roman" w:hAnsi="Times New Roman"/>
          <w:color w:val="0070C0"/>
          <w:sz w:val="22"/>
          <w:szCs w:val="22"/>
          <w:lang w:val="id-ID"/>
        </w:rPr>
        <w:t xml:space="preserve"> </w:t>
      </w:r>
      <w:r w:rsidR="00D40F7D" w:rsidRPr="00D40F7D">
        <w:rPr>
          <w:rFonts w:ascii="Times New Roman" w:hAnsi="Times New Roman"/>
          <w:sz w:val="22"/>
          <w:szCs w:val="22"/>
          <w:vertAlign w:val="superscript"/>
          <w:lang w:val="id-ID"/>
        </w:rPr>
        <w:t>2</w:t>
      </w:r>
      <w:proofErr w:type="spellStart"/>
      <w:r w:rsidR="00D62D26" w:rsidRPr="00D62D26">
        <w:rPr>
          <w:rFonts w:ascii="Times New Roman" w:hAnsi="Times New Roman"/>
          <w:i w:val="0"/>
          <w:color w:val="0070C0"/>
          <w:sz w:val="22"/>
          <w:szCs w:val="22"/>
          <w:lang w:val="en-US"/>
        </w:rPr>
        <w:t>zainuri@unilak</w:t>
      </w:r>
      <w:proofErr w:type="spellEnd"/>
      <w:r w:rsidR="00D40F7D" w:rsidRPr="00D62D26">
        <w:rPr>
          <w:rFonts w:ascii="Times New Roman" w:hAnsi="Times New Roman"/>
          <w:i w:val="0"/>
          <w:color w:val="0070C0"/>
          <w:sz w:val="22"/>
          <w:szCs w:val="22"/>
          <w:lang w:val="id-ID"/>
        </w:rPr>
        <w:t>.</w:t>
      </w:r>
      <w:r w:rsidR="00D62D26" w:rsidRPr="00D62D26">
        <w:rPr>
          <w:rFonts w:ascii="Times New Roman" w:hAnsi="Times New Roman"/>
          <w:i w:val="0"/>
          <w:color w:val="0070C0"/>
          <w:sz w:val="22"/>
          <w:szCs w:val="22"/>
          <w:lang w:val="en-US"/>
        </w:rPr>
        <w:t>ac.id</w:t>
      </w:r>
      <w:r w:rsidR="00D40F7D" w:rsidRPr="00D62D26">
        <w:rPr>
          <w:rFonts w:ascii="Times New Roman" w:hAnsi="Times New Roman"/>
          <w:color w:val="0070C0"/>
          <w:sz w:val="22"/>
          <w:szCs w:val="22"/>
          <w:lang w:val="id-ID"/>
        </w:rPr>
        <w:t xml:space="preserve"> </w:t>
      </w:r>
      <w:r w:rsidR="00D40F7D" w:rsidRPr="00D40F7D">
        <w:rPr>
          <w:rFonts w:ascii="Times New Roman" w:hAnsi="Times New Roman"/>
          <w:sz w:val="22"/>
          <w:szCs w:val="22"/>
          <w:vertAlign w:val="superscript"/>
          <w:lang w:val="id-ID"/>
        </w:rPr>
        <w:t>3</w:t>
      </w:r>
      <w:r w:rsidR="00D40F7D">
        <w:rPr>
          <w:rFonts w:ascii="Times New Roman" w:hAnsi="Times New Roman"/>
          <w:sz w:val="22"/>
          <w:szCs w:val="22"/>
          <w:vertAlign w:val="superscript"/>
          <w:lang w:val="id-ID"/>
        </w:rPr>
        <w:t xml:space="preserve">* </w:t>
      </w:r>
      <w:r w:rsidR="00D62D26" w:rsidRPr="00D62D26">
        <w:rPr>
          <w:rFonts w:ascii="Times New Roman" w:hAnsi="Times New Roman"/>
          <w:i w:val="0"/>
          <w:color w:val="0070C0"/>
          <w:sz w:val="22"/>
          <w:szCs w:val="22"/>
          <w:lang w:val="en-US"/>
        </w:rPr>
        <w:t>muthia@unilak.ac.id</w:t>
      </w:r>
    </w:p>
    <w:p w14:paraId="0385037A" w14:textId="77777777" w:rsidR="00894E08" w:rsidRPr="009F130D" w:rsidRDefault="00894E08" w:rsidP="009F130D">
      <w:pPr>
        <w:pStyle w:val="Email"/>
        <w:jc w:val="center"/>
        <w:rPr>
          <w:rStyle w:val="Hyperlink"/>
          <w:rFonts w:ascii="Times New Roman" w:hAnsi="Times New Roman"/>
          <w:i w:val="0"/>
          <w:color w:val="auto"/>
          <w:sz w:val="22"/>
          <w:szCs w:val="22"/>
          <w:u w:val="none"/>
          <w:lang w:val="id-ID"/>
        </w:rPr>
      </w:pPr>
    </w:p>
    <w:tbl>
      <w:tblPr>
        <w:tblW w:w="90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78"/>
        <w:gridCol w:w="278"/>
        <w:gridCol w:w="5934"/>
      </w:tblGrid>
      <w:tr w:rsidR="00517687" w:rsidRPr="00840C2B" w14:paraId="007F80A9" w14:textId="77777777" w:rsidTr="00F8756E">
        <w:trPr>
          <w:trHeight w:val="324"/>
        </w:trPr>
        <w:tc>
          <w:tcPr>
            <w:tcW w:w="2878" w:type="dxa"/>
            <w:tcBorders>
              <w:top w:val="nil"/>
              <w:left w:val="nil"/>
              <w:bottom w:val="single" w:sz="4" w:space="0" w:color="auto"/>
              <w:right w:val="nil"/>
            </w:tcBorders>
            <w:vAlign w:val="center"/>
          </w:tcPr>
          <w:p w14:paraId="1F2B39ED" w14:textId="2D77B2CD" w:rsidR="0039158F" w:rsidRPr="001E430C" w:rsidRDefault="003D5E69" w:rsidP="00102EFC">
            <w:pPr>
              <w:pStyle w:val="InfoArtikel"/>
              <w:rPr>
                <w:rFonts w:ascii="Times New Roman" w:hAnsi="Times New Roman" w:cs="Times New Roman"/>
                <w:b w:val="0"/>
                <w:bCs/>
                <w:color w:val="000000"/>
                <w:sz w:val="22"/>
                <w:szCs w:val="22"/>
              </w:rPr>
            </w:pPr>
            <w:r>
              <w:rPr>
                <w:rFonts w:ascii="Times New Roman" w:hAnsi="Times New Roman" w:cs="Times New Roman"/>
                <w:b w:val="0"/>
                <w:bCs/>
                <w:color w:val="000000"/>
                <w:sz w:val="22"/>
                <w:szCs w:val="22"/>
              </w:rPr>
              <w:t>INFORMASI ARTIKEL</w:t>
            </w:r>
            <w:r w:rsidR="00766FFE" w:rsidRPr="001E430C">
              <w:rPr>
                <w:rFonts w:ascii="Times New Roman" w:hAnsi="Times New Roman" w:cs="Times New Roman"/>
                <w:b w:val="0"/>
                <w:bCs/>
                <w:color w:val="000000"/>
                <w:sz w:val="22"/>
                <w:szCs w:val="22"/>
              </w:rPr>
              <w:t xml:space="preserve"> </w:t>
            </w:r>
          </w:p>
        </w:tc>
        <w:tc>
          <w:tcPr>
            <w:tcW w:w="278" w:type="dxa"/>
            <w:vMerge w:val="restart"/>
            <w:tcBorders>
              <w:top w:val="nil"/>
              <w:left w:val="nil"/>
              <w:right w:val="nil"/>
            </w:tcBorders>
          </w:tcPr>
          <w:p w14:paraId="5859F27E" w14:textId="77777777" w:rsidR="0039158F" w:rsidRPr="00840C2B" w:rsidRDefault="0039158F" w:rsidP="00102EFC">
            <w:pPr>
              <w:pStyle w:val="Abstrak"/>
              <w:rPr>
                <w:rFonts w:ascii="Times New Roman" w:hAnsi="Times New Roman"/>
                <w:sz w:val="22"/>
                <w:szCs w:val="22"/>
              </w:rPr>
            </w:pPr>
          </w:p>
        </w:tc>
        <w:tc>
          <w:tcPr>
            <w:tcW w:w="5934" w:type="dxa"/>
            <w:tcBorders>
              <w:top w:val="single" w:sz="2" w:space="0" w:color="auto"/>
              <w:left w:val="nil"/>
              <w:bottom w:val="single" w:sz="2" w:space="0" w:color="auto"/>
              <w:right w:val="nil"/>
            </w:tcBorders>
            <w:vAlign w:val="center"/>
          </w:tcPr>
          <w:p w14:paraId="0DB8AADC" w14:textId="1FC9833C"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B</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S</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T</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R</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C</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T</w:t>
            </w:r>
          </w:p>
        </w:tc>
      </w:tr>
      <w:tr w:rsidR="00517687" w:rsidRPr="00840C2B" w14:paraId="5F53504C" w14:textId="77777777" w:rsidTr="00F8756E">
        <w:trPr>
          <w:trHeight w:val="873"/>
        </w:trPr>
        <w:tc>
          <w:tcPr>
            <w:tcW w:w="2878" w:type="dxa"/>
            <w:tcBorders>
              <w:top w:val="single" w:sz="4" w:space="0" w:color="auto"/>
              <w:left w:val="nil"/>
              <w:bottom w:val="single" w:sz="2" w:space="0" w:color="auto"/>
              <w:right w:val="nil"/>
            </w:tcBorders>
            <w:vAlign w:val="center"/>
          </w:tcPr>
          <w:p w14:paraId="3677727E" w14:textId="3047A77B" w:rsidR="009F4887" w:rsidRPr="00B34009" w:rsidRDefault="003D5E69" w:rsidP="00D46526">
            <w:pPr>
              <w:pStyle w:val="Katakunci"/>
              <w:rPr>
                <w:rFonts w:ascii="Times New Roman" w:hAnsi="Times New Roman"/>
                <w:i w:val="0"/>
                <w:sz w:val="20"/>
                <w:szCs w:val="22"/>
              </w:rPr>
            </w:pPr>
            <w:proofErr w:type="spellStart"/>
            <w:r>
              <w:rPr>
                <w:rFonts w:ascii="Times New Roman" w:hAnsi="Times New Roman"/>
                <w:i w:val="0"/>
                <w:sz w:val="20"/>
                <w:szCs w:val="22"/>
              </w:rPr>
              <w:t>Sejarah</w:t>
            </w:r>
            <w:proofErr w:type="spellEnd"/>
            <w:r>
              <w:rPr>
                <w:rFonts w:ascii="Times New Roman" w:hAnsi="Times New Roman"/>
                <w:i w:val="0"/>
                <w:sz w:val="20"/>
                <w:szCs w:val="22"/>
              </w:rPr>
              <w:t xml:space="preserve"> </w:t>
            </w:r>
            <w:proofErr w:type="spellStart"/>
            <w:r>
              <w:rPr>
                <w:rFonts w:ascii="Times New Roman" w:hAnsi="Times New Roman"/>
                <w:i w:val="0"/>
                <w:sz w:val="20"/>
                <w:szCs w:val="22"/>
              </w:rPr>
              <w:t>Artikel</w:t>
            </w:r>
            <w:proofErr w:type="spellEnd"/>
            <w:r>
              <w:rPr>
                <w:rFonts w:ascii="Times New Roman" w:hAnsi="Times New Roman"/>
                <w:i w:val="0"/>
                <w:sz w:val="20"/>
                <w:szCs w:val="22"/>
              </w:rPr>
              <w:t xml:space="preserve"> </w:t>
            </w:r>
            <w:r w:rsidR="00D46526">
              <w:rPr>
                <w:rFonts w:ascii="Times New Roman" w:hAnsi="Times New Roman"/>
                <w:i w:val="0"/>
                <w:sz w:val="20"/>
                <w:szCs w:val="22"/>
                <w:lang w:val="id-ID"/>
              </w:rPr>
              <w:t xml:space="preserve"> </w:t>
            </w:r>
            <w:r w:rsidR="009F4887" w:rsidRPr="00B34009">
              <w:rPr>
                <w:rFonts w:ascii="Times New Roman" w:hAnsi="Times New Roman"/>
                <w:i w:val="0"/>
                <w:sz w:val="20"/>
                <w:szCs w:val="22"/>
              </w:rPr>
              <w:t xml:space="preserve">: </w:t>
            </w:r>
          </w:p>
          <w:p w14:paraId="1F700DDD" w14:textId="20CCF74C" w:rsidR="0059211D"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cle entry</w:t>
            </w:r>
            <w:r w:rsidR="00D46526">
              <w:rPr>
                <w:rFonts w:ascii="Times New Roman" w:hAnsi="Times New Roman"/>
                <w:sz w:val="20"/>
                <w:szCs w:val="22"/>
              </w:rPr>
              <w:tab/>
              <w:t>:</w:t>
            </w:r>
          </w:p>
          <w:p w14:paraId="28D09E2B" w14:textId="4EBB342C" w:rsidR="004B17DE"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 xml:space="preserve">cle </w:t>
            </w:r>
            <w:proofErr w:type="spellStart"/>
            <w:r w:rsidRPr="004B17DE">
              <w:rPr>
                <w:rFonts w:ascii="Times New Roman" w:hAnsi="Times New Roman"/>
                <w:sz w:val="20"/>
                <w:szCs w:val="22"/>
                <w:lang w:val="en-ID"/>
              </w:rPr>
              <w:t>revis</w:t>
            </w:r>
            <w:proofErr w:type="spellEnd"/>
            <w:r w:rsidR="00FB54B6">
              <w:rPr>
                <w:rFonts w:ascii="Times New Roman" w:hAnsi="Times New Roman"/>
                <w:sz w:val="20"/>
                <w:szCs w:val="22"/>
              </w:rPr>
              <w:t>ed</w:t>
            </w:r>
            <w:r w:rsidR="00D46526">
              <w:rPr>
                <w:rFonts w:ascii="Times New Roman" w:hAnsi="Times New Roman"/>
                <w:sz w:val="20"/>
                <w:szCs w:val="22"/>
              </w:rPr>
              <w:tab/>
              <w:t>:</w:t>
            </w:r>
          </w:p>
          <w:p w14:paraId="6650AB04" w14:textId="08912FB3" w:rsidR="004B17DE" w:rsidRPr="00D46526" w:rsidRDefault="004B17DE" w:rsidP="00FB54B6">
            <w:pPr>
              <w:pStyle w:val="Isikatakunci"/>
              <w:tabs>
                <w:tab w:val="left" w:pos="1422"/>
              </w:tabs>
              <w:rPr>
                <w:rFonts w:ascii="Times New Roman" w:hAnsi="Times New Roman"/>
                <w:sz w:val="22"/>
                <w:szCs w:val="22"/>
              </w:rPr>
            </w:pPr>
            <w:r w:rsidRPr="004B17DE">
              <w:rPr>
                <w:rFonts w:ascii="Times New Roman" w:hAnsi="Times New Roman"/>
                <w:sz w:val="20"/>
                <w:szCs w:val="22"/>
                <w:lang w:val="en-ID"/>
              </w:rPr>
              <w:t>Arti</w:t>
            </w:r>
            <w:r w:rsidR="00FB54B6">
              <w:rPr>
                <w:rFonts w:ascii="Times New Roman" w:hAnsi="Times New Roman"/>
                <w:sz w:val="20"/>
                <w:szCs w:val="22"/>
              </w:rPr>
              <w:t>cle received</w:t>
            </w:r>
            <w:r w:rsidR="00D46526">
              <w:rPr>
                <w:rFonts w:ascii="Times New Roman" w:hAnsi="Times New Roman"/>
                <w:sz w:val="20"/>
                <w:szCs w:val="22"/>
              </w:rPr>
              <w:tab/>
              <w:t>:</w:t>
            </w:r>
          </w:p>
        </w:tc>
        <w:tc>
          <w:tcPr>
            <w:tcW w:w="278" w:type="dxa"/>
            <w:vMerge/>
            <w:tcBorders>
              <w:left w:val="nil"/>
              <w:right w:val="nil"/>
            </w:tcBorders>
          </w:tcPr>
          <w:p w14:paraId="3FBD98A9" w14:textId="77777777" w:rsidR="0059211D" w:rsidRPr="00840C2B" w:rsidRDefault="0059211D" w:rsidP="0059211D">
            <w:pPr>
              <w:pStyle w:val="Isiabstrak"/>
              <w:rPr>
                <w:rFonts w:ascii="Times New Roman" w:hAnsi="Times New Roman"/>
                <w:color w:val="000000"/>
                <w:sz w:val="22"/>
                <w:szCs w:val="22"/>
              </w:rPr>
            </w:pPr>
          </w:p>
        </w:tc>
        <w:tc>
          <w:tcPr>
            <w:tcW w:w="5934" w:type="dxa"/>
            <w:vMerge w:val="restart"/>
            <w:tcBorders>
              <w:top w:val="single" w:sz="2" w:space="0" w:color="auto"/>
              <w:left w:val="nil"/>
              <w:bottom w:val="nil"/>
              <w:right w:val="nil"/>
            </w:tcBorders>
          </w:tcPr>
          <w:p w14:paraId="1103F178" w14:textId="26058844" w:rsidR="00562DB8" w:rsidRPr="00F8756E" w:rsidRDefault="00634C60" w:rsidP="00EF7CD9">
            <w:pPr>
              <w:spacing w:line="240" w:lineRule="auto"/>
              <w:jc w:val="both"/>
              <w:rPr>
                <w:rFonts w:ascii="Times New Roman" w:hAnsi="Times New Roman"/>
                <w:szCs w:val="24"/>
              </w:rPr>
            </w:pPr>
            <w:r w:rsidRPr="00634C60">
              <w:rPr>
                <w:rFonts w:ascii="Times New Roman" w:hAnsi="Times New Roman"/>
              </w:rPr>
              <w:t>Soil is a very important element in the success of a development project and is part of the foundation used</w:t>
            </w:r>
            <w:r w:rsidR="00EF051C" w:rsidRPr="00EF051C">
              <w:rPr>
                <w:rFonts w:ascii="Times New Roman" w:hAnsi="Times New Roman"/>
              </w:rPr>
              <w:t xml:space="preserve">. </w:t>
            </w:r>
            <w:r w:rsidRPr="00634C60">
              <w:rPr>
                <w:rFonts w:ascii="Times New Roman" w:hAnsi="Times New Roman"/>
              </w:rPr>
              <w:t>Therefore, stable soil is needed to obtain the required soil bearing capacity</w:t>
            </w:r>
            <w:r w:rsidR="00EF051C" w:rsidRPr="00EF051C">
              <w:rPr>
                <w:rFonts w:ascii="Times New Roman" w:hAnsi="Times New Roman"/>
              </w:rPr>
              <w:t xml:space="preserve">. </w:t>
            </w:r>
            <w:r w:rsidR="00112860" w:rsidRPr="00112860">
              <w:rPr>
                <w:rFonts w:ascii="Times New Roman" w:hAnsi="Times New Roman"/>
              </w:rPr>
              <w:t xml:space="preserve">Such as clay </w:t>
            </w:r>
            <w:proofErr w:type="gramStart"/>
            <w:r w:rsidR="00112860" w:rsidRPr="00112860">
              <w:rPr>
                <w:rFonts w:ascii="Times New Roman" w:hAnsi="Times New Roman"/>
              </w:rPr>
              <w:t>has the characteristics</w:t>
            </w:r>
            <w:proofErr w:type="gramEnd"/>
            <w:r w:rsidR="00112860" w:rsidRPr="00112860">
              <w:rPr>
                <w:rFonts w:ascii="Times New Roman" w:hAnsi="Times New Roman"/>
              </w:rPr>
              <w:t xml:space="preserve"> of low bearing capacity and large shrinkage. This study aims to determine the increase in the value of the shear strength of clay with the stabilization of PET plastic waste</w:t>
            </w:r>
            <w:r w:rsidR="004E4578" w:rsidRPr="004E4578">
              <w:rPr>
                <w:rFonts w:ascii="Times New Roman" w:hAnsi="Times New Roman"/>
                <w:szCs w:val="24"/>
              </w:rPr>
              <w:t xml:space="preserve">. </w:t>
            </w:r>
            <w:r w:rsidR="00835CAF" w:rsidRPr="00835CAF">
              <w:rPr>
                <w:rFonts w:ascii="Times New Roman" w:hAnsi="Times New Roman"/>
                <w:szCs w:val="24"/>
              </w:rPr>
              <w:t>The purpose of this study is to see the value of the shear strength of clay with variations in the amount of plastic waste 0%, 3.5%, 4%, and 4.5%</w:t>
            </w:r>
            <w:r w:rsidR="004E4578">
              <w:rPr>
                <w:rFonts w:ascii="Times New Roman" w:hAnsi="Times New Roman"/>
                <w:szCs w:val="24"/>
              </w:rPr>
              <w:t xml:space="preserve">. </w:t>
            </w:r>
            <w:r w:rsidR="00EF051C" w:rsidRPr="00EF051C">
              <w:rPr>
                <w:rFonts w:ascii="Times New Roman" w:hAnsi="Times New Roman"/>
                <w:szCs w:val="24"/>
              </w:rPr>
              <w:t xml:space="preserve"> </w:t>
            </w:r>
            <w:r w:rsidR="00AF69FA" w:rsidRPr="00AF69FA">
              <w:rPr>
                <w:rFonts w:ascii="Times New Roman" w:hAnsi="Times New Roman"/>
                <w:szCs w:val="24"/>
              </w:rPr>
              <w:t>Method used is SNI 3420:2016 for the shear strength test</w:t>
            </w:r>
            <w:r w:rsidR="00DA1AA5">
              <w:rPr>
                <w:rFonts w:ascii="Times New Roman" w:hAnsi="Times New Roman"/>
                <w:szCs w:val="24"/>
              </w:rPr>
              <w:t xml:space="preserve">. </w:t>
            </w:r>
            <w:r w:rsidR="00EF64FE" w:rsidRPr="00EF64FE">
              <w:rPr>
                <w:rFonts w:ascii="Times New Roman" w:hAnsi="Times New Roman"/>
                <w:szCs w:val="24"/>
              </w:rPr>
              <w:t xml:space="preserve">As a result, the addition of shredded plastic waste can increase the value of </w:t>
            </w:r>
            <w:r w:rsidR="00EF7CD9">
              <w:rPr>
                <w:rFonts w:ascii="Times New Roman" w:hAnsi="Times New Roman"/>
                <w:szCs w:val="24"/>
              </w:rPr>
              <w:t xml:space="preserve">the shear strength of the </w:t>
            </w:r>
            <w:proofErr w:type="spellStart"/>
            <w:r w:rsidR="00EF7CD9">
              <w:rPr>
                <w:rFonts w:ascii="Times New Roman" w:hAnsi="Times New Roman"/>
                <w:szCs w:val="24"/>
              </w:rPr>
              <w:t>soil.</w:t>
            </w:r>
            <w:r w:rsidR="00EF64FE" w:rsidRPr="00EF64FE">
              <w:rPr>
                <w:rFonts w:ascii="Times New Roman" w:hAnsi="Times New Roman"/>
                <w:szCs w:val="24"/>
              </w:rPr>
              <w:t>The</w:t>
            </w:r>
            <w:proofErr w:type="spellEnd"/>
            <w:r w:rsidR="00EF64FE" w:rsidRPr="00EF64FE">
              <w:rPr>
                <w:rFonts w:ascii="Times New Roman" w:hAnsi="Times New Roman"/>
                <w:szCs w:val="24"/>
              </w:rPr>
              <w:t xml:space="preserve"> value of shear strength increased at the percentage of plastic addition of 3.5% of 0.5663 kg/cm2 in the original soil test, the value of shear strength was 0.5271 kg/cm2, an increase of 7.43%</w:t>
            </w:r>
            <w:r w:rsidR="00EF051C" w:rsidRPr="00EF051C">
              <w:rPr>
                <w:rFonts w:ascii="Times New Roman" w:hAnsi="Times New Roman"/>
                <w:szCs w:val="24"/>
              </w:rPr>
              <w:t xml:space="preserve">. </w:t>
            </w:r>
            <w:r w:rsidR="002D5E33" w:rsidRPr="002D5E33">
              <w:rPr>
                <w:rFonts w:ascii="Times New Roman" w:hAnsi="Times New Roman"/>
                <w:szCs w:val="24"/>
              </w:rPr>
              <w:t>The conclusion is that there is an increase in the value of the shear strength of the soil stabilized by plastic waste at a variation of 3.5% of plastic waste, an increase of 7.43%</w:t>
            </w:r>
            <w:r w:rsidR="00EF051C" w:rsidRPr="00EF051C">
              <w:rPr>
                <w:rFonts w:ascii="Times New Roman" w:hAnsi="Times New Roman"/>
                <w:szCs w:val="24"/>
              </w:rPr>
              <w:t>.</w:t>
            </w:r>
            <w:r w:rsidR="00582F12" w:rsidRPr="00C102B9">
              <w:rPr>
                <w:rFonts w:ascii="Times New Roman" w:hAnsi="Times New Roman"/>
                <w:color w:val="000000"/>
                <w:lang w:val="id-ID"/>
              </w:rPr>
              <w:t xml:space="preserve"> </w:t>
            </w:r>
          </w:p>
        </w:tc>
      </w:tr>
      <w:tr w:rsidR="00517687" w:rsidRPr="00840C2B" w14:paraId="7F9E5A67" w14:textId="77777777" w:rsidTr="00F8756E">
        <w:trPr>
          <w:trHeight w:val="1370"/>
        </w:trPr>
        <w:tc>
          <w:tcPr>
            <w:tcW w:w="2878" w:type="dxa"/>
            <w:tcBorders>
              <w:top w:val="single" w:sz="2" w:space="0" w:color="auto"/>
              <w:left w:val="nil"/>
              <w:bottom w:val="single" w:sz="2" w:space="0" w:color="auto"/>
              <w:right w:val="nil"/>
            </w:tcBorders>
            <w:vAlign w:val="center"/>
          </w:tcPr>
          <w:p w14:paraId="751BCFA6" w14:textId="14452BEE" w:rsidR="00A92471" w:rsidRPr="00F8756E" w:rsidRDefault="00A92471" w:rsidP="004B17DE">
            <w:pPr>
              <w:pStyle w:val="Isikeywords"/>
              <w:rPr>
                <w:rFonts w:ascii="Times New Roman" w:hAnsi="Times New Roman"/>
                <w:color w:val="00B0F0"/>
                <w:sz w:val="20"/>
                <w:szCs w:val="20"/>
                <w:lang w:val="en-US"/>
              </w:rPr>
            </w:pPr>
          </w:p>
          <w:p w14:paraId="75CD0186" w14:textId="00563D1D" w:rsidR="00A92471" w:rsidRPr="00D46526" w:rsidRDefault="00C102B9" w:rsidP="00D46526">
            <w:pPr>
              <w:pStyle w:val="Katakunci"/>
              <w:tabs>
                <w:tab w:val="left" w:pos="990"/>
              </w:tabs>
              <w:rPr>
                <w:rFonts w:ascii="Times New Roman" w:hAnsi="Times New Roman"/>
                <w:i w:val="0"/>
                <w:sz w:val="20"/>
                <w:szCs w:val="20"/>
              </w:rPr>
            </w:pPr>
            <w:r>
              <w:rPr>
                <w:rFonts w:ascii="Times New Roman" w:hAnsi="Times New Roman"/>
                <w:i w:val="0"/>
                <w:sz w:val="20"/>
                <w:szCs w:val="20"/>
              </w:rPr>
              <w:t xml:space="preserve">Kata </w:t>
            </w:r>
            <w:proofErr w:type="spellStart"/>
            <w:r>
              <w:rPr>
                <w:rFonts w:ascii="Times New Roman" w:hAnsi="Times New Roman"/>
                <w:i w:val="0"/>
                <w:sz w:val="20"/>
                <w:szCs w:val="20"/>
              </w:rPr>
              <w:t>Kunci</w:t>
            </w:r>
            <w:proofErr w:type="spellEnd"/>
            <w:r w:rsidR="00D46526">
              <w:rPr>
                <w:rFonts w:ascii="Times New Roman" w:hAnsi="Times New Roman"/>
                <w:i w:val="0"/>
                <w:sz w:val="20"/>
                <w:szCs w:val="20"/>
                <w:lang w:val="id-ID"/>
              </w:rPr>
              <w:tab/>
            </w:r>
            <w:r w:rsidR="00A92471" w:rsidRPr="00D46526">
              <w:rPr>
                <w:rFonts w:ascii="Times New Roman" w:hAnsi="Times New Roman"/>
                <w:i w:val="0"/>
                <w:sz w:val="20"/>
                <w:szCs w:val="20"/>
              </w:rPr>
              <w:t>:</w:t>
            </w:r>
          </w:p>
          <w:p w14:paraId="1B39AF7D" w14:textId="3EC9CB69" w:rsidR="00672205" w:rsidRPr="00672205" w:rsidRDefault="0058037B" w:rsidP="00A92471">
            <w:pPr>
              <w:pStyle w:val="Isikeywords"/>
              <w:jc w:val="both"/>
              <w:rPr>
                <w:rFonts w:ascii="Times New Roman" w:hAnsi="Times New Roman"/>
                <w:sz w:val="20"/>
                <w:szCs w:val="24"/>
                <w:lang w:val="en-US"/>
              </w:rPr>
            </w:pPr>
            <w:r w:rsidRPr="0058037B">
              <w:rPr>
                <w:rFonts w:ascii="Times New Roman" w:hAnsi="Times New Roman"/>
                <w:i w:val="0"/>
                <w:sz w:val="20"/>
                <w:szCs w:val="24"/>
              </w:rPr>
              <w:t>Value of Shear Strength, Plastic Waste, Soil Stabilization, Clay</w:t>
            </w:r>
            <w:bookmarkStart w:id="0" w:name="_GoBack"/>
            <w:bookmarkEnd w:id="0"/>
            <w:r w:rsidR="00C102B9" w:rsidRPr="00C102B9">
              <w:rPr>
                <w:rFonts w:ascii="Times New Roman" w:hAnsi="Times New Roman"/>
                <w:sz w:val="20"/>
                <w:szCs w:val="24"/>
              </w:rPr>
              <w:t>.</w:t>
            </w:r>
          </w:p>
        </w:tc>
        <w:tc>
          <w:tcPr>
            <w:tcW w:w="278" w:type="dxa"/>
            <w:vMerge/>
            <w:tcBorders>
              <w:left w:val="nil"/>
              <w:right w:val="nil"/>
            </w:tcBorders>
          </w:tcPr>
          <w:p w14:paraId="0F0E0EB4" w14:textId="77777777" w:rsidR="0039158F" w:rsidRPr="00840C2B" w:rsidRDefault="0039158F" w:rsidP="00102EFC">
            <w:pPr>
              <w:pStyle w:val="Isiabstract"/>
              <w:rPr>
                <w:rFonts w:ascii="Times New Roman" w:hAnsi="Times New Roman"/>
                <w:i w:val="0"/>
                <w:color w:val="000000"/>
                <w:sz w:val="22"/>
                <w:szCs w:val="22"/>
              </w:rPr>
            </w:pPr>
          </w:p>
        </w:tc>
        <w:tc>
          <w:tcPr>
            <w:tcW w:w="5934" w:type="dxa"/>
            <w:vMerge/>
            <w:tcBorders>
              <w:top w:val="single" w:sz="4" w:space="0" w:color="auto"/>
              <w:left w:val="nil"/>
              <w:bottom w:val="nil"/>
              <w:right w:val="nil"/>
            </w:tcBorders>
            <w:vAlign w:val="center"/>
          </w:tcPr>
          <w:p w14:paraId="2956BD06" w14:textId="77777777" w:rsidR="0039158F" w:rsidRPr="00840C2B" w:rsidRDefault="0039158F" w:rsidP="00102EFC">
            <w:pPr>
              <w:pStyle w:val="Isiabstract"/>
              <w:rPr>
                <w:rFonts w:ascii="Times New Roman" w:hAnsi="Times New Roman"/>
                <w:i w:val="0"/>
                <w:color w:val="000000"/>
                <w:sz w:val="22"/>
                <w:szCs w:val="22"/>
              </w:rPr>
            </w:pPr>
          </w:p>
        </w:tc>
      </w:tr>
      <w:tr w:rsidR="00517687" w:rsidRPr="00840C2B" w14:paraId="4A397DD7" w14:textId="77777777" w:rsidTr="00F8756E">
        <w:trPr>
          <w:trHeight w:val="1597"/>
        </w:trPr>
        <w:tc>
          <w:tcPr>
            <w:tcW w:w="2878" w:type="dxa"/>
            <w:tcBorders>
              <w:top w:val="single" w:sz="2" w:space="0" w:color="auto"/>
              <w:left w:val="nil"/>
              <w:bottom w:val="single" w:sz="2" w:space="0" w:color="auto"/>
              <w:right w:val="nil"/>
            </w:tcBorders>
            <w:vAlign w:val="center"/>
          </w:tcPr>
          <w:p w14:paraId="1666C80E" w14:textId="77777777" w:rsidR="004265AE" w:rsidRDefault="004265AE" w:rsidP="00E45C33">
            <w:pPr>
              <w:pStyle w:val="Sitasi"/>
              <w:jc w:val="both"/>
              <w:rPr>
                <w:rFonts w:ascii="Times New Roman" w:hAnsi="Times New Roman"/>
                <w:sz w:val="20"/>
                <w:szCs w:val="22"/>
              </w:rPr>
            </w:pPr>
          </w:p>
          <w:p w14:paraId="78FF2FB4" w14:textId="66D364B6" w:rsidR="009F4887" w:rsidRPr="004B17DE" w:rsidRDefault="00103C90" w:rsidP="00E45C33">
            <w:pPr>
              <w:pStyle w:val="Sitasi"/>
              <w:jc w:val="both"/>
              <w:rPr>
                <w:rFonts w:ascii="Times New Roman" w:hAnsi="Times New Roman"/>
                <w:i w:val="0"/>
                <w:sz w:val="20"/>
                <w:szCs w:val="22"/>
              </w:rPr>
            </w:pPr>
            <w:r>
              <w:rPr>
                <w:rFonts w:ascii="Times New Roman" w:hAnsi="Times New Roman"/>
                <w:sz w:val="20"/>
                <w:szCs w:val="22"/>
              </w:rPr>
              <w:t>IEEE</w:t>
            </w:r>
            <w:r w:rsidR="009F4887" w:rsidRPr="004B17DE">
              <w:rPr>
                <w:rFonts w:ascii="Times New Roman" w:hAnsi="Times New Roman"/>
                <w:sz w:val="20"/>
                <w:szCs w:val="22"/>
              </w:rPr>
              <w:t xml:space="preserve"> </w:t>
            </w:r>
            <w:r w:rsidR="00E45C33" w:rsidRPr="004B17DE">
              <w:rPr>
                <w:rFonts w:ascii="Times New Roman" w:hAnsi="Times New Roman"/>
                <w:sz w:val="20"/>
                <w:szCs w:val="22"/>
              </w:rPr>
              <w:t xml:space="preserve">Style </w:t>
            </w:r>
            <w:r w:rsidR="00E45C33">
              <w:rPr>
                <w:rFonts w:ascii="Times New Roman" w:hAnsi="Times New Roman"/>
                <w:sz w:val="20"/>
                <w:szCs w:val="22"/>
                <w:lang w:val="id-ID"/>
              </w:rPr>
              <w:t xml:space="preserve">in citing this article </w:t>
            </w:r>
            <w:r w:rsidR="009F4887" w:rsidRPr="004B17DE">
              <w:rPr>
                <w:rFonts w:ascii="Times New Roman" w:hAnsi="Times New Roman"/>
                <w:sz w:val="20"/>
                <w:szCs w:val="22"/>
              </w:rPr>
              <w:t xml:space="preserve">: </w:t>
            </w:r>
            <w:r w:rsidR="009F4887" w:rsidRPr="004B17DE">
              <w:rPr>
                <w:rFonts w:ascii="Times New Roman" w:hAnsi="Times New Roman"/>
                <w:i w:val="0"/>
                <w:sz w:val="20"/>
                <w:szCs w:val="22"/>
              </w:rPr>
              <w:t>[</w:t>
            </w:r>
            <w:r w:rsidR="009F4887" w:rsidRPr="004B17DE">
              <w:rPr>
                <w:rFonts w:ascii="Times New Roman" w:hAnsi="Times New Roman"/>
                <w:sz w:val="20"/>
                <w:szCs w:val="22"/>
              </w:rPr>
              <w:t xml:space="preserve">Heading </w:t>
            </w:r>
            <w:r w:rsidR="00E45C33">
              <w:rPr>
                <w:rFonts w:ascii="Times New Roman" w:hAnsi="Times New Roman"/>
                <w:i w:val="0"/>
                <w:sz w:val="20"/>
                <w:szCs w:val="22"/>
                <w:lang w:val="id-ID"/>
              </w:rPr>
              <w:t>citation</w:t>
            </w:r>
            <w:r w:rsidR="009F4887" w:rsidRPr="004B17DE">
              <w:rPr>
                <w:rFonts w:ascii="Times New Roman" w:hAnsi="Times New Roman"/>
                <w:i w:val="0"/>
                <w:sz w:val="20"/>
                <w:szCs w:val="22"/>
              </w:rPr>
              <w:t>]</w:t>
            </w:r>
          </w:p>
          <w:p w14:paraId="151E10F5" w14:textId="0CE56FF1" w:rsidR="00672205" w:rsidRPr="001B22CF" w:rsidRDefault="002709F9" w:rsidP="001B22CF">
            <w:pPr>
              <w:pStyle w:val="Isikeywords"/>
              <w:tabs>
                <w:tab w:val="left" w:pos="139"/>
                <w:tab w:val="left" w:pos="281"/>
              </w:tabs>
              <w:ind w:left="-3"/>
              <w:jc w:val="both"/>
              <w:rPr>
                <w:rFonts w:ascii="Times New Roman" w:hAnsi="Times New Roman"/>
                <w:i w:val="0"/>
                <w:sz w:val="20"/>
                <w:szCs w:val="22"/>
                <w:lang w:val="en-US"/>
              </w:rPr>
            </w:pPr>
            <w:r w:rsidRPr="002709F9">
              <w:rPr>
                <w:rFonts w:ascii="Times New Roman" w:hAnsi="Times New Roman"/>
                <w:i w:val="0"/>
                <w:sz w:val="20"/>
                <w:szCs w:val="22"/>
                <w:lang w:val="en-US"/>
              </w:rPr>
              <w:t xml:space="preserve">I. </w:t>
            </w:r>
            <w:proofErr w:type="spellStart"/>
            <w:r w:rsidR="004265AE" w:rsidRPr="002709F9">
              <w:rPr>
                <w:rFonts w:ascii="Times New Roman" w:hAnsi="Times New Roman"/>
                <w:i w:val="0"/>
                <w:sz w:val="20"/>
                <w:szCs w:val="22"/>
                <w:lang w:val="en-US"/>
              </w:rPr>
              <w:t>Ardiansah</w:t>
            </w:r>
            <w:proofErr w:type="spellEnd"/>
            <w:r w:rsidR="004265AE" w:rsidRPr="002709F9">
              <w:rPr>
                <w:rFonts w:ascii="Times New Roman" w:hAnsi="Times New Roman"/>
                <w:i w:val="0"/>
                <w:sz w:val="20"/>
                <w:szCs w:val="22"/>
                <w:lang w:val="en-US"/>
              </w:rPr>
              <w:t xml:space="preserve">, </w:t>
            </w:r>
            <w:proofErr w:type="spellStart"/>
            <w:r w:rsidR="004265AE" w:rsidRPr="002709F9">
              <w:rPr>
                <w:rFonts w:ascii="Times New Roman" w:hAnsi="Times New Roman"/>
                <w:i w:val="0"/>
                <w:sz w:val="20"/>
                <w:szCs w:val="22"/>
                <w:lang w:val="en-US"/>
              </w:rPr>
              <w:t>Zainuri</w:t>
            </w:r>
            <w:proofErr w:type="spellEnd"/>
            <w:r w:rsidR="004265AE" w:rsidRPr="002709F9">
              <w:rPr>
                <w:rFonts w:ascii="Times New Roman" w:hAnsi="Times New Roman"/>
                <w:i w:val="0"/>
                <w:sz w:val="20"/>
                <w:szCs w:val="22"/>
                <w:lang w:val="en-US"/>
              </w:rPr>
              <w:t xml:space="preserve">, M. </w:t>
            </w:r>
            <w:proofErr w:type="spellStart"/>
            <w:r w:rsidR="004265AE" w:rsidRPr="002709F9">
              <w:rPr>
                <w:rFonts w:ascii="Times New Roman" w:hAnsi="Times New Roman"/>
                <w:i w:val="0"/>
                <w:sz w:val="20"/>
                <w:szCs w:val="22"/>
                <w:lang w:val="en-US"/>
              </w:rPr>
              <w:t>Anggraini</w:t>
            </w:r>
            <w:proofErr w:type="spellEnd"/>
            <w:r w:rsidR="001B22CF">
              <w:rPr>
                <w:rFonts w:ascii="Times New Roman" w:hAnsi="Times New Roman"/>
                <w:i w:val="0"/>
                <w:sz w:val="20"/>
                <w:szCs w:val="22"/>
                <w:lang w:val="en-US"/>
              </w:rPr>
              <w:t>, “</w:t>
            </w:r>
            <w:r w:rsidR="00B637F4">
              <w:rPr>
                <w:rFonts w:ascii="Times New Roman" w:hAnsi="Times New Roman"/>
                <w:i w:val="0"/>
                <w:sz w:val="20"/>
                <w:szCs w:val="22"/>
                <w:lang w:val="en-US"/>
              </w:rPr>
              <w:t xml:space="preserve">Experimental Study Of Addition Of Plastic Waste (PET) </w:t>
            </w:r>
            <w:proofErr w:type="spellStart"/>
            <w:r w:rsidR="00B637F4">
              <w:rPr>
                <w:rFonts w:ascii="Times New Roman" w:hAnsi="Times New Roman"/>
                <w:i w:val="0"/>
                <w:sz w:val="20"/>
                <w:szCs w:val="22"/>
                <w:lang w:val="en-US"/>
              </w:rPr>
              <w:t>ti</w:t>
            </w:r>
            <w:proofErr w:type="spellEnd"/>
            <w:r w:rsidR="00B637F4">
              <w:rPr>
                <w:rFonts w:ascii="Times New Roman" w:hAnsi="Times New Roman"/>
                <w:i w:val="0"/>
                <w:sz w:val="20"/>
                <w:szCs w:val="22"/>
                <w:lang w:val="en-US"/>
              </w:rPr>
              <w:t xml:space="preserve"> The Shear Strength of Clay Soil</w:t>
            </w:r>
            <w:r w:rsidR="001B22CF">
              <w:rPr>
                <w:rFonts w:ascii="Times New Roman" w:hAnsi="Times New Roman"/>
                <w:i w:val="0"/>
                <w:sz w:val="20"/>
                <w:szCs w:val="22"/>
                <w:lang w:val="en-US"/>
              </w:rPr>
              <w:t xml:space="preserve">”, CIVILLA, </w:t>
            </w:r>
            <w:proofErr w:type="spellStart"/>
            <w:r w:rsidR="001B22CF">
              <w:rPr>
                <w:rFonts w:ascii="Times New Roman" w:hAnsi="Times New Roman"/>
                <w:i w:val="0"/>
                <w:sz w:val="20"/>
                <w:szCs w:val="22"/>
                <w:lang w:val="en-US"/>
              </w:rPr>
              <w:t>vol</w:t>
            </w:r>
            <w:proofErr w:type="spellEnd"/>
            <w:r w:rsidR="001B22CF">
              <w:rPr>
                <w:rFonts w:ascii="Times New Roman" w:hAnsi="Times New Roman"/>
                <w:i w:val="0"/>
                <w:sz w:val="20"/>
                <w:szCs w:val="22"/>
                <w:lang w:val="en-US"/>
              </w:rPr>
              <w:t xml:space="preserve"> 7, no 1,pp.1-12, 2022.</w:t>
            </w:r>
          </w:p>
          <w:p w14:paraId="3D7D35E9" w14:textId="77777777" w:rsidR="00C1174F" w:rsidRDefault="00C1174F" w:rsidP="00672205">
            <w:pPr>
              <w:pStyle w:val="Isikeywords"/>
              <w:jc w:val="both"/>
              <w:rPr>
                <w:rFonts w:ascii="Times New Roman" w:hAnsi="Times New Roman"/>
                <w:sz w:val="20"/>
                <w:szCs w:val="22"/>
                <w:lang w:val="en-US"/>
              </w:rPr>
            </w:pPr>
          </w:p>
          <w:p w14:paraId="0789FA40" w14:textId="77777777" w:rsidR="00C1174F" w:rsidRDefault="00C1174F" w:rsidP="00672205">
            <w:pPr>
              <w:pStyle w:val="Isikeywords"/>
              <w:jc w:val="both"/>
              <w:rPr>
                <w:rFonts w:ascii="Times New Roman" w:hAnsi="Times New Roman"/>
                <w:sz w:val="20"/>
                <w:szCs w:val="22"/>
                <w:lang w:val="en-US"/>
              </w:rPr>
            </w:pPr>
          </w:p>
          <w:p w14:paraId="53520B1E" w14:textId="77777777" w:rsidR="00C1174F" w:rsidRDefault="00C1174F" w:rsidP="00672205">
            <w:pPr>
              <w:pStyle w:val="Isikeywords"/>
              <w:jc w:val="both"/>
              <w:rPr>
                <w:rFonts w:ascii="Times New Roman" w:hAnsi="Times New Roman"/>
                <w:sz w:val="20"/>
                <w:szCs w:val="22"/>
                <w:lang w:val="en-US"/>
              </w:rPr>
            </w:pPr>
          </w:p>
          <w:p w14:paraId="0D815BA3" w14:textId="77777777" w:rsidR="00C1174F" w:rsidRDefault="00C1174F" w:rsidP="00672205">
            <w:pPr>
              <w:pStyle w:val="Isikeywords"/>
              <w:jc w:val="both"/>
              <w:rPr>
                <w:rFonts w:ascii="Times New Roman" w:hAnsi="Times New Roman"/>
                <w:sz w:val="20"/>
                <w:szCs w:val="22"/>
                <w:lang w:val="en-US"/>
              </w:rPr>
            </w:pPr>
          </w:p>
          <w:p w14:paraId="36A5389C" w14:textId="77777777" w:rsidR="00C1174F" w:rsidRDefault="00C1174F" w:rsidP="00672205">
            <w:pPr>
              <w:pStyle w:val="Isikeywords"/>
              <w:jc w:val="both"/>
              <w:rPr>
                <w:rFonts w:ascii="Times New Roman" w:hAnsi="Times New Roman"/>
                <w:sz w:val="20"/>
                <w:szCs w:val="22"/>
                <w:lang w:val="en-US"/>
              </w:rPr>
            </w:pPr>
          </w:p>
          <w:p w14:paraId="7B797B94" w14:textId="77777777" w:rsidR="00C1174F" w:rsidRDefault="00C1174F" w:rsidP="00672205">
            <w:pPr>
              <w:pStyle w:val="Isikeywords"/>
              <w:jc w:val="both"/>
              <w:rPr>
                <w:rFonts w:ascii="Times New Roman" w:hAnsi="Times New Roman"/>
                <w:sz w:val="20"/>
                <w:szCs w:val="22"/>
                <w:lang w:val="en-US"/>
              </w:rPr>
            </w:pPr>
          </w:p>
          <w:p w14:paraId="7E86E4D5" w14:textId="77777777" w:rsidR="00C1174F" w:rsidRDefault="00C1174F" w:rsidP="00672205">
            <w:pPr>
              <w:pStyle w:val="Isikeywords"/>
              <w:jc w:val="both"/>
              <w:rPr>
                <w:rFonts w:ascii="Times New Roman" w:hAnsi="Times New Roman"/>
                <w:sz w:val="20"/>
                <w:szCs w:val="22"/>
                <w:lang w:val="en-US"/>
              </w:rPr>
            </w:pPr>
          </w:p>
          <w:p w14:paraId="1805BA30" w14:textId="77777777" w:rsidR="00C1174F" w:rsidRDefault="00C1174F" w:rsidP="00672205">
            <w:pPr>
              <w:pStyle w:val="Isikeywords"/>
              <w:jc w:val="both"/>
              <w:rPr>
                <w:rFonts w:ascii="Times New Roman" w:hAnsi="Times New Roman"/>
                <w:sz w:val="20"/>
                <w:szCs w:val="22"/>
                <w:lang w:val="en-US"/>
              </w:rPr>
            </w:pPr>
          </w:p>
          <w:p w14:paraId="2EC49230" w14:textId="77777777" w:rsidR="00C1174F" w:rsidRDefault="00C1174F" w:rsidP="00672205">
            <w:pPr>
              <w:pStyle w:val="Isikeywords"/>
              <w:jc w:val="both"/>
              <w:rPr>
                <w:rFonts w:ascii="Times New Roman" w:hAnsi="Times New Roman"/>
                <w:sz w:val="20"/>
                <w:szCs w:val="22"/>
                <w:lang w:val="en-US"/>
              </w:rPr>
            </w:pPr>
          </w:p>
          <w:p w14:paraId="4629119B" w14:textId="77777777" w:rsidR="00C1174F" w:rsidRDefault="00C1174F" w:rsidP="00672205">
            <w:pPr>
              <w:pStyle w:val="Isikeywords"/>
              <w:jc w:val="both"/>
              <w:rPr>
                <w:rFonts w:ascii="Times New Roman" w:hAnsi="Times New Roman"/>
                <w:sz w:val="20"/>
                <w:szCs w:val="22"/>
                <w:lang w:val="en-US"/>
              </w:rPr>
            </w:pPr>
          </w:p>
          <w:p w14:paraId="30953CCE" w14:textId="77777777" w:rsidR="00C1174F" w:rsidRDefault="00C1174F" w:rsidP="00672205">
            <w:pPr>
              <w:pStyle w:val="Isikeywords"/>
              <w:jc w:val="both"/>
              <w:rPr>
                <w:rFonts w:ascii="Times New Roman" w:hAnsi="Times New Roman"/>
                <w:sz w:val="20"/>
                <w:szCs w:val="22"/>
                <w:lang w:val="en-US"/>
              </w:rPr>
            </w:pPr>
          </w:p>
          <w:p w14:paraId="684A67FA" w14:textId="77777777" w:rsidR="00C1174F" w:rsidRDefault="00C1174F" w:rsidP="00672205">
            <w:pPr>
              <w:pStyle w:val="Isikeywords"/>
              <w:jc w:val="both"/>
              <w:rPr>
                <w:rFonts w:ascii="Times New Roman" w:hAnsi="Times New Roman"/>
                <w:sz w:val="20"/>
                <w:szCs w:val="22"/>
                <w:lang w:val="en-US"/>
              </w:rPr>
            </w:pPr>
          </w:p>
          <w:p w14:paraId="0983C40E" w14:textId="77777777" w:rsidR="00C1174F" w:rsidRDefault="00C1174F" w:rsidP="00672205">
            <w:pPr>
              <w:pStyle w:val="Isikeywords"/>
              <w:jc w:val="both"/>
              <w:rPr>
                <w:rFonts w:ascii="Times New Roman" w:hAnsi="Times New Roman"/>
                <w:sz w:val="20"/>
                <w:szCs w:val="22"/>
                <w:lang w:val="en-US"/>
              </w:rPr>
            </w:pPr>
          </w:p>
          <w:p w14:paraId="1F050596" w14:textId="77777777" w:rsidR="00C1174F" w:rsidRDefault="00C1174F" w:rsidP="00672205">
            <w:pPr>
              <w:pStyle w:val="Isikeywords"/>
              <w:jc w:val="both"/>
              <w:rPr>
                <w:rFonts w:ascii="Times New Roman" w:hAnsi="Times New Roman"/>
                <w:sz w:val="20"/>
                <w:szCs w:val="22"/>
                <w:lang w:val="en-US"/>
              </w:rPr>
            </w:pPr>
          </w:p>
          <w:p w14:paraId="1EB3FD52" w14:textId="77777777" w:rsidR="00C1174F" w:rsidRDefault="00C1174F" w:rsidP="00672205">
            <w:pPr>
              <w:pStyle w:val="Isikeywords"/>
              <w:jc w:val="both"/>
              <w:rPr>
                <w:rFonts w:ascii="Times New Roman" w:hAnsi="Times New Roman"/>
                <w:sz w:val="20"/>
                <w:szCs w:val="22"/>
                <w:lang w:val="en-US"/>
              </w:rPr>
            </w:pPr>
          </w:p>
          <w:p w14:paraId="7A0A049C" w14:textId="77777777" w:rsidR="00C1174F" w:rsidRDefault="00C1174F" w:rsidP="00672205">
            <w:pPr>
              <w:pStyle w:val="Isikeywords"/>
              <w:jc w:val="both"/>
              <w:rPr>
                <w:rFonts w:ascii="Times New Roman" w:hAnsi="Times New Roman"/>
                <w:sz w:val="20"/>
                <w:szCs w:val="22"/>
                <w:lang w:val="en-US"/>
              </w:rPr>
            </w:pPr>
          </w:p>
          <w:p w14:paraId="6D5FBBFF" w14:textId="77777777" w:rsidR="00C1174F" w:rsidRDefault="00C1174F" w:rsidP="00672205">
            <w:pPr>
              <w:pStyle w:val="Isikeywords"/>
              <w:jc w:val="both"/>
              <w:rPr>
                <w:rFonts w:ascii="Times New Roman" w:hAnsi="Times New Roman"/>
                <w:sz w:val="20"/>
                <w:szCs w:val="22"/>
                <w:lang w:val="en-US"/>
              </w:rPr>
            </w:pPr>
          </w:p>
          <w:p w14:paraId="70D60A31" w14:textId="58187CFB" w:rsidR="00C1174F" w:rsidRPr="00F8756E" w:rsidRDefault="00C1174F" w:rsidP="00672205">
            <w:pPr>
              <w:pStyle w:val="Isikeywords"/>
              <w:jc w:val="both"/>
              <w:rPr>
                <w:rFonts w:ascii="Times New Roman" w:hAnsi="Times New Roman"/>
                <w:sz w:val="20"/>
                <w:szCs w:val="22"/>
                <w:lang w:val="en-US"/>
              </w:rPr>
            </w:pPr>
          </w:p>
        </w:tc>
        <w:tc>
          <w:tcPr>
            <w:tcW w:w="278" w:type="dxa"/>
            <w:vMerge/>
            <w:tcBorders>
              <w:left w:val="nil"/>
              <w:right w:val="nil"/>
            </w:tcBorders>
          </w:tcPr>
          <w:p w14:paraId="5E51F91A" w14:textId="77777777" w:rsidR="000E744E" w:rsidRPr="00840C2B" w:rsidRDefault="000E744E" w:rsidP="000E744E">
            <w:pPr>
              <w:pStyle w:val="Isiabstract"/>
              <w:rPr>
                <w:rFonts w:ascii="Times New Roman" w:hAnsi="Times New Roman"/>
                <w:i w:val="0"/>
                <w:color w:val="000000"/>
                <w:sz w:val="22"/>
                <w:szCs w:val="22"/>
              </w:rPr>
            </w:pPr>
          </w:p>
        </w:tc>
        <w:tc>
          <w:tcPr>
            <w:tcW w:w="5934" w:type="dxa"/>
            <w:vMerge/>
            <w:tcBorders>
              <w:top w:val="single" w:sz="4" w:space="0" w:color="auto"/>
              <w:left w:val="nil"/>
              <w:bottom w:val="nil"/>
              <w:right w:val="nil"/>
            </w:tcBorders>
            <w:vAlign w:val="center"/>
          </w:tcPr>
          <w:p w14:paraId="09CE4BAA" w14:textId="77777777" w:rsidR="000E744E" w:rsidRPr="00840C2B" w:rsidRDefault="000E744E" w:rsidP="000E744E">
            <w:pPr>
              <w:pStyle w:val="Isiabstract"/>
              <w:rPr>
                <w:rFonts w:ascii="Times New Roman" w:hAnsi="Times New Roman"/>
                <w:i w:val="0"/>
                <w:color w:val="000000"/>
                <w:sz w:val="22"/>
                <w:szCs w:val="22"/>
              </w:rPr>
            </w:pPr>
          </w:p>
        </w:tc>
      </w:tr>
    </w:tbl>
    <w:p w14:paraId="0A2BCA48" w14:textId="77777777" w:rsidR="00EF051C" w:rsidRDefault="00EF051C" w:rsidP="00F8756E">
      <w:pPr>
        <w:spacing w:after="0" w:line="360" w:lineRule="auto"/>
        <w:jc w:val="both"/>
        <w:rPr>
          <w:rFonts w:ascii="Times New Roman" w:hAnsi="Times New Roman"/>
          <w:b/>
          <w:sz w:val="24"/>
          <w:szCs w:val="24"/>
        </w:rPr>
      </w:pPr>
    </w:p>
    <w:p w14:paraId="4F4DA1FF" w14:textId="77777777" w:rsidR="00BB3F65" w:rsidRDefault="00BB3F65" w:rsidP="00F8756E">
      <w:pPr>
        <w:spacing w:after="0" w:line="360" w:lineRule="auto"/>
        <w:jc w:val="both"/>
        <w:rPr>
          <w:rFonts w:ascii="Times New Roman" w:hAnsi="Times New Roman"/>
          <w:b/>
          <w:sz w:val="24"/>
          <w:szCs w:val="24"/>
        </w:rPr>
      </w:pPr>
    </w:p>
    <w:p w14:paraId="78C1CBD5" w14:textId="5406ECDA" w:rsidR="00E1420A" w:rsidRPr="00E45C33" w:rsidRDefault="00582F12" w:rsidP="00081603">
      <w:pPr>
        <w:spacing w:after="0" w:line="360" w:lineRule="auto"/>
        <w:ind w:left="709" w:hanging="709"/>
        <w:jc w:val="both"/>
        <w:rPr>
          <w:rFonts w:ascii="Times New Roman" w:hAnsi="Times New Roman"/>
          <w:b/>
          <w:sz w:val="24"/>
          <w:szCs w:val="24"/>
          <w:lang w:val="id-ID"/>
        </w:rPr>
      </w:pPr>
      <w:r>
        <w:rPr>
          <w:rFonts w:ascii="Times New Roman" w:hAnsi="Times New Roman"/>
          <w:b/>
          <w:sz w:val="24"/>
          <w:szCs w:val="24"/>
          <w:lang w:val="id-ID"/>
        </w:rPr>
        <w:t>1.</w:t>
      </w:r>
      <w:r>
        <w:rPr>
          <w:rFonts w:ascii="Times New Roman" w:hAnsi="Times New Roman"/>
          <w:b/>
          <w:sz w:val="24"/>
          <w:szCs w:val="24"/>
          <w:lang w:val="id-ID"/>
        </w:rPr>
        <w:tab/>
      </w:r>
      <w:r w:rsidR="0084049C">
        <w:rPr>
          <w:rFonts w:ascii="Times New Roman" w:hAnsi="Times New Roman"/>
          <w:b/>
          <w:sz w:val="24"/>
        </w:rPr>
        <w:t>Introduction</w:t>
      </w:r>
    </w:p>
    <w:p w14:paraId="2FA1CD22" w14:textId="01FEEFC0" w:rsidR="00F8756E" w:rsidRDefault="00B11F18" w:rsidP="0089239A">
      <w:pPr>
        <w:spacing w:after="0"/>
        <w:ind w:firstLine="720"/>
        <w:jc w:val="both"/>
        <w:rPr>
          <w:rFonts w:ascii="Times New Roman" w:hAnsi="Times New Roman"/>
          <w:sz w:val="24"/>
        </w:rPr>
      </w:pPr>
      <w:r w:rsidRPr="00B11F18">
        <w:rPr>
          <w:rFonts w:ascii="Times New Roman" w:hAnsi="Times New Roman"/>
          <w:sz w:val="24"/>
        </w:rPr>
        <w:t>Soil is a very important element that will affect the success of a development project and is part of the foundation used in the development process</w:t>
      </w:r>
      <w:r w:rsidR="00981867">
        <w:rPr>
          <w:rFonts w:ascii="Times New Roman" w:hAnsi="Times New Roman"/>
          <w:sz w:val="24"/>
        </w:rPr>
        <w:t xml:space="preserve"> </w:t>
      </w:r>
      <w:r w:rsidR="00981867">
        <w:rPr>
          <w:rFonts w:ascii="Times New Roman" w:hAnsi="Times New Roman"/>
          <w:sz w:val="24"/>
        </w:rPr>
        <w:fldChar w:fldCharType="begin" w:fldLock="1"/>
      </w:r>
      <w:r w:rsidR="00B503BF">
        <w:rPr>
          <w:rFonts w:ascii="Times New Roman" w:hAnsi="Times New Roman"/>
          <w:sz w:val="24"/>
        </w:rPr>
        <w:instrText>ADDIN CSL_CITATION {"citationItems":[{"id":"ITEM-1","itemData":{"author":[{"dropping-particle":"","family":"Abdurrozak","given":"Muhammad Rifqi","non-dropping-particle":"","parse-names":false,"suffix":""},{"dropping-particle":"","family":"Mufti","given":"Dillah Nurfathiyah","non-dropping-particle":"","parse-names":false,"suffix":""}],"container-title":"Teknisia","id":"ITEM-1","issue":"2","issued":{"date-parts":[["2017"]]},"page":"416-424","title":"Stabilisasi Tanah Lempung Dengan Bahan Tambah Abu Sekam Padi Dan Kapur Pada Subgrade Perkerasan Jalan","type":"article-journal","volume":"XXII"},"uris":["http://www.mendeley.com/documents/?uuid=b1232d77-afc1-442b-8d64-a552671f659c"]}],"mendeley":{"formattedCitation":"[1]","plainTextFormattedCitation":"[1]","previouslyFormattedCitation":"[1]"},"properties":{"noteIndex":0},"schema":"https://github.com/citation-style-language/schema/raw/master/csl-citation.json"}</w:instrText>
      </w:r>
      <w:r w:rsidR="00981867">
        <w:rPr>
          <w:rFonts w:ascii="Times New Roman" w:hAnsi="Times New Roman"/>
          <w:sz w:val="24"/>
        </w:rPr>
        <w:fldChar w:fldCharType="separate"/>
      </w:r>
      <w:r w:rsidR="00981867" w:rsidRPr="00981867">
        <w:rPr>
          <w:rFonts w:ascii="Times New Roman" w:hAnsi="Times New Roman"/>
          <w:noProof/>
          <w:sz w:val="24"/>
        </w:rPr>
        <w:t>[1]</w:t>
      </w:r>
      <w:r w:rsidR="00981867">
        <w:rPr>
          <w:rFonts w:ascii="Times New Roman" w:hAnsi="Times New Roman"/>
          <w:sz w:val="24"/>
        </w:rPr>
        <w:fldChar w:fldCharType="end"/>
      </w:r>
      <w:r w:rsidR="00F8756E" w:rsidRPr="00F8756E">
        <w:rPr>
          <w:rFonts w:ascii="Times New Roman" w:hAnsi="Times New Roman"/>
          <w:sz w:val="24"/>
        </w:rPr>
        <w:t xml:space="preserve">. </w:t>
      </w:r>
      <w:r w:rsidR="002676E9" w:rsidRPr="002676E9">
        <w:rPr>
          <w:rFonts w:ascii="Times New Roman" w:hAnsi="Times New Roman"/>
          <w:sz w:val="24"/>
        </w:rPr>
        <w:t>Therefore, stable soil is needed to obtain the required soil bearing capacity. Among all soil types, clay soils have the characteristics of low bearing capacity and large shrinkage, which makes clays an unfavorable material in construction projects</w:t>
      </w:r>
      <w:r w:rsidR="00F8756E" w:rsidRPr="00F8756E">
        <w:rPr>
          <w:rFonts w:ascii="Times New Roman" w:hAnsi="Times New Roman"/>
          <w:sz w:val="24"/>
        </w:rPr>
        <w:t>.</w:t>
      </w:r>
      <w:r w:rsidR="00AA3438">
        <w:rPr>
          <w:rFonts w:ascii="Times New Roman" w:hAnsi="Times New Roman"/>
          <w:sz w:val="24"/>
        </w:rPr>
        <w:t xml:space="preserve"> </w:t>
      </w:r>
      <w:r w:rsidR="00AA3438" w:rsidRPr="00AA3438">
        <w:rPr>
          <w:rFonts w:ascii="Times New Roman" w:hAnsi="Times New Roman"/>
          <w:sz w:val="24"/>
        </w:rPr>
        <w:t>Road construction is very</w:t>
      </w:r>
      <w:r w:rsidR="00AA3438">
        <w:rPr>
          <w:rFonts w:ascii="Times New Roman" w:hAnsi="Times New Roman"/>
          <w:sz w:val="24"/>
        </w:rPr>
        <w:t xml:space="preserve"> important </w:t>
      </w:r>
      <w:r w:rsidR="00AA3438" w:rsidRPr="00AA3438">
        <w:rPr>
          <w:rFonts w:ascii="Times New Roman" w:hAnsi="Times New Roman"/>
          <w:sz w:val="24"/>
        </w:rPr>
        <w:t>pay attention, especially</w:t>
      </w:r>
      <w:r w:rsidR="00AA3438">
        <w:rPr>
          <w:rFonts w:ascii="Times New Roman" w:hAnsi="Times New Roman"/>
          <w:sz w:val="24"/>
        </w:rPr>
        <w:t xml:space="preserve"> the road subgrade that must be </w:t>
      </w:r>
      <w:r w:rsidR="00AA3438" w:rsidRPr="00AA3438">
        <w:rPr>
          <w:rFonts w:ascii="Times New Roman" w:hAnsi="Times New Roman"/>
          <w:sz w:val="24"/>
        </w:rPr>
        <w:t>has a good</w:t>
      </w:r>
      <w:r w:rsidR="00AA3438">
        <w:rPr>
          <w:rFonts w:ascii="Times New Roman" w:hAnsi="Times New Roman"/>
          <w:sz w:val="24"/>
        </w:rPr>
        <w:t xml:space="preserve"> bearing capacity so that later </w:t>
      </w:r>
      <w:r w:rsidR="00AA3438" w:rsidRPr="00AA3438">
        <w:rPr>
          <w:rFonts w:ascii="Times New Roman" w:hAnsi="Times New Roman"/>
          <w:sz w:val="24"/>
        </w:rPr>
        <w:t xml:space="preserve">can </w:t>
      </w:r>
      <w:r w:rsidR="00AA3438">
        <w:rPr>
          <w:rFonts w:ascii="Times New Roman" w:hAnsi="Times New Roman"/>
          <w:sz w:val="24"/>
        </w:rPr>
        <w:t xml:space="preserve">support the load above it. Clay </w:t>
      </w:r>
      <w:r w:rsidR="00AA3438" w:rsidRPr="00AA3438">
        <w:rPr>
          <w:rFonts w:ascii="Times New Roman" w:hAnsi="Times New Roman"/>
          <w:sz w:val="24"/>
        </w:rPr>
        <w:t>is one type of soil in Indonesia</w:t>
      </w:r>
      <w:r w:rsidR="00AA3438">
        <w:rPr>
          <w:rFonts w:ascii="Times New Roman" w:hAnsi="Times New Roman"/>
          <w:sz w:val="24"/>
        </w:rPr>
        <w:t xml:space="preserve"> </w:t>
      </w:r>
      <w:r w:rsidR="00B503BF">
        <w:rPr>
          <w:rFonts w:ascii="Times New Roman" w:hAnsi="Times New Roman"/>
          <w:sz w:val="24"/>
        </w:rPr>
        <w:fldChar w:fldCharType="begin" w:fldLock="1"/>
      </w:r>
      <w:r w:rsidR="004D5300">
        <w:rPr>
          <w:rFonts w:ascii="Times New Roman" w:hAnsi="Times New Roman"/>
          <w:sz w:val="24"/>
        </w:rPr>
        <w:instrText>ADDIN CSL_CITATION {"citationItems":[{"id":"ITEM-1","itemData":{"author":[{"dropping-particle":"","family":"Anggraini","given":"Muthia","non-dropping-particle":"","parse-names":false,"suffix":""},{"dropping-particle":"","family":"Saleh","given":"Alfian","non-dropping-particle":"","parse-names":false,"suffix":""}],"container-title":"Jurnal SAINSTEK","id":"ITEM-1","issue":"1","issued":{"date-parts":[["2022"]]},"page":"24-31","title":"Kuat Geser Tanah Lempung Dengan Abu Tandan Sawit dan Semen","type":"article-journal","volume":"10"},"uris":["http://www.mendeley.com/documents/?uuid=afc54508-596f-49a9-b446-0e3cbb028ab6"]}],"mendeley":{"formattedCitation":"[2]","plainTextFormattedCitation":"[2]","previouslyFormattedCitation":"[2]"},"properties":{"noteIndex":0},"schema":"https://github.com/citation-style-language/schema/raw/master/csl-citation.json"}</w:instrText>
      </w:r>
      <w:r w:rsidR="00B503BF">
        <w:rPr>
          <w:rFonts w:ascii="Times New Roman" w:hAnsi="Times New Roman"/>
          <w:sz w:val="24"/>
        </w:rPr>
        <w:fldChar w:fldCharType="separate"/>
      </w:r>
      <w:r w:rsidR="00B503BF" w:rsidRPr="00B503BF">
        <w:rPr>
          <w:rFonts w:ascii="Times New Roman" w:hAnsi="Times New Roman"/>
          <w:noProof/>
          <w:sz w:val="24"/>
        </w:rPr>
        <w:t>[2]</w:t>
      </w:r>
      <w:r w:rsidR="00B503BF">
        <w:rPr>
          <w:rFonts w:ascii="Times New Roman" w:hAnsi="Times New Roman"/>
          <w:sz w:val="24"/>
        </w:rPr>
        <w:fldChar w:fldCharType="end"/>
      </w:r>
      <w:r w:rsidR="00651AB9">
        <w:rPr>
          <w:rFonts w:ascii="Times New Roman" w:hAnsi="Times New Roman"/>
          <w:sz w:val="24"/>
        </w:rPr>
        <w:t>.</w:t>
      </w:r>
      <w:r w:rsidR="0089239A">
        <w:rPr>
          <w:rFonts w:ascii="Times New Roman" w:hAnsi="Times New Roman"/>
          <w:sz w:val="24"/>
        </w:rPr>
        <w:t xml:space="preserve"> </w:t>
      </w:r>
      <w:r w:rsidR="0089239A" w:rsidRPr="0089239A">
        <w:rPr>
          <w:rFonts w:ascii="Times New Roman" w:hAnsi="Times New Roman"/>
          <w:sz w:val="24"/>
        </w:rPr>
        <w:t>The physical propertie</w:t>
      </w:r>
      <w:r w:rsidR="0089239A">
        <w:rPr>
          <w:rFonts w:ascii="Times New Roman" w:hAnsi="Times New Roman"/>
          <w:sz w:val="24"/>
        </w:rPr>
        <w:t xml:space="preserve">s of clay are generally located </w:t>
      </w:r>
      <w:r w:rsidR="0089239A" w:rsidRPr="0089239A">
        <w:rPr>
          <w:rFonts w:ascii="Times New Roman" w:hAnsi="Times New Roman"/>
          <w:sz w:val="24"/>
        </w:rPr>
        <w:t>between the prope</w:t>
      </w:r>
      <w:r w:rsidR="0089239A">
        <w:rPr>
          <w:rFonts w:ascii="Times New Roman" w:hAnsi="Times New Roman"/>
          <w:sz w:val="24"/>
        </w:rPr>
        <w:t xml:space="preserve">rties of sand and clay. Defined as a group of smaller particles </w:t>
      </w:r>
      <w:r w:rsidR="0089239A" w:rsidRPr="0089239A">
        <w:rPr>
          <w:rFonts w:ascii="Times New Roman" w:hAnsi="Times New Roman"/>
          <w:sz w:val="24"/>
        </w:rPr>
        <w:t xml:space="preserve">from 0.002 </w:t>
      </w:r>
      <w:r w:rsidR="0089239A">
        <w:rPr>
          <w:rFonts w:ascii="Times New Roman" w:hAnsi="Times New Roman"/>
          <w:sz w:val="24"/>
        </w:rPr>
        <w:t xml:space="preserve">mm to 0.005 mm is also still in </w:t>
      </w:r>
      <w:r w:rsidR="0089239A" w:rsidRPr="0089239A">
        <w:rPr>
          <w:rFonts w:ascii="Times New Roman" w:hAnsi="Times New Roman"/>
          <w:sz w:val="24"/>
        </w:rPr>
        <w:t>classify as clay particles</w:t>
      </w:r>
      <w:r w:rsidR="0089239A">
        <w:rPr>
          <w:rFonts w:ascii="Times New Roman" w:hAnsi="Times New Roman"/>
          <w:sz w:val="24"/>
        </w:rPr>
        <w:t xml:space="preserve"> </w:t>
      </w:r>
      <w:r w:rsidR="0089239A">
        <w:rPr>
          <w:rFonts w:ascii="Times New Roman" w:hAnsi="Times New Roman"/>
          <w:sz w:val="24"/>
        </w:rPr>
        <w:fldChar w:fldCharType="begin" w:fldLock="1"/>
      </w:r>
      <w:r w:rsidR="001A3934">
        <w:rPr>
          <w:rFonts w:ascii="Times New Roman" w:hAnsi="Times New Roman"/>
          <w:sz w:val="24"/>
        </w:rPr>
        <w:instrText>ADDIN CSL_CITATION {"citationItems":[{"id":"ITEM-1","itemData":{"ISSN":"2746-8275","author":[{"dropping-particle":"","family":"Pradana","given":"T F","non-dropping-particle":"","parse-names":false,"suffix":""},{"dropping-particle":"","family":"Imananto","given":"Eding Iskak","non-dropping-particle":"","parse-names":false,"suffix":""},{"dropping-particle":"","family":"Ardian","given":"Eri","non-dropping-particle":"","parse-names":false,"suffix":""}],"container-title":"Jurnal Sondir","id":"ITEM-1","issue":"2","issued":{"date-parts":[["2018"]]},"page":"1-14","title":"Pengaruh Penambahan Serat Fiberglass Sebagai Bahan Campuran Untuk Memperkuat Timbunan Tanah Lempung","type":"article-journal","volume":"2"},"uris":["http://www.mendeley.com/documents/?uuid=97763fd9-5ce2-44d0-b761-2b360ac5a9d3"]}],"mendeley":{"formattedCitation":"[3]","plainTextFormattedCitation":"[3]","previouslyFormattedCitation":"[3]"},"properties":{"noteIndex":0},"schema":"https://github.com/citation-style-language/schema/raw/master/csl-citation.json"}</w:instrText>
      </w:r>
      <w:r w:rsidR="0089239A">
        <w:rPr>
          <w:rFonts w:ascii="Times New Roman" w:hAnsi="Times New Roman"/>
          <w:sz w:val="24"/>
        </w:rPr>
        <w:fldChar w:fldCharType="separate"/>
      </w:r>
      <w:r w:rsidR="0089239A" w:rsidRPr="0089239A">
        <w:rPr>
          <w:rFonts w:ascii="Times New Roman" w:hAnsi="Times New Roman"/>
          <w:noProof/>
          <w:sz w:val="24"/>
        </w:rPr>
        <w:t>[3]</w:t>
      </w:r>
      <w:r w:rsidR="0089239A">
        <w:rPr>
          <w:rFonts w:ascii="Times New Roman" w:hAnsi="Times New Roman"/>
          <w:sz w:val="24"/>
        </w:rPr>
        <w:fldChar w:fldCharType="end"/>
      </w:r>
      <w:r w:rsidR="0089239A">
        <w:rPr>
          <w:rFonts w:ascii="Times New Roman" w:hAnsi="Times New Roman"/>
          <w:sz w:val="24"/>
        </w:rPr>
        <w:t>.</w:t>
      </w:r>
    </w:p>
    <w:p w14:paraId="4BC2062C" w14:textId="3F350E14" w:rsidR="008019D2" w:rsidRPr="00AA3438" w:rsidRDefault="008019D2" w:rsidP="008019D2">
      <w:pPr>
        <w:spacing w:after="0"/>
        <w:ind w:firstLine="720"/>
        <w:jc w:val="both"/>
        <w:rPr>
          <w:rFonts w:ascii="Times New Roman" w:hAnsi="Times New Roman"/>
          <w:sz w:val="24"/>
        </w:rPr>
      </w:pPr>
      <w:r w:rsidRPr="008019D2">
        <w:rPr>
          <w:rFonts w:ascii="Times New Roman" w:hAnsi="Times New Roman"/>
          <w:sz w:val="24"/>
        </w:rPr>
        <w:t>Clay soil is one type of soft so</w:t>
      </w:r>
      <w:r>
        <w:rPr>
          <w:rFonts w:ascii="Times New Roman" w:hAnsi="Times New Roman"/>
          <w:sz w:val="24"/>
        </w:rPr>
        <w:t xml:space="preserve">il that has the characteristics </w:t>
      </w:r>
      <w:r w:rsidRPr="008019D2">
        <w:rPr>
          <w:rFonts w:ascii="Times New Roman" w:hAnsi="Times New Roman"/>
          <w:sz w:val="24"/>
        </w:rPr>
        <w:t>fine-grained soil and has an area the</w:t>
      </w:r>
      <w:r>
        <w:rPr>
          <w:rFonts w:ascii="Times New Roman" w:hAnsi="Times New Roman"/>
          <w:sz w:val="24"/>
        </w:rPr>
        <w:t xml:space="preserve"> specific surface of the grains </w:t>
      </w:r>
      <w:r w:rsidRPr="008019D2">
        <w:rPr>
          <w:rFonts w:ascii="Times New Roman" w:hAnsi="Times New Roman"/>
          <w:sz w:val="24"/>
        </w:rPr>
        <w:t>larger, larger pore numbers and lower permeabi</w:t>
      </w:r>
      <w:r>
        <w:rPr>
          <w:rFonts w:ascii="Times New Roman" w:hAnsi="Times New Roman"/>
          <w:sz w:val="24"/>
        </w:rPr>
        <w:t xml:space="preserve">lity compared to </w:t>
      </w:r>
      <w:r w:rsidRPr="008019D2">
        <w:rPr>
          <w:rFonts w:ascii="Times New Roman" w:hAnsi="Times New Roman"/>
          <w:sz w:val="24"/>
        </w:rPr>
        <w:t xml:space="preserve">coarse-grained soil especially soil </w:t>
      </w:r>
      <w:r>
        <w:rPr>
          <w:rFonts w:ascii="Times New Roman" w:hAnsi="Times New Roman"/>
          <w:sz w:val="24"/>
        </w:rPr>
        <w:t xml:space="preserve">clay is very easy to expand and </w:t>
      </w:r>
      <w:r w:rsidRPr="008019D2">
        <w:rPr>
          <w:rFonts w:ascii="Times New Roman" w:hAnsi="Times New Roman"/>
          <w:sz w:val="24"/>
        </w:rPr>
        <w:t>shrink (expansive) due to changes in levels water. This shrinkage factor can interfere with the strength of a building construction so that the construction can suffer irreversible physical damage predicted one example is cause the pavement layer above the subgrade becomes cracked and resulted in road construction being wavy</w:t>
      </w:r>
      <w:r>
        <w:rPr>
          <w:rFonts w:ascii="Times New Roman" w:hAnsi="Times New Roman"/>
          <w:sz w:val="24"/>
        </w:rPr>
        <w:t xml:space="preserve"> </w:t>
      </w:r>
      <w:r>
        <w:rPr>
          <w:rFonts w:ascii="Times New Roman" w:hAnsi="Times New Roman"/>
          <w:sz w:val="24"/>
        </w:rPr>
        <w:fldChar w:fldCharType="begin" w:fldLock="1"/>
      </w:r>
      <w:r w:rsidR="00BC5060">
        <w:rPr>
          <w:rFonts w:ascii="Times New Roman" w:hAnsi="Times New Roman"/>
          <w:sz w:val="24"/>
        </w:rPr>
        <w:instrText>ADDIN CSL_CITATION {"citationItems":[{"id":"ITEM-1","itemData":{"author":[{"dropping-particle":"","family":"Abdurrozak","given":"Muhammad Rifqi","non-dropping-particle":"","parse-names":false,"suffix":""},{"dropping-particle":"","family":"Mufti","given":"Dillah Nurfathiyah","non-dropping-particle":"","parse-names":false,"suffix":""}],"container-title":"Teknisia","id":"ITEM-1","issue":"2","issued":{"date-parts":[["2017"]]},"page":"416-424","title":"Stabilisasi Tanah Lempung Dengan Bahan Tambah Abu Sekam Padi Dan Kapur Pada Subgrade Perkerasan Jalan","type":"article-journal","volume":"XXII"},"uris":["http://www.mendeley.com/documents/?uuid=b1232d77-afc1-442b-8d64-a552671f659c"]}],"mendeley":{"formattedCitation":"[1]","plainTextFormattedCitation":"[1]","previouslyFormattedCitation":"[1]"},"properties":{"noteIndex":0},"schema":"https://github.com/citation-style-language/schema/raw/master/csl-citation.json"}</w:instrText>
      </w:r>
      <w:r>
        <w:rPr>
          <w:rFonts w:ascii="Times New Roman" w:hAnsi="Times New Roman"/>
          <w:sz w:val="24"/>
        </w:rPr>
        <w:fldChar w:fldCharType="separate"/>
      </w:r>
      <w:r w:rsidRPr="008019D2">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p>
    <w:p w14:paraId="0EE86AEE" w14:textId="14DC535F" w:rsidR="000502D0" w:rsidRDefault="00C7171F" w:rsidP="000330DE">
      <w:pPr>
        <w:spacing w:after="0" w:line="240" w:lineRule="auto"/>
        <w:ind w:firstLine="567"/>
        <w:jc w:val="both"/>
        <w:rPr>
          <w:rFonts w:ascii="Times New Roman" w:hAnsi="Times New Roman"/>
          <w:color w:val="202124"/>
          <w:sz w:val="24"/>
          <w:shd w:val="clear" w:color="auto" w:fill="FFFFFF"/>
        </w:rPr>
      </w:pPr>
      <w:r w:rsidRPr="00C7171F">
        <w:rPr>
          <w:rFonts w:ascii="Times New Roman" w:hAnsi="Times New Roman"/>
          <w:sz w:val="24"/>
        </w:rPr>
        <w:t>Garbage is one of the problems in Indonesia that can hurt the environment and public health. Garbage is closely related to population growth which tends to increase every yea</w:t>
      </w:r>
      <w:r>
        <w:rPr>
          <w:rFonts w:ascii="Times New Roman" w:hAnsi="Times New Roman"/>
          <w:sz w:val="24"/>
        </w:rPr>
        <w:t>r</w:t>
      </w:r>
      <w:r w:rsidR="00F8756E" w:rsidRPr="000330DE">
        <w:rPr>
          <w:rFonts w:ascii="Times New Roman" w:hAnsi="Times New Roman"/>
          <w:sz w:val="24"/>
        </w:rPr>
        <w:t xml:space="preserve"> </w:t>
      </w:r>
      <w:r w:rsidR="00F8756E" w:rsidRPr="000330DE">
        <w:rPr>
          <w:rStyle w:val="FootnoteReference"/>
          <w:rFonts w:ascii="Times New Roman" w:hAnsi="Times New Roman"/>
          <w:sz w:val="24"/>
        </w:rPr>
        <w:fldChar w:fldCharType="begin" w:fldLock="1"/>
      </w:r>
      <w:r w:rsidR="001A3934">
        <w:rPr>
          <w:rFonts w:ascii="Times New Roman" w:hAnsi="Times New Roman"/>
          <w:sz w:val="24"/>
        </w:rPr>
        <w:instrText>ADDIN CSL_CITATION {"citationItems":[{"id":"ITEM-1","itemData":{"author":[{"dropping-particle":"","family":"Apriyani","given":"Apriyani","non-dropping-particle":"","parse-names":false,"suffix":""},{"dropping-particle":"","family":"Putri","given":"Mahadewi Mustika","non-dropping-particle":"","parse-names":false,"suffix":""},{"dropping-particle":"","family":"Wibowo","given":"Samuel Yudha","non-dropping-particle":"","parse-names":false,"suffix":""}],"container-title":"Masyarakat Berdaya dan Inovasi","id":"ITEM-1","issue":"1","issued":{"date-parts":[["2020"]]},"page":"48-50","title":"Pemanfaatan sampah plastik menjadi ecobrick","type":"article-journal","volume":"1"},"uris":["http://www.mendeley.com/documents/?uuid=a88b3656-d520-4e7b-aa75-6deb28855a0d"]}],"mendeley":{"formattedCitation":"[4]","plainTextFormattedCitation":"[4]","previouslyFormattedCitation":"[4]"},"properties":{"noteIndex":0},"schema":"https://github.com/citation-style-language/schema/raw/master/csl-citation.json"}</w:instrText>
      </w:r>
      <w:r w:rsidR="00F8756E" w:rsidRPr="000330DE">
        <w:rPr>
          <w:rStyle w:val="FootnoteReference"/>
          <w:rFonts w:ascii="Times New Roman" w:hAnsi="Times New Roman"/>
          <w:sz w:val="24"/>
        </w:rPr>
        <w:fldChar w:fldCharType="separate"/>
      </w:r>
      <w:r w:rsidR="0089239A" w:rsidRPr="0089239A">
        <w:rPr>
          <w:rFonts w:ascii="Times New Roman" w:hAnsi="Times New Roman"/>
          <w:bCs/>
          <w:noProof/>
          <w:sz w:val="24"/>
        </w:rPr>
        <w:t>[4]</w:t>
      </w:r>
      <w:r w:rsidR="00F8756E" w:rsidRPr="000330DE">
        <w:rPr>
          <w:rStyle w:val="FootnoteReference"/>
          <w:rFonts w:ascii="Times New Roman" w:hAnsi="Times New Roman"/>
          <w:sz w:val="24"/>
        </w:rPr>
        <w:fldChar w:fldCharType="end"/>
      </w:r>
      <w:r w:rsidR="00F8756E" w:rsidRPr="000330DE">
        <w:rPr>
          <w:rFonts w:ascii="Times New Roman" w:hAnsi="Times New Roman"/>
          <w:sz w:val="24"/>
        </w:rPr>
        <w:t xml:space="preserve">. </w:t>
      </w:r>
      <w:r w:rsidR="00F52F04" w:rsidRPr="00F52F04">
        <w:rPr>
          <w:rFonts w:ascii="Times New Roman" w:hAnsi="Times New Roman"/>
          <w:color w:val="202124"/>
          <w:sz w:val="24"/>
          <w:shd w:val="clear" w:color="auto" w:fill="FFFFFF"/>
        </w:rPr>
        <w:t>Data from the Central Statistics Agency (BPS) 2021 states that Indonesia's plastic waste reaches 66 million tons per year</w:t>
      </w:r>
      <w:r w:rsidR="00F8756E" w:rsidRPr="000330DE">
        <w:rPr>
          <w:rFonts w:ascii="Times New Roman" w:hAnsi="Times New Roman"/>
          <w:color w:val="202124"/>
          <w:sz w:val="24"/>
          <w:shd w:val="clear" w:color="auto" w:fill="FFFFFF"/>
        </w:rPr>
        <w:t xml:space="preserve">. </w:t>
      </w:r>
      <w:r w:rsidR="000502D0" w:rsidRPr="000502D0">
        <w:rPr>
          <w:rFonts w:ascii="Times New Roman" w:hAnsi="Times New Roman"/>
          <w:color w:val="202124"/>
          <w:sz w:val="24"/>
          <w:shd w:val="clear" w:color="auto" w:fill="FFFFFF"/>
        </w:rPr>
        <w:t>Plastics are long-chain polymers atoms that bond to each other to form many repeating molecular units or monomers. Common plastics consist of carbon polymer alone or with oxygen, nitrogen, chlorine, or sulfur in the bones behind. Plastic has several advantages over other materials that it is strong and easy to shape, anti-rust, resistant to chemicals, has insulating properties high electricity and has higher processing costs inexpensive. The weakness of plastic is more pointed focus on the difficulty of recycling and the danger to health if not used properly</w:t>
      </w:r>
      <w:r w:rsidR="000502D0">
        <w:rPr>
          <w:rFonts w:ascii="Times New Roman" w:hAnsi="Times New Roman"/>
          <w:color w:val="202124"/>
          <w:sz w:val="24"/>
          <w:shd w:val="clear" w:color="auto" w:fill="FFFFFF"/>
        </w:rPr>
        <w:t xml:space="preserve"> </w:t>
      </w:r>
      <w:r w:rsidR="000502D0">
        <w:rPr>
          <w:rFonts w:ascii="Times New Roman" w:hAnsi="Times New Roman"/>
          <w:color w:val="202124"/>
          <w:sz w:val="24"/>
          <w:shd w:val="clear" w:color="auto" w:fill="FFFFFF"/>
        </w:rPr>
        <w:fldChar w:fldCharType="begin" w:fldLock="1"/>
      </w:r>
      <w:r w:rsidR="008019D2">
        <w:rPr>
          <w:rFonts w:ascii="Times New Roman" w:hAnsi="Times New Roman"/>
          <w:color w:val="202124"/>
          <w:sz w:val="24"/>
          <w:shd w:val="clear" w:color="auto" w:fill="FFFFFF"/>
        </w:rPr>
        <w:instrText>ADDIN CSL_CITATION {"citationItems":[{"id":"ITEM-1","itemData":{"DOI":"10.36055/jft.v7i2.4073","ISSN":"2302-4976","author":[{"dropping-particle":"","family":"Fathonah","given":"Woelandari","non-dropping-particle":"","parse-names":false,"suffix":""},{"dropping-particle":"","family":"Intari","given":"Dwi Esti","non-dropping-particle":"","parse-names":false,"suffix":""},{"dropping-particle":"","family":"Mina","given":"Enden","non-dropping-particle":"","parse-names":false,"suffix":""},{"dropping-particle":"","family":"Sulaiman","given":"Muhammad","non-dropping-particle":"","parse-names":false,"suffix":""}],"container-title":"Jurnal Fondasi","id":"ITEM-1","issue":"2","issued":{"date-parts":[["2018"]]},"page":"31-40","title":"Pemanfaatan Limbah Plastik PET (Polyethylene Terephthalate) Sebagai Bahan Stabilisasi Tanah Lempung Ekspansif","type":"article-journal","volume":"7"},"uris":["http://www.mendeley.com/documents/?uuid=8f5aa48f-afde-469c-89e7-b3d40f39a4f3"]}],"mendeley":{"formattedCitation":"[5]","plainTextFormattedCitation":"[5]","previouslyFormattedCitation":"[5]"},"properties":{"noteIndex":0},"schema":"https://github.com/citation-style-language/schema/raw/master/csl-citation.json"}</w:instrText>
      </w:r>
      <w:r w:rsidR="000502D0">
        <w:rPr>
          <w:rFonts w:ascii="Times New Roman" w:hAnsi="Times New Roman"/>
          <w:color w:val="202124"/>
          <w:sz w:val="24"/>
          <w:shd w:val="clear" w:color="auto" w:fill="FFFFFF"/>
        </w:rPr>
        <w:fldChar w:fldCharType="separate"/>
      </w:r>
      <w:r w:rsidR="000502D0" w:rsidRPr="000502D0">
        <w:rPr>
          <w:rFonts w:ascii="Times New Roman" w:hAnsi="Times New Roman"/>
          <w:noProof/>
          <w:color w:val="202124"/>
          <w:sz w:val="24"/>
          <w:shd w:val="clear" w:color="auto" w:fill="FFFFFF"/>
        </w:rPr>
        <w:t>[5]</w:t>
      </w:r>
      <w:r w:rsidR="000502D0">
        <w:rPr>
          <w:rFonts w:ascii="Times New Roman" w:hAnsi="Times New Roman"/>
          <w:color w:val="202124"/>
          <w:sz w:val="24"/>
          <w:shd w:val="clear" w:color="auto" w:fill="FFFFFF"/>
        </w:rPr>
        <w:fldChar w:fldCharType="end"/>
      </w:r>
      <w:r w:rsidR="000502D0">
        <w:rPr>
          <w:rFonts w:ascii="Times New Roman" w:hAnsi="Times New Roman"/>
          <w:color w:val="202124"/>
          <w:sz w:val="24"/>
          <w:shd w:val="clear" w:color="auto" w:fill="FFFFFF"/>
        </w:rPr>
        <w:t>.</w:t>
      </w:r>
    </w:p>
    <w:p w14:paraId="7D1BCAC6" w14:textId="055AD9A6" w:rsidR="00A24CC1" w:rsidRDefault="00E358E8" w:rsidP="000330DE">
      <w:pPr>
        <w:spacing w:after="0" w:line="240" w:lineRule="auto"/>
        <w:ind w:firstLine="567"/>
        <w:jc w:val="both"/>
        <w:rPr>
          <w:rFonts w:ascii="Times New Roman" w:hAnsi="Times New Roman"/>
          <w:color w:val="202124"/>
          <w:sz w:val="24"/>
          <w:shd w:val="clear" w:color="auto" w:fill="FFFFFF"/>
        </w:rPr>
      </w:pPr>
      <w:r w:rsidRPr="00E358E8">
        <w:rPr>
          <w:rFonts w:ascii="Times New Roman" w:hAnsi="Times New Roman"/>
          <w:sz w:val="24"/>
        </w:rPr>
        <w:t>This research was conducted to reduce plastic waste that is difficult to decompose naturally (decay) and some that cannot be recycled, for example: waste mineral water containers / plastic bottles so as to reduce environmental pollution due to plastic waste. In addition, this step is also an effort to improve/stabilize the soil for building construction planning in areas with poor soil. Therefore, it is necessary to do a treatment to be able to solve the problem of clay and plastic waste, by mixing PET (Polyethylene Terephthalate) plastic waste with clay to improve the quality of the carrying capacity of the soil</w:t>
      </w:r>
      <w:r w:rsidR="00F8756E" w:rsidRPr="000330DE">
        <w:rPr>
          <w:rFonts w:ascii="Times New Roman" w:hAnsi="Times New Roman"/>
          <w:color w:val="202124"/>
          <w:sz w:val="24"/>
          <w:shd w:val="clear" w:color="auto" w:fill="FFFFFF"/>
        </w:rPr>
        <w:t>.</w:t>
      </w:r>
    </w:p>
    <w:p w14:paraId="7965A376" w14:textId="77777777" w:rsidR="000330DE" w:rsidRDefault="000330DE" w:rsidP="001339BD">
      <w:pPr>
        <w:spacing w:after="0" w:line="240" w:lineRule="auto"/>
        <w:jc w:val="both"/>
        <w:rPr>
          <w:rFonts w:ascii="Times New Roman" w:hAnsi="Times New Roman"/>
          <w:sz w:val="28"/>
          <w:szCs w:val="24"/>
        </w:rPr>
      </w:pPr>
    </w:p>
    <w:p w14:paraId="5715F0F5" w14:textId="2BBCE231" w:rsidR="001339BD" w:rsidRDefault="001339BD" w:rsidP="001339BD">
      <w:pPr>
        <w:pStyle w:val="ListParagraph"/>
        <w:numPr>
          <w:ilvl w:val="0"/>
          <w:numId w:val="28"/>
        </w:numPr>
        <w:spacing w:after="0" w:line="240" w:lineRule="auto"/>
        <w:ind w:left="426"/>
        <w:jc w:val="both"/>
        <w:rPr>
          <w:rFonts w:ascii="Times New Roman" w:hAnsi="Times New Roman"/>
          <w:sz w:val="24"/>
          <w:szCs w:val="24"/>
        </w:rPr>
      </w:pPr>
      <w:r w:rsidRPr="001339BD">
        <w:rPr>
          <w:rFonts w:ascii="Times New Roman" w:hAnsi="Times New Roman"/>
          <w:sz w:val="24"/>
          <w:szCs w:val="24"/>
        </w:rPr>
        <w:t>Clay</w:t>
      </w:r>
    </w:p>
    <w:p w14:paraId="6B7C5A77" w14:textId="0378CE2C" w:rsidR="001339BD" w:rsidRPr="00432F02" w:rsidRDefault="005D444C" w:rsidP="00432F02">
      <w:pPr>
        <w:spacing w:after="0" w:line="240" w:lineRule="auto"/>
        <w:ind w:firstLine="426"/>
        <w:jc w:val="both"/>
        <w:rPr>
          <w:rFonts w:ascii="Times New Roman" w:hAnsi="Times New Roman"/>
          <w:sz w:val="24"/>
          <w:szCs w:val="24"/>
        </w:rPr>
      </w:pPr>
      <w:r w:rsidRPr="00432F02">
        <w:rPr>
          <w:rFonts w:ascii="Times New Roman" w:hAnsi="Times New Roman"/>
          <w:sz w:val="24"/>
          <w:szCs w:val="24"/>
        </w:rPr>
        <w:t xml:space="preserve">Clay will be plastic when mixed with water. This happens because the clay has mineral particles and is classified as clay. This clay when it has a moderate water content will be plastic and will be hard when in dry conditions </w:t>
      </w:r>
      <w:r w:rsidRPr="00432F02">
        <w:rPr>
          <w:rFonts w:ascii="Times New Roman" w:hAnsi="Times New Roman"/>
          <w:sz w:val="24"/>
          <w:szCs w:val="24"/>
        </w:rPr>
        <w:fldChar w:fldCharType="begin" w:fldLock="1"/>
      </w:r>
      <w:r w:rsidR="008228B3" w:rsidRPr="00432F02">
        <w:rPr>
          <w:rFonts w:ascii="Times New Roman" w:hAnsi="Times New Roman"/>
          <w:sz w:val="24"/>
          <w:szCs w:val="24"/>
        </w:rPr>
        <w:instrText>ADDIN CSL_CITATION {"citationItems":[{"id":"ITEM-1","itemData":{"author":[{"dropping-particle":"","family":"Nursandah","given":"Fauzie","non-dropping-particle":"","parse-names":false,"suffix":""},{"dropping-particle":"","family":"Nimas","given":"Fianca","non-dropping-particle":"","parse-names":false,"suffix":""},{"dropping-particle":"","family":"Puteri","given":"Yamada","non-dropping-particle":"","parse-names":false,"suffix":""},{"dropping-particle":"","family":"Candra","given":"Agata Iwan","non-dropping-particle":"","parse-names":false,"suffix":""},{"dropping-particle":"","family":"Setianto","given":"Yosef Cahyo","non-dropping-particle":"","parse-names":false,"suffix":""}],"container-title":"Jurnal Civilla : Jurnal Teknik Sipil Universitas Lamongan","id":"ITEM-1","issue":"1","issued":{"date-parts":[["2021"]]},"page":"1-14","title":"The Effect of Addition of Stone Ash to Shear Strength of Clay Soil in Suruh Trenggalek","type":"article-journal","volume":"6"},"uris":["http://www.mendeley.com/documents/?uuid=46ef85c3-0ec6-476a-a676-460e7f685b89"]}],"mendeley":{"formattedCitation":"[6]","plainTextFormattedCitation":"[6]","previouslyFormattedCitation":"[6]"},"properties":{"noteIndex":0},"schema":"https://github.com/citation-style-language/schema/raw/master/csl-citation.json"}</w:instrText>
      </w:r>
      <w:r w:rsidRPr="00432F02">
        <w:rPr>
          <w:rFonts w:ascii="Times New Roman" w:hAnsi="Times New Roman"/>
          <w:sz w:val="24"/>
          <w:szCs w:val="24"/>
        </w:rPr>
        <w:fldChar w:fldCharType="separate"/>
      </w:r>
      <w:r w:rsidRPr="00432F02">
        <w:rPr>
          <w:rFonts w:ascii="Times New Roman" w:hAnsi="Times New Roman"/>
          <w:noProof/>
          <w:sz w:val="24"/>
          <w:szCs w:val="24"/>
        </w:rPr>
        <w:t>[6]</w:t>
      </w:r>
      <w:r w:rsidRPr="00432F02">
        <w:rPr>
          <w:rFonts w:ascii="Times New Roman" w:hAnsi="Times New Roman"/>
          <w:sz w:val="24"/>
          <w:szCs w:val="24"/>
        </w:rPr>
        <w:fldChar w:fldCharType="end"/>
      </w:r>
      <w:r w:rsidRPr="00432F02">
        <w:rPr>
          <w:rFonts w:ascii="Times New Roman" w:hAnsi="Times New Roman"/>
          <w:sz w:val="24"/>
          <w:szCs w:val="24"/>
        </w:rPr>
        <w:t>.</w:t>
      </w:r>
      <w:r w:rsidR="008228B3" w:rsidRPr="00432F02">
        <w:rPr>
          <w:rFonts w:ascii="Times New Roman" w:hAnsi="Times New Roman"/>
          <w:sz w:val="24"/>
          <w:szCs w:val="24"/>
        </w:rPr>
        <w:t xml:space="preserve"> High plasticity clay has a fine grain size so it has a low bearing capacity </w:t>
      </w:r>
      <w:r w:rsidR="008228B3" w:rsidRPr="00432F02">
        <w:rPr>
          <w:rFonts w:ascii="Times New Roman" w:hAnsi="Times New Roman"/>
          <w:sz w:val="24"/>
          <w:szCs w:val="24"/>
        </w:rPr>
        <w:fldChar w:fldCharType="begin" w:fldLock="1"/>
      </w:r>
      <w:r w:rsidR="00A73AC7" w:rsidRPr="00432F02">
        <w:rPr>
          <w:rFonts w:ascii="Times New Roman" w:hAnsi="Times New Roman"/>
          <w:sz w:val="24"/>
          <w:szCs w:val="24"/>
        </w:rPr>
        <w:instrText>ADDIN CSL_CITATION {"citationItems":[{"id":"ITEM-1","itemData":{"DOI":"10.1088/1755-1315/737/1/012038","ISSN":"1755-1307","author":[{"dropping-particle":"","family":"Muthia","given":"A","non-dropping-particle":"","parse-names":false,"suffix":""},{"dropping-particle":"","family":"Alfian","given":"S","non-dropping-particle":"","parse-names":false,"suffix":""}],"container-title":"IOP Conference Series: Earth and Environmental Science","id":"ITEM-1","issue":"1","issued":{"date-parts":[["2021"]]},"page":"1-6","title":"Compressive Strength Value Of Clay Soil Stabilization With Palm Oil Fuel and Cement","type":"paper-conference","volume":"737"},"uris":["http://www.mendeley.com/documents/?uuid=fa730796-7095-4926-8c4b-17c76f694fc2"]}],"mendeley":{"formattedCitation":"[7]","plainTextFormattedCitation":"[7]","previouslyFormattedCitation":"[7]"},"properties":{"noteIndex":0},"schema":"https://github.com/citation-style-language/schema/raw/master/csl-citation.json"}</w:instrText>
      </w:r>
      <w:r w:rsidR="008228B3" w:rsidRPr="00432F02">
        <w:rPr>
          <w:rFonts w:ascii="Times New Roman" w:hAnsi="Times New Roman"/>
          <w:sz w:val="24"/>
          <w:szCs w:val="24"/>
        </w:rPr>
        <w:fldChar w:fldCharType="separate"/>
      </w:r>
      <w:r w:rsidR="008228B3" w:rsidRPr="00432F02">
        <w:rPr>
          <w:rFonts w:ascii="Times New Roman" w:hAnsi="Times New Roman"/>
          <w:noProof/>
          <w:sz w:val="24"/>
          <w:szCs w:val="24"/>
        </w:rPr>
        <w:t>[7]</w:t>
      </w:r>
      <w:r w:rsidR="008228B3" w:rsidRPr="00432F02">
        <w:rPr>
          <w:rFonts w:ascii="Times New Roman" w:hAnsi="Times New Roman"/>
          <w:sz w:val="24"/>
          <w:szCs w:val="24"/>
        </w:rPr>
        <w:fldChar w:fldCharType="end"/>
      </w:r>
      <w:r w:rsidR="008228B3" w:rsidRPr="00432F02">
        <w:rPr>
          <w:rFonts w:ascii="Times New Roman" w:hAnsi="Times New Roman"/>
          <w:sz w:val="24"/>
          <w:szCs w:val="24"/>
        </w:rPr>
        <w:t>.</w:t>
      </w:r>
      <w:r w:rsidR="00432F02" w:rsidRPr="00432F02">
        <w:rPr>
          <w:rFonts w:ascii="Times New Roman" w:hAnsi="Times New Roman"/>
          <w:sz w:val="24"/>
          <w:szCs w:val="24"/>
        </w:rPr>
        <w:t xml:space="preserve"> </w:t>
      </w:r>
      <w:r w:rsidR="00432F02" w:rsidRPr="00432F02">
        <w:rPr>
          <w:rFonts w:ascii="Times New Roman" w:hAnsi="Times New Roman"/>
          <w:sz w:val="24"/>
          <w:szCs w:val="24"/>
        </w:rPr>
        <w:t>Clay soil contains water which is large in wet conditions, so that in</w:t>
      </w:r>
      <w:r w:rsidR="00432F02">
        <w:rPr>
          <w:rFonts w:ascii="Times New Roman" w:hAnsi="Times New Roman"/>
          <w:sz w:val="24"/>
          <w:szCs w:val="24"/>
        </w:rPr>
        <w:t xml:space="preserve"> </w:t>
      </w:r>
      <w:r w:rsidR="00432F02" w:rsidRPr="00432F02">
        <w:rPr>
          <w:rFonts w:ascii="Times New Roman" w:hAnsi="Times New Roman"/>
          <w:sz w:val="24"/>
          <w:szCs w:val="24"/>
        </w:rPr>
        <w:t>In this condition, clay soil has very low ability in support the load on it</w:t>
      </w:r>
      <w:r w:rsidR="00432F02">
        <w:rPr>
          <w:rFonts w:ascii="Times New Roman" w:hAnsi="Times New Roman"/>
          <w:sz w:val="24"/>
          <w:szCs w:val="24"/>
        </w:rPr>
        <w:t xml:space="preserve"> </w:t>
      </w:r>
      <w:r w:rsidR="00432F02">
        <w:rPr>
          <w:rFonts w:ascii="Times New Roman" w:hAnsi="Times New Roman"/>
          <w:sz w:val="24"/>
          <w:szCs w:val="24"/>
        </w:rPr>
        <w:fldChar w:fldCharType="begin" w:fldLock="1"/>
      </w:r>
      <w:r w:rsidR="00020380">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ndrayani","given":"","non-dropping-particle":"","parse-names":false,"suffix":""},{"dropping-particle":"","family":"Herius","given":"Andi","non-dropping-particle":"","parse-names":false,"suffix":""},{"dropping-particle":"","family":"Zeri","given":"Putra Nanda","non-dropping-particle":"","parse-names":false,"suffix":""},{"dropping-particle":"","family":"Fernando","given":"Nurman","non-dropping-particle":"","parse-names":false,"suffix":""}],"container-title":"Jurnal Teknologi Terpadu","id":"ITEM-1","issue":"9","issued":{"date-parts":[["2019"]]},"page":"1689-1699","title":"Analisis Kuat Geser Tanah Lempung Menggunakan Kapur dan Petrasoil","type":"article-journal","volume":"53"},"uris":["http://www.mendeley.com/documents/?uuid=97831c3f-c5b7-4692-b437-4677ebfd85dd"]}],"mendeley":{"formattedCitation":"[8]","plainTextFormattedCitation":"[8]","previouslyFormattedCitation":"[8]"},"properties":{"noteIndex":0},"schema":"https://github.com/citation-style-language/schema/raw/master/csl-citation.json"}</w:instrText>
      </w:r>
      <w:r w:rsidR="00432F02">
        <w:rPr>
          <w:rFonts w:ascii="Times New Roman" w:hAnsi="Times New Roman"/>
          <w:sz w:val="24"/>
          <w:szCs w:val="24"/>
        </w:rPr>
        <w:fldChar w:fldCharType="separate"/>
      </w:r>
      <w:r w:rsidR="00432F02" w:rsidRPr="00432F02">
        <w:rPr>
          <w:rFonts w:ascii="Times New Roman" w:hAnsi="Times New Roman"/>
          <w:noProof/>
          <w:sz w:val="24"/>
          <w:szCs w:val="24"/>
        </w:rPr>
        <w:t>[8]</w:t>
      </w:r>
      <w:r w:rsidR="00432F02">
        <w:rPr>
          <w:rFonts w:ascii="Times New Roman" w:hAnsi="Times New Roman"/>
          <w:sz w:val="24"/>
          <w:szCs w:val="24"/>
        </w:rPr>
        <w:fldChar w:fldCharType="end"/>
      </w:r>
      <w:r w:rsidR="00432F02">
        <w:rPr>
          <w:rFonts w:ascii="Times New Roman" w:hAnsi="Times New Roman"/>
          <w:sz w:val="24"/>
          <w:szCs w:val="24"/>
        </w:rPr>
        <w:t>.</w:t>
      </w:r>
    </w:p>
    <w:p w14:paraId="634BC239" w14:textId="7F3F4C22" w:rsidR="009C4550" w:rsidRDefault="009C4550" w:rsidP="002B1BDA">
      <w:pPr>
        <w:spacing w:after="0" w:line="240" w:lineRule="auto"/>
        <w:ind w:firstLine="426"/>
        <w:jc w:val="both"/>
        <w:rPr>
          <w:rFonts w:ascii="Times New Roman" w:hAnsi="Times New Roman"/>
          <w:sz w:val="24"/>
          <w:szCs w:val="24"/>
        </w:rPr>
      </w:pPr>
      <w:r w:rsidRPr="002B1BDA">
        <w:rPr>
          <w:rFonts w:ascii="Times New Roman" w:hAnsi="Times New Roman"/>
          <w:sz w:val="24"/>
          <w:szCs w:val="24"/>
        </w:rPr>
        <w:t xml:space="preserve">Clay soils that contain more </w:t>
      </w:r>
      <w:proofErr w:type="spellStart"/>
      <w:r w:rsidRPr="002B1BDA">
        <w:rPr>
          <w:rFonts w:ascii="Times New Roman" w:hAnsi="Times New Roman"/>
          <w:sz w:val="24"/>
          <w:szCs w:val="24"/>
        </w:rPr>
        <w:t>montmorillonite</w:t>
      </w:r>
      <w:proofErr w:type="spellEnd"/>
      <w:r w:rsidRPr="002B1BDA">
        <w:rPr>
          <w:rFonts w:ascii="Times New Roman" w:hAnsi="Times New Roman"/>
          <w:sz w:val="24"/>
          <w:szCs w:val="24"/>
        </w:rPr>
        <w:t xml:space="preserve"> than others will have expansive properties that damage the construction of roads or other buildings built on the soil </w:t>
      </w:r>
      <w:r w:rsidRPr="002B1BDA">
        <w:rPr>
          <w:rFonts w:ascii="Times New Roman" w:hAnsi="Times New Roman"/>
          <w:sz w:val="24"/>
          <w:szCs w:val="24"/>
        </w:rPr>
        <w:fldChar w:fldCharType="begin" w:fldLock="1"/>
      </w:r>
      <w:r w:rsidR="00020380">
        <w:rPr>
          <w:rFonts w:ascii="Times New Roman" w:hAnsi="Times New Roman"/>
          <w:sz w:val="24"/>
          <w:szCs w:val="24"/>
        </w:rPr>
        <w:instrText>ADDIN CSL_CITATION {"citationItems":[{"id":"ITEM-1","itemData":{"author":[{"dropping-particle":"","family":"Endaryanta","given":"Mr.","non-dropping-particle":"","parse-names":false,"suffix":""},{"dropping-particle":"","family":"Wibowo","given":"Dian Eksana","non-dropping-particle":"","parse-names":false,"suffix":""}],"container-title":"ICTVY","id":"ITEM-1","issue":"Ictvt","issued":{"date-parts":[["2017"]]},"page":"28-34","title":"The Efforts to Improve Shear Strength of Clay Soil Using Plastic Waste","type":"paper-conference","volume":"102"},"uris":["http://www.mendeley.com/documents/?uuid=10ab70f7-6621-440a-98bc-0cf6277c4616"]}],"mendeley":{"formattedCitation":"[9]","plainTextFormattedCitation":"[9]","previouslyFormattedCitation":"[9]"},"properties":{"noteIndex":0},"schema":"https://github.com/citation-style-language/schema/raw/master/csl-citation.json"}</w:instrText>
      </w:r>
      <w:r w:rsidRPr="002B1BDA">
        <w:rPr>
          <w:rFonts w:ascii="Times New Roman" w:hAnsi="Times New Roman"/>
          <w:sz w:val="24"/>
          <w:szCs w:val="24"/>
        </w:rPr>
        <w:fldChar w:fldCharType="separate"/>
      </w:r>
      <w:r w:rsidR="00432F02" w:rsidRPr="00432F02">
        <w:rPr>
          <w:rFonts w:ascii="Times New Roman" w:hAnsi="Times New Roman"/>
          <w:noProof/>
          <w:sz w:val="24"/>
          <w:szCs w:val="24"/>
        </w:rPr>
        <w:t>[9]</w:t>
      </w:r>
      <w:r w:rsidRPr="002B1BDA">
        <w:rPr>
          <w:rFonts w:ascii="Times New Roman" w:hAnsi="Times New Roman"/>
          <w:sz w:val="24"/>
          <w:szCs w:val="24"/>
        </w:rPr>
        <w:fldChar w:fldCharType="end"/>
      </w:r>
      <w:r w:rsidRPr="002B1BDA">
        <w:rPr>
          <w:rFonts w:ascii="Times New Roman" w:hAnsi="Times New Roman"/>
          <w:sz w:val="24"/>
          <w:szCs w:val="24"/>
        </w:rPr>
        <w:t>.</w:t>
      </w:r>
      <w:r w:rsidR="00FC7763" w:rsidRPr="002B1BDA">
        <w:rPr>
          <w:rFonts w:ascii="Times New Roman" w:hAnsi="Times New Roman"/>
          <w:sz w:val="24"/>
          <w:szCs w:val="24"/>
        </w:rPr>
        <w:t xml:space="preserve"> </w:t>
      </w:r>
      <w:r w:rsidR="002B1BDA" w:rsidRPr="002B1BDA">
        <w:rPr>
          <w:rFonts w:ascii="Times New Roman" w:hAnsi="Times New Roman"/>
          <w:sz w:val="24"/>
          <w:szCs w:val="24"/>
        </w:rPr>
        <w:t>The swelling pressure (swell pressure) occurs in clay (clay) due to</w:t>
      </w:r>
      <w:r w:rsidR="002B1BDA">
        <w:rPr>
          <w:rFonts w:ascii="Times New Roman" w:hAnsi="Times New Roman"/>
          <w:sz w:val="24"/>
          <w:szCs w:val="24"/>
        </w:rPr>
        <w:t xml:space="preserve"> </w:t>
      </w:r>
      <w:r w:rsidR="002B1BDA" w:rsidRPr="002B1BDA">
        <w:rPr>
          <w:rFonts w:ascii="Times New Roman" w:hAnsi="Times New Roman"/>
          <w:sz w:val="24"/>
          <w:szCs w:val="24"/>
        </w:rPr>
        <w:t>there being a sufficient amount of water inside it. even if you have pressure expands which is quite large, but the power support the soil against the structure being built above it is very low</w:t>
      </w:r>
      <w:r w:rsidR="002B1BDA">
        <w:rPr>
          <w:rFonts w:ascii="Times New Roman" w:hAnsi="Times New Roman"/>
          <w:sz w:val="24"/>
          <w:szCs w:val="24"/>
        </w:rPr>
        <w:t xml:space="preserve"> </w:t>
      </w:r>
      <w:r w:rsidR="002B1BDA">
        <w:rPr>
          <w:rFonts w:ascii="Times New Roman" w:hAnsi="Times New Roman"/>
          <w:sz w:val="24"/>
          <w:szCs w:val="24"/>
        </w:rPr>
        <w:fldChar w:fldCharType="begin" w:fldLock="1"/>
      </w:r>
      <w:r w:rsidR="00020380">
        <w:rPr>
          <w:rFonts w:ascii="Times New Roman" w:hAnsi="Times New Roman"/>
          <w:sz w:val="24"/>
          <w:szCs w:val="24"/>
        </w:rPr>
        <w:instrText>ADDIN CSL_CITATION {"citationItems":[{"id":"ITEM-1","itemData":{"author":[{"dropping-particle":"","family":"Sarifah","given":"Jupriah","non-dropping-particle":"","parse-names":false,"suffix":""},{"dropping-particle":"","family":"Pasaribu","given":"Bangun","non-dropping-particle":"","parse-names":false,"suffix":""}],"container-title":"Buletin Utama Teknik","id":"ITEM-1","issue":"1","issued":{"date-parts":[["2017"]]},"page":"55-61","title":"Pengaruh Penggunaan Abu Cangkang Kelapa Sawit Guna Meningkatkan Stabilitas Tanah Lempung","type":"article-journal","volume":"13"},"uris":["http://www.mendeley.com/documents/?uuid=111a031e-5689-42fc-baed-03d6f56d1ab4"]}],"mendeley":{"formattedCitation":"[10]","plainTextFormattedCitation":"[10]","previouslyFormattedCitation":"[10]"},"properties":{"noteIndex":0},"schema":"https://github.com/citation-style-language/schema/raw/master/csl-citation.json"}</w:instrText>
      </w:r>
      <w:r w:rsidR="002B1BDA">
        <w:rPr>
          <w:rFonts w:ascii="Times New Roman" w:hAnsi="Times New Roman"/>
          <w:sz w:val="24"/>
          <w:szCs w:val="24"/>
        </w:rPr>
        <w:fldChar w:fldCharType="separate"/>
      </w:r>
      <w:r w:rsidR="00432F02" w:rsidRPr="00432F02">
        <w:rPr>
          <w:rFonts w:ascii="Times New Roman" w:hAnsi="Times New Roman"/>
          <w:noProof/>
          <w:sz w:val="24"/>
          <w:szCs w:val="24"/>
        </w:rPr>
        <w:t>[10]</w:t>
      </w:r>
      <w:r w:rsidR="002B1BDA">
        <w:rPr>
          <w:rFonts w:ascii="Times New Roman" w:hAnsi="Times New Roman"/>
          <w:sz w:val="24"/>
          <w:szCs w:val="24"/>
        </w:rPr>
        <w:fldChar w:fldCharType="end"/>
      </w:r>
      <w:r w:rsidR="002B1BDA">
        <w:rPr>
          <w:rFonts w:ascii="Times New Roman" w:hAnsi="Times New Roman"/>
          <w:sz w:val="24"/>
          <w:szCs w:val="24"/>
        </w:rPr>
        <w:t>.</w:t>
      </w:r>
    </w:p>
    <w:p w14:paraId="68FE3212" w14:textId="77777777" w:rsidR="00FC7763" w:rsidRDefault="00FC7763" w:rsidP="005D444C">
      <w:pPr>
        <w:pStyle w:val="ListParagraph"/>
        <w:spacing w:after="0" w:line="240" w:lineRule="auto"/>
        <w:ind w:left="0" w:firstLine="426"/>
        <w:jc w:val="both"/>
        <w:rPr>
          <w:rFonts w:ascii="Times New Roman" w:hAnsi="Times New Roman"/>
          <w:sz w:val="24"/>
          <w:szCs w:val="24"/>
        </w:rPr>
      </w:pPr>
    </w:p>
    <w:p w14:paraId="69B46A14" w14:textId="77777777" w:rsidR="005D444C" w:rsidRDefault="005D444C" w:rsidP="005D444C">
      <w:pPr>
        <w:pStyle w:val="ListParagraph"/>
        <w:spacing w:after="0" w:line="240" w:lineRule="auto"/>
        <w:ind w:left="0" w:firstLine="426"/>
        <w:jc w:val="both"/>
        <w:rPr>
          <w:rFonts w:ascii="Times New Roman" w:hAnsi="Times New Roman"/>
          <w:sz w:val="24"/>
          <w:szCs w:val="24"/>
        </w:rPr>
      </w:pPr>
    </w:p>
    <w:p w14:paraId="1CA76E69" w14:textId="77777777" w:rsidR="001339BD" w:rsidRDefault="001339BD" w:rsidP="001339BD">
      <w:pPr>
        <w:pStyle w:val="ListParagraph"/>
        <w:spacing w:after="0" w:line="240" w:lineRule="auto"/>
        <w:ind w:left="426"/>
        <w:jc w:val="both"/>
        <w:rPr>
          <w:rFonts w:ascii="Times New Roman" w:hAnsi="Times New Roman"/>
          <w:sz w:val="24"/>
          <w:szCs w:val="24"/>
        </w:rPr>
      </w:pPr>
    </w:p>
    <w:p w14:paraId="3AB89B72" w14:textId="77777777" w:rsidR="00622C93" w:rsidRDefault="00622C93" w:rsidP="001339BD">
      <w:pPr>
        <w:pStyle w:val="ListParagraph"/>
        <w:spacing w:after="0" w:line="240" w:lineRule="auto"/>
        <w:ind w:left="426"/>
        <w:jc w:val="both"/>
        <w:rPr>
          <w:rFonts w:ascii="Times New Roman" w:hAnsi="Times New Roman"/>
          <w:sz w:val="24"/>
          <w:szCs w:val="24"/>
        </w:rPr>
      </w:pPr>
    </w:p>
    <w:p w14:paraId="1565550C" w14:textId="77777777" w:rsidR="001339BD" w:rsidRPr="001339BD" w:rsidRDefault="001339BD" w:rsidP="001339BD">
      <w:pPr>
        <w:pStyle w:val="ListParagraph"/>
        <w:spacing w:after="0" w:line="240" w:lineRule="auto"/>
        <w:jc w:val="both"/>
        <w:rPr>
          <w:rFonts w:ascii="Times New Roman" w:hAnsi="Times New Roman"/>
          <w:sz w:val="24"/>
          <w:szCs w:val="24"/>
        </w:rPr>
      </w:pPr>
    </w:p>
    <w:p w14:paraId="63CDBD19" w14:textId="15BA21CA" w:rsidR="001339BD" w:rsidRDefault="00BC5409" w:rsidP="001339BD">
      <w:pPr>
        <w:pStyle w:val="ListParagraph"/>
        <w:numPr>
          <w:ilvl w:val="0"/>
          <w:numId w:val="28"/>
        </w:numPr>
        <w:spacing w:after="0" w:line="240" w:lineRule="auto"/>
        <w:ind w:left="426"/>
        <w:jc w:val="both"/>
        <w:rPr>
          <w:rFonts w:ascii="Times New Roman" w:hAnsi="Times New Roman"/>
          <w:sz w:val="24"/>
          <w:szCs w:val="24"/>
        </w:rPr>
      </w:pPr>
      <w:r>
        <w:rPr>
          <w:rFonts w:ascii="Times New Roman" w:hAnsi="Times New Roman"/>
          <w:sz w:val="24"/>
          <w:szCs w:val="24"/>
        </w:rPr>
        <w:t>Soil Stabilization</w:t>
      </w:r>
    </w:p>
    <w:p w14:paraId="02848B6B" w14:textId="1E52985E" w:rsidR="0067584B" w:rsidRDefault="00622C93" w:rsidP="0067584B">
      <w:pPr>
        <w:spacing w:after="0" w:line="240" w:lineRule="auto"/>
        <w:ind w:firstLine="426"/>
        <w:jc w:val="both"/>
        <w:rPr>
          <w:rFonts w:ascii="Times New Roman" w:hAnsi="Times New Roman"/>
          <w:sz w:val="24"/>
          <w:szCs w:val="24"/>
        </w:rPr>
      </w:pPr>
      <w:r w:rsidRPr="00622C93">
        <w:rPr>
          <w:rFonts w:ascii="Times New Roman" w:hAnsi="Times New Roman"/>
          <w:sz w:val="24"/>
          <w:szCs w:val="24"/>
        </w:rPr>
        <w:t>Soil stabilization is an effort to change or improve the technical properties of the soil in order to meet certain technical requirements existing conditions, stabilization efforts are needed to improvement of the bearing capacity of peat soil. Stabilization on peat soil will be carried out</w:t>
      </w:r>
      <w:r>
        <w:rPr>
          <w:rFonts w:ascii="Times New Roman" w:hAnsi="Times New Roman"/>
          <w:sz w:val="24"/>
          <w:szCs w:val="24"/>
        </w:rPr>
        <w:t xml:space="preserve"> </w:t>
      </w:r>
      <w:r w:rsidRPr="00622C93">
        <w:rPr>
          <w:rFonts w:ascii="Times New Roman" w:hAnsi="Times New Roman"/>
          <w:sz w:val="24"/>
          <w:szCs w:val="24"/>
        </w:rPr>
        <w:t>chemically using soil organic and lime as stabilizing agent</w:t>
      </w:r>
      <w:r>
        <w:rPr>
          <w:rFonts w:ascii="Times New Roman" w:hAnsi="Times New Roman"/>
          <w:sz w:val="24"/>
          <w:szCs w:val="24"/>
        </w:rPr>
        <w:t xml:space="preserve"> </w:t>
      </w:r>
      <w:r>
        <w:rPr>
          <w:rFonts w:ascii="Times New Roman" w:hAnsi="Times New Roman"/>
          <w:sz w:val="24"/>
          <w:szCs w:val="24"/>
        </w:rPr>
        <w:fldChar w:fldCharType="begin" w:fldLock="1"/>
      </w:r>
      <w:r w:rsidR="00020380">
        <w:rPr>
          <w:rFonts w:ascii="Times New Roman" w:hAnsi="Times New Roman"/>
          <w:sz w:val="24"/>
          <w:szCs w:val="24"/>
        </w:rPr>
        <w:instrText>ADDIN CSL_CITATION {"citationItems":[{"id":"ITEM-1","itemData":{"author":[{"dropping-particle":"","family":"S","given":"Norseta Ajie","non-dropping-particle":"","parse-names":false,"suffix":""},{"dropping-particle":"","family":"Respati","given":"Rida","non-dropping-particle":"","parse-names":false,"suffix":""}],"container-title":"Jurnal Media Ilmiah Teknik Sipil","id":"ITEM-1","issue":"1","issued":{"date-parts":[["2018"]]},"page":"124-131","title":"Stabilisasi Tanah Gambut Palangkaraya Dengan Bahan Campuran Tanah Non Organik dan Kapur","type":"article-journal","volume":"6"},"uris":["http://www.mendeley.com/documents/?uuid=541d6b2f-a70c-4d33-8098-e19f920adb00"]}],"mendeley":{"formattedCitation":"[11]","plainTextFormattedCitation":"[11]","previouslyFormattedCitation":"[11]"},"properties":{"noteIndex":0},"schema":"https://github.com/citation-style-language/schema/raw/master/csl-citation.json"}</w:instrText>
      </w:r>
      <w:r>
        <w:rPr>
          <w:rFonts w:ascii="Times New Roman" w:hAnsi="Times New Roman"/>
          <w:sz w:val="24"/>
          <w:szCs w:val="24"/>
        </w:rPr>
        <w:fldChar w:fldCharType="separate"/>
      </w:r>
      <w:r w:rsidR="00432F02" w:rsidRPr="00432F02">
        <w:rPr>
          <w:rFonts w:ascii="Times New Roman" w:hAnsi="Times New Roman"/>
          <w:noProof/>
          <w:sz w:val="24"/>
          <w:szCs w:val="24"/>
        </w:rPr>
        <w:t>[11]</w:t>
      </w:r>
      <w:r>
        <w:rPr>
          <w:rFonts w:ascii="Times New Roman" w:hAnsi="Times New Roman"/>
          <w:sz w:val="24"/>
          <w:szCs w:val="24"/>
        </w:rPr>
        <w:fldChar w:fldCharType="end"/>
      </w:r>
      <w:r>
        <w:rPr>
          <w:rFonts w:ascii="Times New Roman" w:hAnsi="Times New Roman"/>
          <w:sz w:val="24"/>
          <w:szCs w:val="24"/>
        </w:rPr>
        <w:t xml:space="preserve">. </w:t>
      </w:r>
      <w:r w:rsidR="00FC7763" w:rsidRPr="00FC7763">
        <w:rPr>
          <w:rFonts w:ascii="Times New Roman" w:hAnsi="Times New Roman"/>
          <w:sz w:val="24"/>
          <w:szCs w:val="24"/>
        </w:rPr>
        <w:t>An alternative to improving soil</w:t>
      </w:r>
      <w:r w:rsidR="00FC7763">
        <w:rPr>
          <w:rFonts w:ascii="Times New Roman" w:hAnsi="Times New Roman"/>
          <w:sz w:val="24"/>
          <w:szCs w:val="24"/>
        </w:rPr>
        <w:t xml:space="preserve"> properties by adding something </w:t>
      </w:r>
      <w:r w:rsidR="00FC7763" w:rsidRPr="00FC7763">
        <w:rPr>
          <w:rFonts w:ascii="Times New Roman" w:hAnsi="Times New Roman"/>
          <w:sz w:val="24"/>
          <w:szCs w:val="24"/>
        </w:rPr>
        <w:t>on the land so that increase the carrying capacity of the soil</w:t>
      </w:r>
      <w:r w:rsidR="00FC7763">
        <w:rPr>
          <w:rFonts w:ascii="Times New Roman" w:hAnsi="Times New Roman"/>
          <w:sz w:val="24"/>
          <w:szCs w:val="24"/>
        </w:rPr>
        <w:t xml:space="preserve"> </w:t>
      </w:r>
      <w:r w:rsidR="00FC7763" w:rsidRPr="00FC7763">
        <w:rPr>
          <w:rFonts w:ascii="Times New Roman" w:hAnsi="Times New Roman"/>
          <w:sz w:val="24"/>
          <w:szCs w:val="24"/>
        </w:rPr>
        <w:t>is using soil stabilization</w:t>
      </w:r>
      <w:r w:rsidR="00FC7763">
        <w:rPr>
          <w:rFonts w:ascii="Times New Roman" w:hAnsi="Times New Roman"/>
          <w:sz w:val="24"/>
          <w:szCs w:val="24"/>
        </w:rPr>
        <w:t xml:space="preserve"> </w:t>
      </w:r>
      <w:r w:rsidR="00FC7763">
        <w:rPr>
          <w:rFonts w:ascii="Times New Roman" w:hAnsi="Times New Roman"/>
          <w:sz w:val="24"/>
          <w:szCs w:val="24"/>
        </w:rPr>
        <w:fldChar w:fldCharType="begin" w:fldLock="1"/>
      </w:r>
      <w:r w:rsidR="00020380">
        <w:rPr>
          <w:rFonts w:ascii="Times New Roman" w:hAnsi="Times New Roman"/>
          <w:sz w:val="24"/>
          <w:szCs w:val="24"/>
        </w:rPr>
        <w:instrText>ADDIN CSL_CITATION {"citationItems":[{"id":"ITEM-1","itemData":{"author":[{"dropping-particle":"","family":"Anggraini","given":"Muthia","non-dropping-particle":"","parse-names":false,"suffix":""},{"dropping-particle":"","family":"Saleh","given":"Alfian","non-dropping-particle":"","parse-names":false,"suffix":""}],"container-title":"Siklus","id":"ITEM-1","issue":"1","issued":{"date-parts":[["2020"]]},"page":"49-55","title":"Penambahan Abu Tandan Kelapa Sawit dan Semen Terhadap Nilai CBR (California Bearing Ratio) Pada Tanah Lempung","type":"article-journal","volume":"6"},"uris":["http://www.mendeley.com/documents/?uuid=e34e1f41-c7f1-4ce5-bf8f-a24410ba3450"]}],"mendeley":{"formattedCitation":"[12]","plainTextFormattedCitation":"[12]","previouslyFormattedCitation":"[12]"},"properties":{"noteIndex":0},"schema":"https://github.com/citation-style-language/schema/raw/master/csl-citation.json"}</w:instrText>
      </w:r>
      <w:r w:rsidR="00FC7763">
        <w:rPr>
          <w:rFonts w:ascii="Times New Roman" w:hAnsi="Times New Roman"/>
          <w:sz w:val="24"/>
          <w:szCs w:val="24"/>
        </w:rPr>
        <w:fldChar w:fldCharType="separate"/>
      </w:r>
      <w:r w:rsidR="00432F02" w:rsidRPr="00432F02">
        <w:rPr>
          <w:rFonts w:ascii="Times New Roman" w:hAnsi="Times New Roman"/>
          <w:noProof/>
          <w:sz w:val="24"/>
          <w:szCs w:val="24"/>
        </w:rPr>
        <w:t>[12]</w:t>
      </w:r>
      <w:r w:rsidR="00FC7763">
        <w:rPr>
          <w:rFonts w:ascii="Times New Roman" w:hAnsi="Times New Roman"/>
          <w:sz w:val="24"/>
          <w:szCs w:val="24"/>
        </w:rPr>
        <w:fldChar w:fldCharType="end"/>
      </w:r>
      <w:r w:rsidR="00FC7763">
        <w:rPr>
          <w:rFonts w:ascii="Times New Roman" w:hAnsi="Times New Roman"/>
          <w:sz w:val="24"/>
          <w:szCs w:val="24"/>
        </w:rPr>
        <w:t>.</w:t>
      </w:r>
      <w:r w:rsidR="00F74000">
        <w:rPr>
          <w:rFonts w:ascii="Times New Roman" w:hAnsi="Times New Roman"/>
          <w:sz w:val="24"/>
          <w:szCs w:val="24"/>
        </w:rPr>
        <w:t xml:space="preserve"> </w:t>
      </w:r>
      <w:r w:rsidR="00F74000" w:rsidRPr="00F74000">
        <w:rPr>
          <w:rFonts w:ascii="Times New Roman" w:hAnsi="Times New Roman"/>
          <w:sz w:val="24"/>
          <w:szCs w:val="24"/>
        </w:rPr>
        <w:t xml:space="preserve">There are several methods of soil stabilization in the laboratory, namely stabilization with lime, stabilization with cement, stabilization with fly ash, </w:t>
      </w:r>
      <w:proofErr w:type="spellStart"/>
      <w:r w:rsidR="00F74000" w:rsidRPr="00F74000">
        <w:rPr>
          <w:rFonts w:ascii="Times New Roman" w:hAnsi="Times New Roman"/>
          <w:sz w:val="24"/>
          <w:szCs w:val="24"/>
        </w:rPr>
        <w:t>etc</w:t>
      </w:r>
      <w:proofErr w:type="spellEnd"/>
      <w:r w:rsidR="00F74000">
        <w:rPr>
          <w:rFonts w:ascii="Times New Roman" w:hAnsi="Times New Roman"/>
          <w:sz w:val="24"/>
          <w:szCs w:val="24"/>
        </w:rPr>
        <w:t xml:space="preserve"> </w:t>
      </w:r>
      <w:r w:rsidR="00F74000">
        <w:rPr>
          <w:rFonts w:ascii="Times New Roman" w:hAnsi="Times New Roman"/>
          <w:sz w:val="24"/>
          <w:szCs w:val="24"/>
        </w:rPr>
        <w:fldChar w:fldCharType="begin" w:fldLock="1"/>
      </w:r>
      <w:r w:rsidR="0080393B">
        <w:rPr>
          <w:rFonts w:ascii="Times New Roman" w:hAnsi="Times New Roman"/>
          <w:sz w:val="24"/>
          <w:szCs w:val="24"/>
        </w:rPr>
        <w:instrText>ADDIN CSL_CITATION {"citationItems":[{"id":"ITEM-1","itemData":{"author":[{"dropping-particle":"","family":"Kusuma","given":"Rama Indera","non-dropping-particle":"","parse-names":false,"suffix":""},{"dropping-particle":"","family":"Mina","given":"Enden","non-dropping-particle":"","parse-names":false,"suffix":""},{"dropping-particle":"","family":"O M","given":"Bonar Rudi","non-dropping-particle":"","parse-names":false,"suffix":""}],"container-title":"Fondasi","id":"ITEM-1","issue":"2","issued":{"date-parts":[["2015"]]},"page":"69-80","title":"Stabilisasi Tanah Lempung dengan Menggunakan Abu Sawit terhadap Nilai Kuat Tekan Bebas (Studi Kasus Jalan Desa Cibeulah, Pandeglang)","type":"article-journal","volume":"4"},"uris":["http://www.mendeley.com/documents/?uuid=a83eb453-d979-4a87-85fb-1e01bfbe56f9"]}],"mendeley":{"formattedCitation":"[13]","plainTextFormattedCitation":"[13]","previouslyFormattedCitation":"[13]"},"properties":{"noteIndex":0},"schema":"https://github.com/citation-style-language/schema/raw/master/csl-citation.json"}</w:instrText>
      </w:r>
      <w:r w:rsidR="00F74000">
        <w:rPr>
          <w:rFonts w:ascii="Times New Roman" w:hAnsi="Times New Roman"/>
          <w:sz w:val="24"/>
          <w:szCs w:val="24"/>
        </w:rPr>
        <w:fldChar w:fldCharType="separate"/>
      </w:r>
      <w:r w:rsidR="00F74000" w:rsidRPr="00F74000">
        <w:rPr>
          <w:rFonts w:ascii="Times New Roman" w:hAnsi="Times New Roman"/>
          <w:noProof/>
          <w:sz w:val="24"/>
          <w:szCs w:val="24"/>
        </w:rPr>
        <w:t>[13]</w:t>
      </w:r>
      <w:r w:rsidR="00F74000">
        <w:rPr>
          <w:rFonts w:ascii="Times New Roman" w:hAnsi="Times New Roman"/>
          <w:sz w:val="24"/>
          <w:szCs w:val="24"/>
        </w:rPr>
        <w:fldChar w:fldCharType="end"/>
      </w:r>
      <w:r w:rsidR="00F74000">
        <w:rPr>
          <w:rFonts w:ascii="Times New Roman" w:hAnsi="Times New Roman"/>
          <w:sz w:val="24"/>
          <w:szCs w:val="24"/>
        </w:rPr>
        <w:t>.</w:t>
      </w:r>
      <w:r w:rsidR="0080393B">
        <w:rPr>
          <w:rFonts w:ascii="Times New Roman" w:hAnsi="Times New Roman"/>
          <w:sz w:val="24"/>
          <w:szCs w:val="24"/>
        </w:rPr>
        <w:t xml:space="preserve"> </w:t>
      </w:r>
      <w:r w:rsidR="0080393B" w:rsidRPr="0080393B">
        <w:rPr>
          <w:rFonts w:ascii="Times New Roman" w:hAnsi="Times New Roman"/>
          <w:sz w:val="24"/>
          <w:szCs w:val="24"/>
        </w:rPr>
        <w:t xml:space="preserve">Soil stability is an effort to increase the </w:t>
      </w:r>
      <w:r w:rsidR="0080393B">
        <w:rPr>
          <w:rFonts w:ascii="Times New Roman" w:hAnsi="Times New Roman"/>
          <w:sz w:val="24"/>
          <w:szCs w:val="24"/>
        </w:rPr>
        <w:t xml:space="preserve">stability and carrying capacity </w:t>
      </w:r>
      <w:r w:rsidR="0080393B" w:rsidRPr="0080393B">
        <w:rPr>
          <w:rFonts w:ascii="Times New Roman" w:hAnsi="Times New Roman"/>
          <w:sz w:val="24"/>
          <w:szCs w:val="24"/>
        </w:rPr>
        <w:t>of the soil. When the ground in the field is loose or very easily depressed, or when has a consistency index that is not suitable, the permeability is too high, or the other unwanted so not suitable for a development project, soil stabilization must be done</w:t>
      </w:r>
      <w:r w:rsidR="0080393B">
        <w:rPr>
          <w:rFonts w:ascii="Times New Roman" w:hAnsi="Times New Roman"/>
          <w:sz w:val="24"/>
          <w:szCs w:val="24"/>
        </w:rPr>
        <w:t xml:space="preserve"> </w:t>
      </w:r>
      <w:r w:rsidR="0080393B">
        <w:rPr>
          <w:rFonts w:ascii="Times New Roman" w:hAnsi="Times New Roman"/>
          <w:sz w:val="24"/>
          <w:szCs w:val="24"/>
        </w:rPr>
        <w:fldChar w:fldCharType="begin" w:fldLock="1"/>
      </w:r>
      <w:r w:rsidR="000A149C">
        <w:rPr>
          <w:rFonts w:ascii="Times New Roman" w:hAnsi="Times New Roman"/>
          <w:sz w:val="24"/>
          <w:szCs w:val="24"/>
        </w:rPr>
        <w:instrText>ADDIN CSL_CITATION {"citationItems":[{"id":"ITEM-1","itemData":{"author":[{"dropping-particle":"","family":"K","given":"Indera Rama","non-dropping-particle":"","parse-names":false,"suffix":""},{"dropping-particle":"","family":"Mina","given":"Enden","non-dropping-particle":"","parse-names":false,"suffix":""},{"dropping-particle":"","family":"Hutomo","given":"Akbar Prasetio","non-dropping-particle":"","parse-names":false,"suffix":""}],"container-title":"Fondasi","id":"ITEM-1","issue":"1","issued":{"date-parts":[["2017"]]},"page":"1-10","title":"Stabilisasi Tanah Menggunakan Fly Ash Terhadap Nilai Kuat Tekan Bebas Berdasarkan Variasi Kadar Air Optimum (Studi Kasus Jalan Raya Bojonegara, Kab. Serang)","type":"article-journal","volume":"6"},"uris":["http://www.mendeley.com/documents/?uuid=505b95ef-895c-447d-9a0d-46bde8f80890"]}],"mendeley":{"formattedCitation":"[14]","plainTextFormattedCitation":"[14]","previouslyFormattedCitation":"[14]"},"properties":{"noteIndex":0},"schema":"https://github.com/citation-style-language/schema/raw/master/csl-citation.json"}</w:instrText>
      </w:r>
      <w:r w:rsidR="0080393B">
        <w:rPr>
          <w:rFonts w:ascii="Times New Roman" w:hAnsi="Times New Roman"/>
          <w:sz w:val="24"/>
          <w:szCs w:val="24"/>
        </w:rPr>
        <w:fldChar w:fldCharType="separate"/>
      </w:r>
      <w:r w:rsidR="0080393B" w:rsidRPr="0080393B">
        <w:rPr>
          <w:rFonts w:ascii="Times New Roman" w:hAnsi="Times New Roman"/>
          <w:noProof/>
          <w:sz w:val="24"/>
          <w:szCs w:val="24"/>
        </w:rPr>
        <w:t>[14]</w:t>
      </w:r>
      <w:r w:rsidR="0080393B">
        <w:rPr>
          <w:rFonts w:ascii="Times New Roman" w:hAnsi="Times New Roman"/>
          <w:sz w:val="24"/>
          <w:szCs w:val="24"/>
        </w:rPr>
        <w:fldChar w:fldCharType="end"/>
      </w:r>
      <w:r w:rsidR="0080393B">
        <w:rPr>
          <w:rFonts w:ascii="Times New Roman" w:hAnsi="Times New Roman"/>
          <w:sz w:val="24"/>
          <w:szCs w:val="24"/>
        </w:rPr>
        <w:t>.</w:t>
      </w:r>
      <w:r w:rsidR="0067584B">
        <w:rPr>
          <w:rFonts w:ascii="Times New Roman" w:hAnsi="Times New Roman"/>
          <w:sz w:val="24"/>
          <w:szCs w:val="24"/>
        </w:rPr>
        <w:t xml:space="preserve"> Soil stabilization is one way to handle less subgrade </w:t>
      </w:r>
      <w:r w:rsidR="0067584B" w:rsidRPr="0067584B">
        <w:rPr>
          <w:rFonts w:ascii="Times New Roman" w:hAnsi="Times New Roman"/>
          <w:sz w:val="24"/>
          <w:szCs w:val="24"/>
        </w:rPr>
        <w:t>good.</w:t>
      </w:r>
      <w:r w:rsidR="0067584B">
        <w:rPr>
          <w:rFonts w:ascii="Times New Roman" w:hAnsi="Times New Roman"/>
          <w:sz w:val="24"/>
          <w:szCs w:val="24"/>
        </w:rPr>
        <w:t xml:space="preserve"> Soil stabilization can be done by compacting or mixing </w:t>
      </w:r>
      <w:r w:rsidR="0067584B" w:rsidRPr="0067584B">
        <w:rPr>
          <w:rFonts w:ascii="Times New Roman" w:hAnsi="Times New Roman"/>
          <w:sz w:val="24"/>
          <w:szCs w:val="24"/>
        </w:rPr>
        <w:t>other ingredien</w:t>
      </w:r>
      <w:r w:rsidR="0067584B">
        <w:rPr>
          <w:rFonts w:ascii="Times New Roman" w:hAnsi="Times New Roman"/>
          <w:sz w:val="24"/>
          <w:szCs w:val="24"/>
        </w:rPr>
        <w:t xml:space="preserve">ts (additives) that can improve </w:t>
      </w:r>
      <w:r w:rsidR="0067584B" w:rsidRPr="0067584B">
        <w:rPr>
          <w:rFonts w:ascii="Times New Roman" w:hAnsi="Times New Roman"/>
          <w:sz w:val="24"/>
          <w:szCs w:val="24"/>
        </w:rPr>
        <w:t>soil properties</w:t>
      </w:r>
      <w:r w:rsidR="0067584B">
        <w:rPr>
          <w:rFonts w:ascii="Times New Roman" w:hAnsi="Times New Roman"/>
          <w:sz w:val="24"/>
          <w:szCs w:val="24"/>
        </w:rPr>
        <w:t xml:space="preserve"> </w:t>
      </w:r>
      <w:r w:rsidR="0067584B">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{"citationItems":[{"id":"ITEM-1","itemData":{"author":[{"dropping-particle":"","family":"Abdurrozak","given":"Muhammad Rifqi","non-dropping-particle":"","parse-names":false,"suffix":""},{"dropping-particle":"","family":"Mufti","given":"Dillah Nurfathiyah","non-dropping-particle":"","parse-names":false,"suffix":""}],"container-title":"Teknisia","id":"ITEM-1","issue":"2","issued":{"date-parts":[["2017"]]},"page":"416-424","title":"Stabilisasi Tanah Lempung Dengan Bahan Tambah Abu Sekam Padi Dan Kapur Pada Subgrade Perkerasan Jalan","type":"article-journal","volume":"XXII"},"uris":["http://www.mendeley.com/documents/?uuid=b1232d77-afc1-442b-8d64-a552671f659c"]}],"mendeley":{"formattedCitation":"[1]","plainTextFormattedCitation":"[1]","previouslyFormattedCitation":"[1]"},"properties":{"noteIndex":0},"schema":"https://github.com/citation-style-language/schema/raw/master/csl-citation.json"}</w:instrText>
      </w:r>
      <w:r w:rsidR="0067584B">
        <w:rPr>
          <w:rFonts w:ascii="Times New Roman" w:hAnsi="Times New Roman"/>
          <w:sz w:val="24"/>
          <w:szCs w:val="24"/>
        </w:rPr>
        <w:fldChar w:fldCharType="separate"/>
      </w:r>
      <w:r w:rsidR="0067584B" w:rsidRPr="0067584B">
        <w:rPr>
          <w:rFonts w:ascii="Times New Roman" w:hAnsi="Times New Roman"/>
          <w:noProof/>
          <w:sz w:val="24"/>
          <w:szCs w:val="24"/>
        </w:rPr>
        <w:t>[1]</w:t>
      </w:r>
      <w:r w:rsidR="0067584B">
        <w:rPr>
          <w:rFonts w:ascii="Times New Roman" w:hAnsi="Times New Roman"/>
          <w:sz w:val="24"/>
          <w:szCs w:val="24"/>
        </w:rPr>
        <w:fldChar w:fldCharType="end"/>
      </w:r>
      <w:r w:rsidR="0067584B">
        <w:rPr>
          <w:rFonts w:ascii="Times New Roman" w:hAnsi="Times New Roman"/>
          <w:sz w:val="24"/>
          <w:szCs w:val="24"/>
        </w:rPr>
        <w:t>.</w:t>
      </w:r>
    </w:p>
    <w:p w14:paraId="355EE924" w14:textId="77777777" w:rsidR="00862593" w:rsidRPr="00FC7763" w:rsidRDefault="00862593" w:rsidP="00FC7763">
      <w:pPr>
        <w:pStyle w:val="ListParagraph"/>
        <w:spacing w:after="0" w:line="240" w:lineRule="auto"/>
        <w:ind w:left="0" w:firstLine="426"/>
        <w:jc w:val="both"/>
        <w:rPr>
          <w:rFonts w:ascii="Times New Roman" w:hAnsi="Times New Roman"/>
          <w:sz w:val="24"/>
          <w:szCs w:val="24"/>
        </w:rPr>
      </w:pPr>
    </w:p>
    <w:p w14:paraId="7950397B" w14:textId="4150B1F8" w:rsidR="00BC5409" w:rsidRDefault="00BC5409" w:rsidP="001339BD">
      <w:pPr>
        <w:pStyle w:val="ListParagraph"/>
        <w:numPr>
          <w:ilvl w:val="0"/>
          <w:numId w:val="28"/>
        </w:numPr>
        <w:spacing w:after="0" w:line="240" w:lineRule="auto"/>
        <w:ind w:left="426"/>
        <w:jc w:val="both"/>
        <w:rPr>
          <w:rFonts w:ascii="Times New Roman" w:hAnsi="Times New Roman"/>
          <w:sz w:val="24"/>
          <w:szCs w:val="24"/>
        </w:rPr>
      </w:pPr>
      <w:r>
        <w:rPr>
          <w:rFonts w:ascii="Times New Roman" w:hAnsi="Times New Roman"/>
          <w:sz w:val="24"/>
          <w:szCs w:val="24"/>
        </w:rPr>
        <w:t>Plastic waste</w:t>
      </w:r>
    </w:p>
    <w:p w14:paraId="7636D9F2" w14:textId="1B7B47F2" w:rsidR="003945F1" w:rsidRDefault="00A73AC7" w:rsidP="0039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A73AC7">
        <w:rPr>
          <w:rFonts w:ascii="Times New Roman" w:eastAsia="Times New Roman" w:hAnsi="Times New Roman"/>
          <w:sz w:val="24"/>
          <w:szCs w:val="24"/>
          <w:lang w:val="id-ID"/>
        </w:rPr>
        <w:t xml:space="preserve">PET is commonly referred to as Polyethylene Terephthalate </w:t>
      </w:r>
      <w:r w:rsidR="00862593">
        <w:rPr>
          <w:rFonts w:ascii="Times New Roman" w:eastAsia="Times New Roman" w:hAnsi="Times New Roman"/>
          <w:sz w:val="24"/>
          <w:szCs w:val="24"/>
          <w:lang w:val="id-ID"/>
        </w:rPr>
        <w:t>and is produced from petroleum,</w:t>
      </w:r>
      <w:r w:rsidR="00862593">
        <w:rPr>
          <w:rFonts w:ascii="Times New Roman" w:eastAsia="Times New Roman" w:hAnsi="Times New Roman"/>
          <w:sz w:val="24"/>
          <w:szCs w:val="24"/>
        </w:rPr>
        <w:t xml:space="preserve"> </w:t>
      </w:r>
      <w:r w:rsidRPr="00A73AC7">
        <w:rPr>
          <w:rFonts w:ascii="Times New Roman" w:eastAsia="Times New Roman" w:hAnsi="Times New Roman"/>
          <w:sz w:val="24"/>
          <w:szCs w:val="24"/>
          <w:lang w:val="id-ID"/>
        </w:rPr>
        <w:t>through the reaction between ethylene glycol and Terephthalic acid. Due to its excellent wear, low balance, and high flexible modulus, it is considered a good additive for soil stabilization to improve soil properties</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sidR="000A149C">
        <w:rPr>
          <w:rFonts w:ascii="Times New Roman" w:eastAsia="Times New Roman" w:hAnsi="Times New Roman"/>
          <w:sz w:val="24"/>
          <w:szCs w:val="24"/>
        </w:rPr>
        <w:instrText>ADDIN CSL_CITATION {"citationItems":[{"id":"ITEM-1","itemData":{"author":[{"dropping-particle":"","family":"Peddaiah","given":"S.","non-dropping-particle":"","parse-names":false,"suffix":""},{"dropping-particle":"","family":"Burman","given":"A.","non-dropping-particle":"","parse-names":false,"suffix":""},{"dropping-particle":"","family":"Sreedeep","given":"S.","non-dropping-particle":"","parse-names":false,"suffix":""}],"container-title":"Geotechnical and Geological Engineering","id":"ITEM-1","issue":"5","issued":{"date-parts":[["2018"]]},"page":"2907-2920","title":"Experimental Study on Effect of Waste Plastic Bottle Strips in Soil Improvement","type":"article-journal","volume":"36"},"uris":["http://www.mendeley.com/documents/?uuid=37e49dc5-d5d9-4c98-adac-554907f81e61"]}],"mendeley":{"formattedCitation":"[15]","plainTextFormattedCitation":"[15]","previouslyFormattedCitation":"[15]"},"properties":{"noteIndex":0},"schema":"https://github.com/citation-style-language/schema/raw/master/csl-citation.json"}</w:instrText>
      </w:r>
      <w:r>
        <w:rPr>
          <w:rFonts w:ascii="Times New Roman" w:eastAsia="Times New Roman" w:hAnsi="Times New Roman"/>
          <w:sz w:val="24"/>
          <w:szCs w:val="24"/>
        </w:rPr>
        <w:fldChar w:fldCharType="separate"/>
      </w:r>
      <w:r w:rsidR="0080393B" w:rsidRPr="0080393B">
        <w:rPr>
          <w:rFonts w:ascii="Times New Roman" w:eastAsia="Times New Roman" w:hAnsi="Times New Roman"/>
          <w:noProof/>
          <w:sz w:val="24"/>
          <w:szCs w:val="24"/>
        </w:rPr>
        <w:t>[15]</w:t>
      </w:r>
      <w:r>
        <w:rPr>
          <w:rFonts w:ascii="Times New Roman" w:eastAsia="Times New Roman" w:hAnsi="Times New Roman"/>
          <w:sz w:val="24"/>
          <w:szCs w:val="24"/>
        </w:rPr>
        <w:fldChar w:fldCharType="end"/>
      </w:r>
      <w:r w:rsidRPr="00A73AC7">
        <w:rPr>
          <w:rFonts w:ascii="Times New Roman" w:eastAsia="Times New Roman" w:hAnsi="Times New Roman"/>
          <w:sz w:val="24"/>
          <w:szCs w:val="24"/>
          <w:lang w:val="id-ID"/>
        </w:rPr>
        <w:t>.</w:t>
      </w:r>
      <w:r w:rsidR="000A149C">
        <w:rPr>
          <w:rFonts w:ascii="Times New Roman" w:eastAsia="Times New Roman" w:hAnsi="Times New Roman"/>
          <w:sz w:val="24"/>
          <w:szCs w:val="24"/>
        </w:rPr>
        <w:t xml:space="preserve"> </w:t>
      </w:r>
      <w:r w:rsidR="000A149C" w:rsidRPr="000A149C">
        <w:rPr>
          <w:rFonts w:ascii="Times New Roman" w:hAnsi="Times New Roman"/>
          <w:sz w:val="24"/>
          <w:szCs w:val="24"/>
        </w:rPr>
        <w:t>Polyethylene Terephthalate is a resin thermoplastic plastic polymer of the group polyester. PET is widely produced in the chemical industry and used in fiber synthesis, beverage bottles and food containers, thermoforming applications, and combined with glass fibers in engineering resins. PET</w:t>
      </w:r>
      <w:r w:rsidR="000A149C">
        <w:rPr>
          <w:rFonts w:ascii="Times New Roman" w:eastAsia="Times New Roman" w:hAnsi="Times New Roman"/>
          <w:sz w:val="24"/>
          <w:szCs w:val="24"/>
        </w:rPr>
        <w:t xml:space="preserve"> </w:t>
      </w:r>
      <w:r w:rsidR="000A149C" w:rsidRPr="000A149C">
        <w:rPr>
          <w:rFonts w:ascii="Times New Roman" w:hAnsi="Times New Roman"/>
          <w:sz w:val="24"/>
          <w:szCs w:val="24"/>
        </w:rPr>
        <w:t>is one of the raw materials most important in textile crafts</w:t>
      </w:r>
      <w:r w:rsidR="000A149C">
        <w:rPr>
          <w:rFonts w:ascii="Times New Roman" w:hAnsi="Times New Roman"/>
          <w:sz w:val="24"/>
          <w:szCs w:val="24"/>
        </w:rPr>
        <w:t xml:space="preserve"> </w:t>
      </w:r>
      <w:r w:rsidR="000A149C">
        <w:rPr>
          <w:rFonts w:ascii="Times New Roman" w:hAnsi="Times New Roman"/>
          <w:sz w:val="24"/>
          <w:szCs w:val="24"/>
        </w:rPr>
        <w:fldChar w:fldCharType="begin" w:fldLock="1"/>
      </w:r>
      <w:r w:rsidR="0067584B">
        <w:rPr>
          <w:rFonts w:ascii="Times New Roman" w:hAnsi="Times New Roman"/>
          <w:sz w:val="24"/>
          <w:szCs w:val="24"/>
        </w:rPr>
        <w:instrText>ADDIN CSL_CITATION {"citationItems":[{"id":"ITEM-1","itemData":{"DOI":"10.36055/jft.v7i2.4073","ISSN":"2302-4976","author":[{"dropping-particle":"","family":"Fathonah","given":"Woelandari","non-dropping-particle":"","parse-names":false,"suffix":""},{"dropping-particle":"","family":"Intari","given":"Dwi Esti","non-dropping-particle":"","parse-names":false,"suffix":""},{"dropping-particle":"","family":"Mina","given":"Enden","non-dropping-particle":"","parse-names":false,"suffix":""},{"dropping-particle":"","family":"Sulaiman","given":"Muhammad","non-dropping-particle":"","parse-names":false,"suffix":""}],"container-title":"Jurnal Fondasi","id":"ITEM-1","issue":"2","issued":{"date-parts":[["2018"]]},"page":"31-40","title":"Pemanfaatan Limbah Plastik PET (Polyethylene Terephthalate) Sebagai Bahan Stabilisasi Tanah Lempung Ekspansif","type":"article-journal","volume":"7"},"uris":["http://www.mendeley.com/documents/?uuid=8f5aa48f-afde-469c-89e7-b3d40f39a4f3"]}],"mendeley":{"formattedCitation":"[5]","plainTextFormattedCitation":"[5]","previouslyFormattedCitation":"[5]"},"properties":{"noteIndex":0},"schema":"https://github.com/citation-style-language/schema/raw/master/csl-citation.json"}</w:instrText>
      </w:r>
      <w:r w:rsidR="000A149C">
        <w:rPr>
          <w:rFonts w:ascii="Times New Roman" w:hAnsi="Times New Roman"/>
          <w:sz w:val="24"/>
          <w:szCs w:val="24"/>
        </w:rPr>
        <w:fldChar w:fldCharType="separate"/>
      </w:r>
      <w:r w:rsidR="000A149C" w:rsidRPr="000A149C">
        <w:rPr>
          <w:rFonts w:ascii="Times New Roman" w:hAnsi="Times New Roman"/>
          <w:noProof/>
          <w:sz w:val="24"/>
          <w:szCs w:val="24"/>
        </w:rPr>
        <w:t>[5]</w:t>
      </w:r>
      <w:r w:rsidR="000A149C">
        <w:rPr>
          <w:rFonts w:ascii="Times New Roman" w:hAnsi="Times New Roman"/>
          <w:sz w:val="24"/>
          <w:szCs w:val="24"/>
        </w:rPr>
        <w:fldChar w:fldCharType="end"/>
      </w:r>
      <w:r w:rsidR="000A149C">
        <w:rPr>
          <w:rFonts w:ascii="Times New Roman" w:hAnsi="Times New Roman"/>
          <w:sz w:val="24"/>
          <w:szCs w:val="24"/>
        </w:rPr>
        <w:t>.</w:t>
      </w:r>
      <w:r w:rsidR="003945F1">
        <w:rPr>
          <w:rFonts w:ascii="Times New Roman" w:hAnsi="Times New Roman"/>
          <w:sz w:val="24"/>
          <w:szCs w:val="24"/>
        </w:rPr>
        <w:t xml:space="preserve"> </w:t>
      </w:r>
      <w:r w:rsidR="003945F1" w:rsidRPr="003945F1">
        <w:rPr>
          <w:rFonts w:ascii="Times New Roman" w:hAnsi="Times New Roman"/>
          <w:sz w:val="24"/>
          <w:szCs w:val="24"/>
        </w:rPr>
        <w:t xml:space="preserve">Soil stabilization is </w:t>
      </w:r>
      <w:r w:rsidR="003945F1">
        <w:rPr>
          <w:rFonts w:ascii="Times New Roman" w:hAnsi="Times New Roman"/>
          <w:sz w:val="24"/>
          <w:szCs w:val="24"/>
        </w:rPr>
        <w:t xml:space="preserve">one way to handle less subgrade </w:t>
      </w:r>
      <w:r w:rsidR="003945F1" w:rsidRPr="003945F1">
        <w:rPr>
          <w:rFonts w:ascii="Times New Roman" w:hAnsi="Times New Roman"/>
          <w:sz w:val="24"/>
          <w:szCs w:val="24"/>
        </w:rPr>
        <w:t xml:space="preserve">goods. Soil stabilization can </w:t>
      </w:r>
      <w:r w:rsidR="003945F1">
        <w:rPr>
          <w:rFonts w:ascii="Times New Roman" w:hAnsi="Times New Roman"/>
          <w:sz w:val="24"/>
          <w:szCs w:val="24"/>
        </w:rPr>
        <w:t xml:space="preserve">be done by compacting or mixing </w:t>
      </w:r>
      <w:r w:rsidR="003945F1" w:rsidRPr="003945F1">
        <w:rPr>
          <w:rFonts w:ascii="Times New Roman" w:hAnsi="Times New Roman"/>
          <w:sz w:val="24"/>
          <w:szCs w:val="24"/>
        </w:rPr>
        <w:t>other ingredients (additives) that can improve soil properties</w:t>
      </w:r>
      <w:r w:rsidR="003945F1">
        <w:rPr>
          <w:rFonts w:ascii="Times New Roman" w:hAnsi="Times New Roman"/>
          <w:sz w:val="24"/>
          <w:szCs w:val="24"/>
        </w:rPr>
        <w:t xml:space="preserve"> </w:t>
      </w:r>
      <w:r w:rsidR="003945F1">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{"citationItems":[{"id":"ITEM-1","itemData":{"ISSN":"2528-388X","author":[{"dropping-particle":"","family":"Endaryanta","given":"","non-dropping-particle":"","parse-names":false,"suffix":""},{"dropping-particle":"","family":"Wibowo","given":"Dian Eksana","non-dropping-particle":"","parse-names":false,"suffix":""}],"container-title":"INformasi dan Ekspose hasil Riset Teknik SIpil dan Arsitektur","id":"ITEM-1","issue":"2","issued":{"date-parts":[["2016"]]},"page":"103-113","title":"Pemanfaatan dan Modifikasi Limbah Plastik untuk Perbaikan Sifat Teknik (Kuat-Geser) Tanah Lempung","type":"article-journal","volume":"12"},"uris":["http://www.mendeley.com/documents/?uuid=0b24e0a0-31ae-41e3-a042-8468d5e33483"]}],"mendeley":{"formattedCitation":"[16]","plainTextFormattedCitation":"[16]"},"properties":{"noteIndex":0},"schema":"https://github.com/citation-style-language/schema/raw/master/csl-citation.json"}</w:instrText>
      </w:r>
      <w:r w:rsidR="003945F1">
        <w:rPr>
          <w:rFonts w:ascii="Times New Roman" w:hAnsi="Times New Roman"/>
          <w:sz w:val="24"/>
          <w:szCs w:val="24"/>
        </w:rPr>
        <w:fldChar w:fldCharType="separate"/>
      </w:r>
      <w:r w:rsidR="003945F1" w:rsidRPr="003945F1">
        <w:rPr>
          <w:rFonts w:ascii="Times New Roman" w:hAnsi="Times New Roman"/>
          <w:noProof/>
          <w:sz w:val="24"/>
          <w:szCs w:val="24"/>
        </w:rPr>
        <w:t>[16]</w:t>
      </w:r>
      <w:r w:rsidR="003945F1">
        <w:rPr>
          <w:rFonts w:ascii="Times New Roman" w:hAnsi="Times New Roman"/>
          <w:sz w:val="24"/>
          <w:szCs w:val="24"/>
        </w:rPr>
        <w:fldChar w:fldCharType="end"/>
      </w:r>
      <w:r w:rsidR="003945F1">
        <w:rPr>
          <w:rFonts w:ascii="Times New Roman" w:hAnsi="Times New Roman"/>
          <w:sz w:val="24"/>
          <w:szCs w:val="24"/>
        </w:rPr>
        <w:t>.</w:t>
      </w:r>
    </w:p>
    <w:p w14:paraId="1F464D02" w14:textId="77777777" w:rsidR="000A149C" w:rsidRPr="000A149C" w:rsidRDefault="000A149C" w:rsidP="000A1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sz w:val="24"/>
          <w:szCs w:val="24"/>
        </w:rPr>
      </w:pPr>
    </w:p>
    <w:p w14:paraId="78DFEB3E" w14:textId="78946696" w:rsidR="00BC5409" w:rsidRDefault="00BC5409" w:rsidP="001339BD">
      <w:pPr>
        <w:pStyle w:val="ListParagraph"/>
        <w:numPr>
          <w:ilvl w:val="0"/>
          <w:numId w:val="28"/>
        </w:numPr>
        <w:spacing w:after="0" w:line="240" w:lineRule="auto"/>
        <w:ind w:left="426"/>
        <w:jc w:val="both"/>
        <w:rPr>
          <w:rFonts w:ascii="Times New Roman" w:hAnsi="Times New Roman"/>
          <w:sz w:val="24"/>
          <w:szCs w:val="24"/>
        </w:rPr>
      </w:pPr>
      <w:r>
        <w:rPr>
          <w:rFonts w:ascii="Times New Roman" w:hAnsi="Times New Roman"/>
          <w:sz w:val="24"/>
          <w:szCs w:val="24"/>
        </w:rPr>
        <w:t>Shear strength</w:t>
      </w:r>
    </w:p>
    <w:p w14:paraId="1522D323" w14:textId="36114D01" w:rsidR="00862593" w:rsidRDefault="00862593" w:rsidP="00862593">
      <w:pPr>
        <w:pStyle w:val="ListParagraph"/>
        <w:spacing w:after="0" w:line="240" w:lineRule="auto"/>
        <w:ind w:left="0" w:firstLine="426"/>
        <w:jc w:val="both"/>
        <w:rPr>
          <w:rFonts w:ascii="Times New Roman" w:hAnsi="Times New Roman"/>
          <w:sz w:val="24"/>
          <w:szCs w:val="24"/>
        </w:rPr>
      </w:pPr>
      <w:r w:rsidRPr="00862593">
        <w:rPr>
          <w:rFonts w:ascii="Times New Roman" w:hAnsi="Times New Roman"/>
          <w:sz w:val="24"/>
          <w:szCs w:val="24"/>
        </w:rPr>
        <w:t xml:space="preserve">The strength of the embankment soil is determined by its mechanical properties, namely the inner angle of friction and cohesion (c). Soil friction is affected by the size, shape, and texture of the soil </w:t>
      </w:r>
      <w:proofErr w:type="gramStart"/>
      <w:r w:rsidRPr="00862593">
        <w:rPr>
          <w:rFonts w:ascii="Times New Roman" w:hAnsi="Times New Roman"/>
          <w:sz w:val="24"/>
          <w:szCs w:val="24"/>
        </w:rPr>
        <w:t>Coarse</w:t>
      </w:r>
      <w:proofErr w:type="gramEnd"/>
      <w:r w:rsidRPr="00862593">
        <w:rPr>
          <w:rFonts w:ascii="Times New Roman" w:hAnsi="Times New Roman"/>
          <w:sz w:val="24"/>
          <w:szCs w:val="24"/>
        </w:rPr>
        <w:t xml:space="preserve"> particles, are contributed mainly by the sand type of soil. Cohesion (c), which is provided by cohesive soil or fine particles, is the force that holds molecules or similar particles in it a land. Soil cohesion is affected by the distance between the molecules and the particle size distribution, moisture content, and pore water pressure. Percentage of cohesive (clay) and soil (sand) without cohesion in the soil mass, therefore, regulates the strength of the soil</w:t>
      </w:r>
      <w:r>
        <w:rPr>
          <w:rFonts w:ascii="Times New Roman" w:hAnsi="Times New Roman"/>
          <w:sz w:val="24"/>
          <w:szCs w:val="24"/>
        </w:rPr>
        <w:t xml:space="preserve"> </w:t>
      </w:r>
      <w:r w:rsidR="00FC4589">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DOI":"10.1088/1757-899X/316/1/012038","ISSN":"1757899X","author":[{"dropping-particle":"","family":"Wibisono","given":"Gunawan","non-dropping-particle":"","parse-names":false,"suffix":""},{"dropping-particle":"","family":"Nugroho","given":"Soewignjo Agus","non-dropping-particle":"","parse-names":false,"suffix":""},{"dropping-particle":"","family":"Umam","given":"Khairul","non-dropping-particle":"","parse-names":false,"suffix":""}],"container-title":"IOP Conference Series: Materials Science and Engineering","id":"ITEM-1","issue":"1","issued":{"date-parts":[["2018"]]},"title":"The Influence Sands Gradation And Clay Content Of Direct Sheart Test On Clayey Sand","type":"article-journal","volume":"316"},"uris":["http://www.mendeley.com/documents/?uuid=1200da19-809d-4105-8961-f0797252a364"]}],"mendeley":{"formattedCitation":"[17]","plainTextFormattedCitation":"[17]","previouslyFormattedCitation":"[16]"},"properties":{"noteIndex":0},"schema":"https://github.com/citation-style-language/schema/raw/master/csl-citation.json"}</w:instrText>
      </w:r>
      <w:r w:rsidR="00FC4589">
        <w:rPr>
          <w:rFonts w:ascii="Times New Roman" w:hAnsi="Times New Roman"/>
          <w:sz w:val="24"/>
          <w:szCs w:val="24"/>
        </w:rPr>
        <w:fldChar w:fldCharType="separate"/>
      </w:r>
      <w:r w:rsidR="003945F1" w:rsidRPr="003945F1">
        <w:rPr>
          <w:rFonts w:ascii="Times New Roman" w:hAnsi="Times New Roman"/>
          <w:noProof/>
          <w:sz w:val="24"/>
          <w:szCs w:val="24"/>
        </w:rPr>
        <w:t>[17]</w:t>
      </w:r>
      <w:r w:rsidR="00FC4589">
        <w:rPr>
          <w:rFonts w:ascii="Times New Roman" w:hAnsi="Times New Roman"/>
          <w:sz w:val="24"/>
          <w:szCs w:val="24"/>
        </w:rPr>
        <w:fldChar w:fldCharType="end"/>
      </w:r>
      <w:r w:rsidR="00FC4589">
        <w:rPr>
          <w:rFonts w:ascii="Times New Roman" w:hAnsi="Times New Roman"/>
          <w:sz w:val="24"/>
          <w:szCs w:val="24"/>
        </w:rPr>
        <w:t>.</w:t>
      </w:r>
    </w:p>
    <w:p w14:paraId="50AA83D6" w14:textId="5599DA77" w:rsidR="000E4943" w:rsidRDefault="000E4943" w:rsidP="00862593">
      <w:pPr>
        <w:pStyle w:val="ListParagraph"/>
        <w:spacing w:after="0" w:line="240" w:lineRule="auto"/>
        <w:ind w:left="0" w:firstLine="426"/>
        <w:jc w:val="both"/>
        <w:rPr>
          <w:rFonts w:ascii="Times New Roman" w:hAnsi="Times New Roman"/>
          <w:sz w:val="24"/>
          <w:szCs w:val="24"/>
        </w:rPr>
      </w:pPr>
      <w:r w:rsidRPr="000E4943">
        <w:rPr>
          <w:rFonts w:ascii="Times New Roman" w:hAnsi="Times New Roman"/>
          <w:sz w:val="24"/>
          <w:szCs w:val="24"/>
        </w:rPr>
        <w:t>Shear strength or precisely this shear resistance needs to be known for analysis soil stability</w:t>
      </w:r>
      <w:r>
        <w:rPr>
          <w:rFonts w:ascii="Times New Roman" w:hAnsi="Times New Roman"/>
          <w:sz w:val="24"/>
          <w:szCs w:val="24"/>
        </w:rPr>
        <w:t xml:space="preserve">. </w:t>
      </w:r>
      <w:r w:rsidR="00020380">
        <w:rPr>
          <w:rFonts w:ascii="Times New Roman" w:hAnsi="Times New Roman"/>
          <w:sz w:val="24"/>
          <w:szCs w:val="24"/>
        </w:rPr>
        <w:t>S</w:t>
      </w:r>
      <w:r w:rsidRPr="000E4943">
        <w:rPr>
          <w:rFonts w:ascii="Times New Roman" w:hAnsi="Times New Roman"/>
          <w:sz w:val="24"/>
          <w:szCs w:val="24"/>
        </w:rPr>
        <w:t>hear strength of a soil mass is the internal resistance of the land to the broad unity of the or displacement along the shear plane in the soil in question</w:t>
      </w:r>
      <w:r w:rsidR="00020380">
        <w:rPr>
          <w:rFonts w:ascii="Times New Roman" w:hAnsi="Times New Roman"/>
          <w:sz w:val="24"/>
          <w:szCs w:val="24"/>
        </w:rPr>
        <w:t xml:space="preserve"> </w:t>
      </w:r>
      <w:r w:rsidR="00020380">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{"citationItems":[{"id":"ITEM-1","itemData":{"abstract":"Abstrak Tanah lunak adalah tanah yang memiliki nilai daya dukung yang sangat rendah. Penelitian dilakukan terhadap tanah di desa Matang Panyang kabupaten Aceh Utara yang mempunyai nilai indeks plastisitas sebesar 20,31%. Tujuan penelitian ini adalah untuk mengetahui pengaruh penambahan semen terhadap tanah lunak dankuatgeser. Penelitian terhadap pemeriksaan sifat–sifat fisis danmekanis tanah dengan penambahan semen, yaitu 0%, 3%, 6%, 9% terhadap berat kering tanah. Menurut AASTHO tanah digolongkan ke dalam jenis tanah A-7-6 yaitu jenis tanah berlempung dan berdasarkan sistem klasifikasi USCS tergolong ke dalam jenis tanah lempung plastisitas rendah (CL).Kadar air optimum tanah asli (ωoptimum) 20% dan kepadatan kering (γdmax) 1,517gram/cm 3 . Dari hasil pengujian direct shear kuat geser maksimum terjadi pada kadar semen 9% yaitu sebesar (c) 0,70kg/cm2, (Ø) 49,62°. Sedangkan pada uji triaksial kuat geser maksimum terjadi pada kadar semen 6% yaitu sebesar (Ø) 40° (c) 4,519 kg/cm2. Kata kunci: Semen, Direct Shear, Triaksial, Kuat Geser 1. Pendahuluan Tanah merupakan material yang terdiri dari agregat (butiran) mineral-mineral padat yang tidak tersementasi (terikat secara kimia) satu sama lain dan dari bahan-bahan organic yang telah melapuk (yang berpartikel padat) disertai dengan zat cair dan gas yang mengisi ruang-ruang kosong diantara partikel-partikel padat tersebut. Tanah berguna sebagai bahan bangunan pada berbagai macam pekerjaan teknik sipil, disamping itu tanah berfungsi juga sebagai pendukung pondasi dari bangunan. Di dalam pekerjaan di lapangan sering dijumpai masalah-masalah geoteknik yang berkaitan dengan tanah. Salah satu tanah yang kurang mendukung untuk pekerjaan konstruksi sipil adalah tanah lunak. Faktor-faktor yang mempengaruhi kuat geser tanah antara lain yaitu keadaan tanah, jenis tanah, kadar air, jenis beban dan tingkatnya, metode pengujian, tingkat regangan serta anisotropis Tanah lunak adalah tanah yang memiliki daya dukung yang sangat rendah sehingga bila tanah lunak menerima beban, agregat dari perkerasan akan masuk ke dalam tanah lunak pada saat pemadatan dilaksanakan dan mengakibatkan kekuatan struktur perkerasan berkurang. Pembangunan Konstruksi di atas tanah lunak akan menghadapi beberapa masalah geoteknik salah satunya adalah timbunan badan jalan, masalah yang muncul adalah stabilitas timbunan dan","author":[{"dropping-particle":"","family":"Widari","given":"Lis Ayu","non-dropping-particle":"","parse-names":false,"suffix":""},{"dropping-particle":"","family":"Akbar","given":"Said Jalalul","non-dropping-particle":"","parse-names":false,"suffix":""},{"dropping-particle":"","family":"Hamzani","given":"","non-dropping-particle":"","parse-names":false,"suffix":""},{"dropping-particle":"","family":"Bulang","given":"Ardiansyah Putra","non-dropping-particle":"","parse-names":false,"suffix":""}],"container-title":"Teras Jurnal","id":"ITEM-1","issue":"1","issued":{"date-parts":[["2016"]]},"page":"57-65","title":"Pengaruh Penggunaan Semen Sebagai Bahan Stabilisasi Tanah Lunak Desa Matang Panyang Terhadap Kuat Geser","type":"article-journal","volume":"6"},"uris":["http://www.mendeley.com/documents/?uuid=bd65fe69-ebe5-419a-92c9-bf6afbbcee02"]}],"mendeley":{"formattedCitation":"[18]","plainTextFormattedCitation":"[18]","previouslyFormattedCitation":"[17]"},"properties":{"noteIndex":0},"schema":"https://github.com/citation-style-language/schema/raw/master/csl-citation.json"}</w:instrText>
      </w:r>
      <w:r w:rsidR="00020380">
        <w:rPr>
          <w:rFonts w:ascii="Times New Roman" w:hAnsi="Times New Roman"/>
          <w:sz w:val="24"/>
          <w:szCs w:val="24"/>
        </w:rPr>
        <w:fldChar w:fldCharType="separate"/>
      </w:r>
      <w:r w:rsidR="003945F1" w:rsidRPr="003945F1">
        <w:rPr>
          <w:rFonts w:ascii="Times New Roman" w:hAnsi="Times New Roman"/>
          <w:noProof/>
          <w:sz w:val="24"/>
          <w:szCs w:val="24"/>
        </w:rPr>
        <w:t>[18]</w:t>
      </w:r>
      <w:r w:rsidR="00020380">
        <w:rPr>
          <w:rFonts w:ascii="Times New Roman" w:hAnsi="Times New Roman"/>
          <w:sz w:val="24"/>
          <w:szCs w:val="24"/>
        </w:rPr>
        <w:fldChar w:fldCharType="end"/>
      </w:r>
      <w:r w:rsidR="00020380">
        <w:rPr>
          <w:rFonts w:ascii="Times New Roman" w:hAnsi="Times New Roman"/>
          <w:sz w:val="24"/>
          <w:szCs w:val="24"/>
        </w:rPr>
        <w:t>.</w:t>
      </w:r>
    </w:p>
    <w:p w14:paraId="6095FC15" w14:textId="77777777" w:rsidR="00862593" w:rsidRDefault="00862593" w:rsidP="00862593">
      <w:pPr>
        <w:pStyle w:val="ListParagraph"/>
        <w:spacing w:after="0" w:line="240" w:lineRule="auto"/>
        <w:ind w:left="0" w:firstLine="426"/>
        <w:jc w:val="both"/>
        <w:rPr>
          <w:rFonts w:ascii="Times New Roman" w:hAnsi="Times New Roman"/>
          <w:sz w:val="24"/>
          <w:szCs w:val="24"/>
        </w:rPr>
      </w:pPr>
    </w:p>
    <w:p w14:paraId="74F4A2C5" w14:textId="77777777" w:rsidR="00862593" w:rsidRPr="001339BD" w:rsidRDefault="00862593" w:rsidP="00862593">
      <w:pPr>
        <w:pStyle w:val="ListParagraph"/>
        <w:spacing w:after="0" w:line="240" w:lineRule="auto"/>
        <w:ind w:left="0" w:firstLine="426"/>
        <w:jc w:val="both"/>
        <w:rPr>
          <w:rFonts w:ascii="Times New Roman" w:hAnsi="Times New Roman"/>
          <w:sz w:val="24"/>
          <w:szCs w:val="24"/>
        </w:rPr>
      </w:pPr>
    </w:p>
    <w:p w14:paraId="71ED869A" w14:textId="509C2801" w:rsidR="00FD511D" w:rsidRPr="00FD511D" w:rsidRDefault="0081668C" w:rsidP="00081603">
      <w:pPr>
        <w:spacing w:after="0" w:line="360" w:lineRule="auto"/>
        <w:ind w:left="709" w:hanging="709"/>
        <w:jc w:val="both"/>
        <w:rPr>
          <w:rFonts w:ascii="Times New Roman" w:hAnsi="Times New Roman"/>
          <w:b/>
          <w:sz w:val="24"/>
          <w:szCs w:val="24"/>
        </w:rPr>
      </w:pPr>
      <w:r>
        <w:rPr>
          <w:rFonts w:ascii="Times New Roman" w:hAnsi="Times New Roman"/>
          <w:b/>
          <w:sz w:val="24"/>
          <w:szCs w:val="24"/>
          <w:lang w:val="id-ID"/>
        </w:rPr>
        <w:t>2</w:t>
      </w:r>
      <w:r w:rsidR="00582F12">
        <w:rPr>
          <w:rFonts w:ascii="Times New Roman" w:hAnsi="Times New Roman"/>
          <w:b/>
          <w:sz w:val="24"/>
          <w:szCs w:val="24"/>
          <w:lang w:val="id-ID"/>
        </w:rPr>
        <w:t>.</w:t>
      </w:r>
      <w:r w:rsidR="00582F12">
        <w:rPr>
          <w:rFonts w:ascii="Times New Roman" w:hAnsi="Times New Roman"/>
          <w:b/>
          <w:sz w:val="24"/>
          <w:szCs w:val="24"/>
          <w:lang w:val="id-ID"/>
        </w:rPr>
        <w:tab/>
      </w:r>
      <w:r w:rsidR="00EC79D4">
        <w:rPr>
          <w:rFonts w:ascii="Times New Roman" w:hAnsi="Times New Roman"/>
          <w:b/>
          <w:sz w:val="24"/>
          <w:szCs w:val="24"/>
        </w:rPr>
        <w:t>Research Method</w:t>
      </w:r>
    </w:p>
    <w:p w14:paraId="58F86F7F" w14:textId="3E36A6F5" w:rsidR="0081668C" w:rsidRDefault="00F848A9" w:rsidP="00DF7755">
      <w:pPr>
        <w:pStyle w:val="ListParagraph"/>
        <w:tabs>
          <w:tab w:val="left" w:pos="540"/>
        </w:tabs>
        <w:spacing w:line="240" w:lineRule="auto"/>
        <w:ind w:left="0" w:firstLine="284"/>
        <w:jc w:val="both"/>
        <w:rPr>
          <w:rFonts w:ascii="Times New Roman" w:hAnsi="Times New Roman"/>
          <w:sz w:val="24"/>
          <w:lang w:val="sv-SE"/>
        </w:rPr>
      </w:pPr>
      <w:r>
        <w:rPr>
          <w:rFonts w:ascii="Times New Roman" w:hAnsi="Times New Roman"/>
          <w:sz w:val="24"/>
        </w:rPr>
        <w:tab/>
      </w:r>
      <w:r>
        <w:rPr>
          <w:rFonts w:ascii="Times New Roman" w:hAnsi="Times New Roman"/>
          <w:sz w:val="24"/>
        </w:rPr>
        <w:tab/>
      </w:r>
      <w:r w:rsidR="00F61300" w:rsidRPr="00F61300">
        <w:rPr>
          <w:rFonts w:ascii="Times New Roman" w:hAnsi="Times New Roman"/>
          <w:sz w:val="24"/>
        </w:rPr>
        <w:t xml:space="preserve">This research is research using the direct shear test method. The place of sample testing will be carried out at the Soil Mechanics Laboratory, Faculty of Civil Engineering, </w:t>
      </w:r>
      <w:proofErr w:type="spellStart"/>
      <w:proofErr w:type="gramStart"/>
      <w:r w:rsidR="00F61300" w:rsidRPr="00F61300">
        <w:rPr>
          <w:rFonts w:ascii="Times New Roman" w:hAnsi="Times New Roman"/>
          <w:sz w:val="24"/>
        </w:rPr>
        <w:t>Lancang</w:t>
      </w:r>
      <w:proofErr w:type="spellEnd"/>
      <w:proofErr w:type="gramEnd"/>
      <w:r w:rsidR="00F61300" w:rsidRPr="00F61300">
        <w:rPr>
          <w:rFonts w:ascii="Times New Roman" w:hAnsi="Times New Roman"/>
          <w:sz w:val="24"/>
        </w:rPr>
        <w:t xml:space="preserve"> </w:t>
      </w:r>
      <w:proofErr w:type="spellStart"/>
      <w:r w:rsidR="00F61300" w:rsidRPr="00F61300">
        <w:rPr>
          <w:rFonts w:ascii="Times New Roman" w:hAnsi="Times New Roman"/>
          <w:sz w:val="24"/>
        </w:rPr>
        <w:t>Kuning</w:t>
      </w:r>
      <w:proofErr w:type="spellEnd"/>
      <w:r w:rsidR="00F61300" w:rsidRPr="00F61300">
        <w:rPr>
          <w:rFonts w:ascii="Times New Roman" w:hAnsi="Times New Roman"/>
          <w:sz w:val="24"/>
        </w:rPr>
        <w:t xml:space="preserve"> University. The material used in this study is clay taken from the research location, namely </w:t>
      </w:r>
      <w:proofErr w:type="spellStart"/>
      <w:r w:rsidR="00F61300" w:rsidRPr="00F61300">
        <w:rPr>
          <w:rFonts w:ascii="Times New Roman" w:hAnsi="Times New Roman"/>
          <w:sz w:val="24"/>
        </w:rPr>
        <w:t>Jalan</w:t>
      </w:r>
      <w:proofErr w:type="spellEnd"/>
      <w:r w:rsidR="00F61300" w:rsidRPr="00F61300">
        <w:rPr>
          <w:rFonts w:ascii="Times New Roman" w:hAnsi="Times New Roman"/>
          <w:sz w:val="24"/>
        </w:rPr>
        <w:t xml:space="preserve"> </w:t>
      </w:r>
      <w:proofErr w:type="spellStart"/>
      <w:r w:rsidR="00F61300" w:rsidRPr="00F61300">
        <w:rPr>
          <w:rFonts w:ascii="Times New Roman" w:hAnsi="Times New Roman"/>
          <w:sz w:val="24"/>
        </w:rPr>
        <w:t>Gunung</w:t>
      </w:r>
      <w:proofErr w:type="spellEnd"/>
      <w:r w:rsidR="00F61300" w:rsidRPr="00F61300">
        <w:rPr>
          <w:rFonts w:ascii="Times New Roman" w:hAnsi="Times New Roman"/>
          <w:sz w:val="24"/>
        </w:rPr>
        <w:t xml:space="preserve"> Sari, </w:t>
      </w:r>
      <w:proofErr w:type="spellStart"/>
      <w:r w:rsidR="00F61300" w:rsidRPr="00F61300">
        <w:rPr>
          <w:rFonts w:ascii="Times New Roman" w:hAnsi="Times New Roman"/>
          <w:sz w:val="24"/>
        </w:rPr>
        <w:t>Rumbai</w:t>
      </w:r>
      <w:proofErr w:type="spellEnd"/>
      <w:r w:rsidR="00F61300" w:rsidRPr="00F61300">
        <w:rPr>
          <w:rFonts w:ascii="Times New Roman" w:hAnsi="Times New Roman"/>
          <w:sz w:val="24"/>
        </w:rPr>
        <w:t xml:space="preserve"> District, and </w:t>
      </w:r>
      <w:proofErr w:type="spellStart"/>
      <w:r w:rsidR="00F61300" w:rsidRPr="00F61300">
        <w:rPr>
          <w:rFonts w:ascii="Times New Roman" w:hAnsi="Times New Roman"/>
          <w:sz w:val="24"/>
        </w:rPr>
        <w:t>Pekanbaru</w:t>
      </w:r>
      <w:proofErr w:type="spellEnd"/>
      <w:r w:rsidR="00F61300" w:rsidRPr="00F61300">
        <w:rPr>
          <w:rFonts w:ascii="Times New Roman" w:hAnsi="Times New Roman"/>
          <w:sz w:val="24"/>
        </w:rPr>
        <w:t>. The soil taken is disturbed soil which is excavated using a hoe which is then put into a sack. The soil is dried by drying it in the sun to dry. Meanwhile, the undisturbed land was taken using a hand</w:t>
      </w:r>
      <w:r w:rsidR="00764BE8">
        <w:rPr>
          <w:rFonts w:ascii="Times New Roman" w:hAnsi="Times New Roman"/>
          <w:sz w:val="24"/>
        </w:rPr>
        <w:t xml:space="preserve"> </w:t>
      </w:r>
      <w:r w:rsidR="00F61300" w:rsidRPr="00F61300">
        <w:rPr>
          <w:rFonts w:ascii="Times New Roman" w:hAnsi="Times New Roman"/>
          <w:sz w:val="24"/>
        </w:rPr>
        <w:t>bor</w:t>
      </w:r>
      <w:r w:rsidR="00764BE8">
        <w:rPr>
          <w:rFonts w:ascii="Times New Roman" w:hAnsi="Times New Roman"/>
          <w:sz w:val="24"/>
        </w:rPr>
        <w:t>e</w:t>
      </w:r>
      <w:r w:rsidR="00F61300" w:rsidRPr="00F61300">
        <w:rPr>
          <w:rFonts w:ascii="Times New Roman" w:hAnsi="Times New Roman"/>
          <w:sz w:val="24"/>
        </w:rPr>
        <w:t xml:space="preserve">. The second material is plastic waste, the plastic waste used is a type of PET obtained from landfills, the plastic waste is chopped with a size of 1 x 1 cm. with a mixture percentage of 0%, 3.5%, 4%, </w:t>
      </w:r>
      <w:proofErr w:type="gramStart"/>
      <w:r w:rsidR="00F61300" w:rsidRPr="00F61300">
        <w:rPr>
          <w:rFonts w:ascii="Times New Roman" w:hAnsi="Times New Roman"/>
          <w:sz w:val="24"/>
        </w:rPr>
        <w:t>4.5</w:t>
      </w:r>
      <w:proofErr w:type="gramEnd"/>
      <w:r w:rsidR="00F61300" w:rsidRPr="00F61300">
        <w:rPr>
          <w:rFonts w:ascii="Times New Roman" w:hAnsi="Times New Roman"/>
          <w:sz w:val="24"/>
        </w:rPr>
        <w:t>% of the weight of the soil. Soil samples will be tested for soil properties index to determine soil characteristics in the form of water content test, liquid limit test, plastic limit test, specific gravity test, and compaction test. The parameters used to increase the bearing capacity of the soil are shear strength, shear strength of the soil can be known by direct shear testing, to determine the cohesion value (c) and shear angle (o) of the soil</w:t>
      </w:r>
      <w:r w:rsidR="00DF7755" w:rsidRPr="00DF7755">
        <w:rPr>
          <w:rFonts w:ascii="Times New Roman" w:hAnsi="Times New Roman"/>
          <w:sz w:val="24"/>
          <w:lang w:val="sv-SE"/>
        </w:rPr>
        <w:t>.</w:t>
      </w:r>
    </w:p>
    <w:p w14:paraId="5B15D33D" w14:textId="37146B00" w:rsidR="002709F9" w:rsidRDefault="00FD511D" w:rsidP="00DF7755">
      <w:pPr>
        <w:pStyle w:val="ListParagraph"/>
        <w:tabs>
          <w:tab w:val="left" w:pos="540"/>
        </w:tabs>
        <w:spacing w:line="240" w:lineRule="auto"/>
        <w:ind w:left="0" w:firstLine="284"/>
        <w:jc w:val="both"/>
        <w:rPr>
          <w:rFonts w:ascii="Times New Roman" w:hAnsi="Times New Roman"/>
          <w:sz w:val="24"/>
          <w:lang w:val="sv-SE"/>
        </w:rPr>
      </w:pPr>
      <w:r w:rsidRPr="009B1FA2">
        <w:rPr>
          <w:noProof/>
        </w:rPr>
        <w:lastRenderedPageBreak/>
        <w:drawing>
          <wp:anchor distT="0" distB="0" distL="114300" distR="114300" simplePos="0" relativeHeight="251685376" behindDoc="1" locked="0" layoutInCell="1" allowOverlap="1" wp14:anchorId="52BB3C7B" wp14:editId="0190B101">
            <wp:simplePos x="0" y="0"/>
            <wp:positionH relativeFrom="column">
              <wp:posOffset>1375410</wp:posOffset>
            </wp:positionH>
            <wp:positionV relativeFrom="paragraph">
              <wp:posOffset>179705</wp:posOffset>
            </wp:positionV>
            <wp:extent cx="2931795" cy="1638300"/>
            <wp:effectExtent l="0" t="0" r="1905" b="0"/>
            <wp:wrapTight wrapText="bothSides">
              <wp:wrapPolygon edited="0">
                <wp:start x="0" y="0"/>
                <wp:lineTo x="0" y="21349"/>
                <wp:lineTo x="21474" y="21349"/>
                <wp:lineTo x="214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b="8428"/>
                    <a:stretch/>
                  </pic:blipFill>
                  <pic:spPr bwMode="auto">
                    <a:xfrm>
                      <a:off x="0" y="0"/>
                      <a:ext cx="2931795" cy="1638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55A166" w14:textId="35CDE69A" w:rsidR="002709F9" w:rsidRDefault="002709F9" w:rsidP="00DF7755">
      <w:pPr>
        <w:pStyle w:val="ListParagraph"/>
        <w:tabs>
          <w:tab w:val="left" w:pos="540"/>
        </w:tabs>
        <w:spacing w:line="240" w:lineRule="auto"/>
        <w:ind w:left="0" w:firstLine="284"/>
        <w:jc w:val="both"/>
        <w:rPr>
          <w:rFonts w:ascii="Times New Roman" w:hAnsi="Times New Roman"/>
          <w:sz w:val="24"/>
          <w:lang w:val="sv-SE"/>
        </w:rPr>
      </w:pPr>
    </w:p>
    <w:p w14:paraId="3CE99115" w14:textId="728BB853" w:rsidR="002709F9" w:rsidRDefault="002709F9" w:rsidP="00DF7755">
      <w:pPr>
        <w:pStyle w:val="ListParagraph"/>
        <w:tabs>
          <w:tab w:val="left" w:pos="540"/>
        </w:tabs>
        <w:spacing w:line="240" w:lineRule="auto"/>
        <w:ind w:left="0" w:firstLine="284"/>
        <w:jc w:val="both"/>
        <w:rPr>
          <w:rFonts w:ascii="Times New Roman" w:hAnsi="Times New Roman"/>
          <w:sz w:val="24"/>
          <w:lang w:val="sv-SE"/>
        </w:rPr>
      </w:pPr>
    </w:p>
    <w:p w14:paraId="402880A1" w14:textId="77777777" w:rsidR="002709F9" w:rsidRPr="00DF7755" w:rsidRDefault="002709F9" w:rsidP="00DF7755">
      <w:pPr>
        <w:pStyle w:val="ListParagraph"/>
        <w:tabs>
          <w:tab w:val="left" w:pos="540"/>
        </w:tabs>
        <w:spacing w:line="240" w:lineRule="auto"/>
        <w:ind w:left="0" w:firstLine="284"/>
        <w:jc w:val="both"/>
        <w:rPr>
          <w:rFonts w:ascii="Times New Roman" w:hAnsi="Times New Roman"/>
          <w:lang w:val="sv-SE"/>
        </w:rPr>
      </w:pPr>
    </w:p>
    <w:p w14:paraId="4768A9E8" w14:textId="77777777" w:rsidR="0081668C" w:rsidRDefault="0081668C" w:rsidP="0081668C">
      <w:pPr>
        <w:spacing w:after="0" w:line="240" w:lineRule="auto"/>
        <w:ind w:firstLine="851"/>
        <w:jc w:val="both"/>
        <w:rPr>
          <w:rFonts w:ascii="Times New Roman" w:hAnsi="Times New Roman"/>
          <w:sz w:val="24"/>
          <w:szCs w:val="24"/>
        </w:rPr>
      </w:pPr>
    </w:p>
    <w:p w14:paraId="6F89748C" w14:textId="77777777" w:rsidR="002709F9" w:rsidRDefault="002709F9" w:rsidP="0081668C">
      <w:pPr>
        <w:spacing w:after="0" w:line="240" w:lineRule="auto"/>
        <w:ind w:firstLine="851"/>
        <w:jc w:val="both"/>
        <w:rPr>
          <w:rFonts w:ascii="Times New Roman" w:hAnsi="Times New Roman"/>
          <w:sz w:val="24"/>
          <w:szCs w:val="24"/>
        </w:rPr>
      </w:pPr>
    </w:p>
    <w:p w14:paraId="0748FF85" w14:textId="77777777" w:rsidR="002709F9" w:rsidRDefault="002709F9" w:rsidP="0081668C">
      <w:pPr>
        <w:spacing w:after="0" w:line="240" w:lineRule="auto"/>
        <w:ind w:firstLine="851"/>
        <w:jc w:val="both"/>
        <w:rPr>
          <w:rFonts w:ascii="Times New Roman" w:hAnsi="Times New Roman"/>
          <w:sz w:val="24"/>
          <w:szCs w:val="24"/>
        </w:rPr>
      </w:pPr>
    </w:p>
    <w:p w14:paraId="167F50EF" w14:textId="77777777" w:rsidR="002709F9" w:rsidRDefault="002709F9" w:rsidP="0081668C">
      <w:pPr>
        <w:spacing w:after="0" w:line="240" w:lineRule="auto"/>
        <w:ind w:firstLine="851"/>
        <w:jc w:val="both"/>
        <w:rPr>
          <w:rFonts w:ascii="Times New Roman" w:hAnsi="Times New Roman"/>
          <w:sz w:val="24"/>
          <w:szCs w:val="24"/>
        </w:rPr>
      </w:pPr>
    </w:p>
    <w:p w14:paraId="6B916F34" w14:textId="77777777" w:rsidR="002709F9" w:rsidRDefault="002709F9" w:rsidP="00FD511D">
      <w:pPr>
        <w:spacing w:after="0" w:line="240" w:lineRule="auto"/>
        <w:jc w:val="both"/>
        <w:rPr>
          <w:rFonts w:ascii="Times New Roman" w:hAnsi="Times New Roman"/>
          <w:sz w:val="24"/>
          <w:szCs w:val="24"/>
        </w:rPr>
      </w:pPr>
    </w:p>
    <w:p w14:paraId="7377298C" w14:textId="77777777" w:rsidR="00C05F47" w:rsidRDefault="00C05F47" w:rsidP="00C05F47">
      <w:pPr>
        <w:pStyle w:val="Heading7"/>
        <w:ind w:left="720"/>
        <w:jc w:val="center"/>
        <w:rPr>
          <w:rFonts w:ascii="Times New Roman" w:hAnsi="Times New Roman" w:cs="Times New Roman"/>
          <w:b/>
          <w:i w:val="0"/>
          <w:color w:val="auto"/>
          <w:sz w:val="24"/>
        </w:rPr>
      </w:pPr>
      <w:bookmarkStart w:id="1" w:name="_Toc107426431"/>
    </w:p>
    <w:p w14:paraId="01B47322" w14:textId="3CEA84E0" w:rsidR="002709F9" w:rsidRPr="00FD511D" w:rsidRDefault="00716C11" w:rsidP="00C05F47">
      <w:pPr>
        <w:pStyle w:val="Heading7"/>
        <w:ind w:left="720"/>
        <w:jc w:val="center"/>
        <w:rPr>
          <w:rFonts w:ascii="Times New Roman" w:hAnsi="Times New Roman" w:cs="Times New Roman"/>
          <w:i w:val="0"/>
          <w:color w:val="auto"/>
          <w:sz w:val="24"/>
        </w:rPr>
      </w:pPr>
      <w:proofErr w:type="gramStart"/>
      <w:r>
        <w:rPr>
          <w:rFonts w:ascii="Times New Roman" w:hAnsi="Times New Roman" w:cs="Times New Roman"/>
          <w:b/>
          <w:i w:val="0"/>
          <w:color w:val="auto"/>
          <w:sz w:val="24"/>
        </w:rPr>
        <w:t>Figure</w:t>
      </w:r>
      <w:r w:rsidR="00FD511D" w:rsidRPr="00FD511D">
        <w:rPr>
          <w:rFonts w:ascii="Times New Roman" w:hAnsi="Times New Roman" w:cs="Times New Roman"/>
          <w:b/>
          <w:i w:val="0"/>
          <w:color w:val="auto"/>
          <w:sz w:val="24"/>
        </w:rPr>
        <w:t xml:space="preserve"> 1.</w:t>
      </w:r>
      <w:bookmarkEnd w:id="1"/>
      <w:proofErr w:type="gramEnd"/>
      <w:r w:rsidR="00C05F47">
        <w:rPr>
          <w:rFonts w:ascii="Times New Roman" w:hAnsi="Times New Roman" w:cs="Times New Roman"/>
          <w:b/>
          <w:i w:val="0"/>
          <w:color w:val="auto"/>
          <w:sz w:val="24"/>
        </w:rPr>
        <w:t xml:space="preserve"> </w:t>
      </w:r>
      <w:r w:rsidR="00C05F47" w:rsidRPr="00C05F47">
        <w:rPr>
          <w:rFonts w:ascii="Times New Roman" w:hAnsi="Times New Roman" w:cs="Times New Roman"/>
          <w:i w:val="0"/>
          <w:color w:val="auto"/>
          <w:sz w:val="24"/>
        </w:rPr>
        <w:t>Laboratory research locations</w:t>
      </w:r>
    </w:p>
    <w:p w14:paraId="45640FC9" w14:textId="277C4125" w:rsidR="002709F9" w:rsidRDefault="002709F9" w:rsidP="00F848A9">
      <w:pPr>
        <w:spacing w:after="0" w:line="240" w:lineRule="auto"/>
        <w:ind w:left="2029" w:firstLine="851"/>
        <w:rPr>
          <w:rFonts w:ascii="Times New Roman" w:hAnsi="Times New Roman"/>
          <w:sz w:val="28"/>
          <w:szCs w:val="24"/>
        </w:rPr>
      </w:pPr>
    </w:p>
    <w:p w14:paraId="6C7B8100" w14:textId="77777777" w:rsidR="004A34D1" w:rsidRPr="00FD511D" w:rsidRDefault="004A34D1" w:rsidP="00F848A9">
      <w:pPr>
        <w:spacing w:after="0" w:line="240" w:lineRule="auto"/>
        <w:ind w:left="2029" w:firstLine="851"/>
        <w:rPr>
          <w:rFonts w:ascii="Times New Roman" w:hAnsi="Times New Roman"/>
          <w:sz w:val="28"/>
          <w:szCs w:val="24"/>
        </w:rPr>
      </w:pPr>
    </w:p>
    <w:p w14:paraId="2ABE6006" w14:textId="77777777" w:rsidR="002709F9" w:rsidRDefault="002709F9" w:rsidP="0081668C">
      <w:pPr>
        <w:spacing w:after="0" w:line="240" w:lineRule="auto"/>
        <w:ind w:firstLine="851"/>
        <w:jc w:val="both"/>
        <w:rPr>
          <w:rFonts w:ascii="Times New Roman" w:hAnsi="Times New Roman"/>
          <w:sz w:val="24"/>
          <w:szCs w:val="24"/>
        </w:rPr>
      </w:pPr>
    </w:p>
    <w:p w14:paraId="7DA0A6B2" w14:textId="77777777" w:rsidR="00FD511D" w:rsidRPr="002709F9" w:rsidRDefault="00FD511D" w:rsidP="0081668C">
      <w:pPr>
        <w:spacing w:after="0" w:line="240" w:lineRule="auto"/>
        <w:ind w:firstLine="851"/>
        <w:jc w:val="both"/>
        <w:rPr>
          <w:rFonts w:ascii="Times New Roman" w:hAnsi="Times New Roman"/>
          <w:sz w:val="24"/>
          <w:szCs w:val="24"/>
        </w:rPr>
      </w:pPr>
    </w:p>
    <w:p w14:paraId="16256433" w14:textId="3CD159A5" w:rsidR="00081603" w:rsidRDefault="008266ED" w:rsidP="004A34D1">
      <w:pPr>
        <w:spacing w:after="0" w:line="360" w:lineRule="auto"/>
        <w:ind w:left="709" w:hanging="851"/>
        <w:jc w:val="both"/>
        <w:rPr>
          <w:rFonts w:ascii="Times New Roman" w:hAnsi="Times New Roman"/>
          <w:b/>
          <w:sz w:val="24"/>
          <w:szCs w:val="24"/>
        </w:rPr>
      </w:pPr>
      <w:r>
        <w:rPr>
          <w:rFonts w:ascii="Times New Roman" w:hAnsi="Times New Roman"/>
          <w:b/>
          <w:sz w:val="24"/>
          <w:szCs w:val="24"/>
        </w:rPr>
        <w:t>3</w:t>
      </w:r>
      <w:r w:rsidR="00582F12">
        <w:rPr>
          <w:rFonts w:ascii="Times New Roman" w:hAnsi="Times New Roman"/>
          <w:b/>
          <w:sz w:val="24"/>
          <w:szCs w:val="24"/>
          <w:lang w:val="id-ID"/>
        </w:rPr>
        <w:t>.</w:t>
      </w:r>
      <w:r w:rsidR="00582F12">
        <w:rPr>
          <w:rFonts w:ascii="Times New Roman" w:hAnsi="Times New Roman"/>
          <w:b/>
          <w:sz w:val="24"/>
          <w:szCs w:val="24"/>
          <w:lang w:val="id-ID"/>
        </w:rPr>
        <w:tab/>
      </w:r>
      <w:r w:rsidR="00081603">
        <w:rPr>
          <w:rFonts w:ascii="Times New Roman" w:hAnsi="Times New Roman"/>
          <w:b/>
          <w:sz w:val="24"/>
          <w:szCs w:val="24"/>
        </w:rPr>
        <w:t>Description and Technical</w:t>
      </w:r>
    </w:p>
    <w:p w14:paraId="4668DFDD" w14:textId="66E0E8DB" w:rsidR="00081603" w:rsidRDefault="00081603" w:rsidP="004A34D1">
      <w:pPr>
        <w:spacing w:after="0" w:line="360" w:lineRule="auto"/>
        <w:ind w:left="709" w:hanging="851"/>
        <w:jc w:val="both"/>
        <w:rPr>
          <w:rFonts w:ascii="Times New Roman" w:hAnsi="Times New Roman"/>
          <w:sz w:val="24"/>
          <w:szCs w:val="24"/>
        </w:rPr>
      </w:pPr>
      <w:r>
        <w:rPr>
          <w:rFonts w:ascii="Times New Roman" w:hAnsi="Times New Roman"/>
          <w:sz w:val="24"/>
          <w:szCs w:val="24"/>
        </w:rPr>
        <w:t xml:space="preserve">1. </w:t>
      </w:r>
      <w:r w:rsidR="004A34D1">
        <w:rPr>
          <w:rFonts w:ascii="Times New Roman" w:hAnsi="Times New Roman"/>
          <w:sz w:val="24"/>
          <w:szCs w:val="24"/>
        </w:rPr>
        <w:tab/>
      </w:r>
      <w:r>
        <w:rPr>
          <w:rFonts w:ascii="Times New Roman" w:hAnsi="Times New Roman"/>
          <w:sz w:val="24"/>
          <w:szCs w:val="24"/>
        </w:rPr>
        <w:t>Population and Samples</w:t>
      </w:r>
    </w:p>
    <w:p w14:paraId="1155D056" w14:textId="4D5F5D31" w:rsidR="00E1504B" w:rsidRDefault="00081603" w:rsidP="00E1504B">
      <w:pPr>
        <w:spacing w:after="0" w:line="240" w:lineRule="auto"/>
        <w:ind w:left="-142" w:firstLine="851"/>
        <w:jc w:val="both"/>
        <w:rPr>
          <w:rFonts w:ascii="Times New Roman" w:hAnsi="Times New Roman"/>
          <w:sz w:val="24"/>
          <w:szCs w:val="24"/>
        </w:rPr>
      </w:pPr>
      <w:r w:rsidRPr="00081603">
        <w:rPr>
          <w:rFonts w:ascii="Times New Roman" w:hAnsi="Times New Roman"/>
          <w:sz w:val="24"/>
          <w:szCs w:val="24"/>
        </w:rPr>
        <w:t>Clay soil is soil that has certain mineral particles that can produce plastic properties that can occur in the soil if:</w:t>
      </w:r>
      <w:r w:rsidR="004A34D1">
        <w:rPr>
          <w:rFonts w:ascii="Times New Roman" w:hAnsi="Times New Roman"/>
          <w:sz w:val="24"/>
          <w:szCs w:val="24"/>
        </w:rPr>
        <w:t xml:space="preserve"> </w:t>
      </w:r>
      <w:r w:rsidRPr="00081603">
        <w:rPr>
          <w:rFonts w:ascii="Times New Roman" w:hAnsi="Times New Roman"/>
          <w:sz w:val="24"/>
          <w:szCs w:val="24"/>
        </w:rPr>
        <w:t>mixed with ai</w:t>
      </w:r>
      <w:r w:rsidR="004A34D1">
        <w:rPr>
          <w:rFonts w:ascii="Times New Roman" w:hAnsi="Times New Roman"/>
          <w:sz w:val="24"/>
          <w:szCs w:val="24"/>
        </w:rPr>
        <w:t xml:space="preserve">r. Clay soil has the properties </w:t>
      </w:r>
      <w:r w:rsidRPr="00081603">
        <w:rPr>
          <w:rFonts w:ascii="Times New Roman" w:hAnsi="Times New Roman"/>
          <w:sz w:val="24"/>
          <w:szCs w:val="24"/>
        </w:rPr>
        <w:t>low per</w:t>
      </w:r>
      <w:r w:rsidR="004A34D1">
        <w:rPr>
          <w:rFonts w:ascii="Times New Roman" w:hAnsi="Times New Roman"/>
          <w:sz w:val="24"/>
          <w:szCs w:val="24"/>
        </w:rPr>
        <w:t xml:space="preserve">meability, less fine grain size </w:t>
      </w:r>
      <w:r w:rsidRPr="00081603">
        <w:rPr>
          <w:rFonts w:ascii="Times New Roman" w:hAnsi="Times New Roman"/>
          <w:sz w:val="24"/>
          <w:szCs w:val="24"/>
        </w:rPr>
        <w:t>of 0.002 mm, is highly cohe</w:t>
      </w:r>
      <w:r w:rsidR="004A34D1">
        <w:rPr>
          <w:rFonts w:ascii="Times New Roman" w:hAnsi="Times New Roman"/>
          <w:sz w:val="24"/>
          <w:szCs w:val="24"/>
        </w:rPr>
        <w:t xml:space="preserve">sive, increases capillary water </w:t>
      </w:r>
      <w:r w:rsidRPr="00081603">
        <w:rPr>
          <w:rFonts w:ascii="Times New Roman" w:hAnsi="Times New Roman"/>
          <w:sz w:val="24"/>
          <w:szCs w:val="24"/>
        </w:rPr>
        <w:t>high, high shrinkage</w:t>
      </w:r>
      <w:r w:rsidR="004A34D1">
        <w:rPr>
          <w:rFonts w:ascii="Times New Roman" w:hAnsi="Times New Roman"/>
          <w:sz w:val="24"/>
          <w:szCs w:val="24"/>
        </w:rPr>
        <w:t xml:space="preserve"> properties, and process </w:t>
      </w:r>
      <w:r w:rsidRPr="00081603">
        <w:rPr>
          <w:rFonts w:ascii="Times New Roman" w:hAnsi="Times New Roman"/>
          <w:sz w:val="24"/>
          <w:szCs w:val="24"/>
        </w:rPr>
        <w:t>slow consolidation</w:t>
      </w:r>
      <w:r w:rsidR="004A34D1">
        <w:rPr>
          <w:rFonts w:ascii="Times New Roman" w:hAnsi="Times New Roman"/>
          <w:sz w:val="24"/>
          <w:szCs w:val="24"/>
        </w:rPr>
        <w:t xml:space="preserve"> </w:t>
      </w:r>
      <w:r w:rsidR="004D5300">
        <w:rPr>
          <w:rFonts w:ascii="Times New Roman" w:hAnsi="Times New Roman"/>
          <w:sz w:val="24"/>
          <w:szCs w:val="24"/>
        </w:rPr>
        <w:fldChar w:fldCharType="begin" w:fldLock="1"/>
      </w:r>
      <w:r w:rsidR="00EB7230">
        <w:rPr>
          <w:rFonts w:ascii="Times New Roman" w:hAnsi="Times New Roman"/>
          <w:sz w:val="24"/>
          <w:szCs w:val="24"/>
        </w:rPr>
        <w:instrText>ADDIN CSL_CITATION {"citationItems":[{"id":"ITEM-1","itemData":{"author":[{"dropping-particle":"","family":"Anggraini","given":"Muthia","non-dropping-particle":"","parse-names":false,"suffix":""},{"dropping-particle":"","family":"Saleh","given":"Alfian","non-dropping-particle":"","parse-names":false,"suffix":""}],"container-title":"Jurnal SAINSTEK","id":"ITEM-1","issue":"1","issued":{"date-parts":[["2022"]]},"page":"24-31","title":"Kuat Geser Tanah Lempung Dengan Abu Tandan Sawit dan Semen","type":"article-journal","volume":"10"},"uris":["http://www.mendeley.com/documents/?uuid=afc54508-596f-49a9-b446-0e3cbb028ab6"]}],"mendeley":{"formattedCitation":"[2]","plainTextFormattedCitation":"[2]","previouslyFormattedCitation":"[2]"},"properties":{"noteIndex":0},"schema":"https://github.com/citation-style-language/schema/raw/master/csl-citation.json"}</w:instrText>
      </w:r>
      <w:r w:rsidR="004D5300">
        <w:rPr>
          <w:rFonts w:ascii="Times New Roman" w:hAnsi="Times New Roman"/>
          <w:sz w:val="24"/>
          <w:szCs w:val="24"/>
        </w:rPr>
        <w:fldChar w:fldCharType="separate"/>
      </w:r>
      <w:r w:rsidR="004D5300" w:rsidRPr="004D5300">
        <w:rPr>
          <w:rFonts w:ascii="Times New Roman" w:hAnsi="Times New Roman"/>
          <w:noProof/>
          <w:sz w:val="24"/>
          <w:szCs w:val="24"/>
        </w:rPr>
        <w:t>[2]</w:t>
      </w:r>
      <w:r w:rsidR="004D5300">
        <w:rPr>
          <w:rFonts w:ascii="Times New Roman" w:hAnsi="Times New Roman"/>
          <w:sz w:val="24"/>
          <w:szCs w:val="24"/>
        </w:rPr>
        <w:fldChar w:fldCharType="end"/>
      </w:r>
      <w:r w:rsidR="004D5300">
        <w:rPr>
          <w:rFonts w:ascii="Times New Roman" w:hAnsi="Times New Roman"/>
          <w:sz w:val="24"/>
          <w:szCs w:val="24"/>
        </w:rPr>
        <w:t xml:space="preserve">. </w:t>
      </w:r>
      <w:r w:rsidR="001F4261" w:rsidRPr="001F4261">
        <w:rPr>
          <w:rFonts w:ascii="Times New Roman" w:hAnsi="Times New Roman"/>
          <w:sz w:val="24"/>
          <w:szCs w:val="24"/>
        </w:rPr>
        <w:t xml:space="preserve">Clay soil was taken from the research location, namely </w:t>
      </w:r>
      <w:proofErr w:type="spellStart"/>
      <w:r w:rsidR="001F4261" w:rsidRPr="001F4261">
        <w:rPr>
          <w:rFonts w:ascii="Times New Roman" w:hAnsi="Times New Roman"/>
          <w:sz w:val="24"/>
          <w:szCs w:val="24"/>
        </w:rPr>
        <w:t>Jalan</w:t>
      </w:r>
      <w:proofErr w:type="spellEnd"/>
      <w:r w:rsidR="001F4261" w:rsidRPr="001F4261">
        <w:rPr>
          <w:rFonts w:ascii="Times New Roman" w:hAnsi="Times New Roman"/>
          <w:sz w:val="24"/>
          <w:szCs w:val="24"/>
        </w:rPr>
        <w:t xml:space="preserve"> </w:t>
      </w:r>
      <w:proofErr w:type="spellStart"/>
      <w:r w:rsidR="001F4261" w:rsidRPr="001F4261">
        <w:rPr>
          <w:rFonts w:ascii="Times New Roman" w:hAnsi="Times New Roman"/>
          <w:sz w:val="24"/>
          <w:szCs w:val="24"/>
        </w:rPr>
        <w:t>Gunung</w:t>
      </w:r>
      <w:proofErr w:type="spellEnd"/>
      <w:r w:rsidR="001F4261" w:rsidRPr="001F4261">
        <w:rPr>
          <w:rFonts w:ascii="Times New Roman" w:hAnsi="Times New Roman"/>
          <w:sz w:val="24"/>
          <w:szCs w:val="24"/>
        </w:rPr>
        <w:t xml:space="preserve"> Sari, District </w:t>
      </w:r>
      <w:proofErr w:type="spellStart"/>
      <w:r w:rsidR="001F4261" w:rsidRPr="001F4261">
        <w:rPr>
          <w:rFonts w:ascii="Times New Roman" w:hAnsi="Times New Roman"/>
          <w:sz w:val="24"/>
          <w:szCs w:val="24"/>
        </w:rPr>
        <w:t>Rumbai</w:t>
      </w:r>
      <w:proofErr w:type="spellEnd"/>
      <w:r w:rsidR="001F4261" w:rsidRPr="001F4261">
        <w:rPr>
          <w:rFonts w:ascii="Times New Roman" w:hAnsi="Times New Roman"/>
          <w:sz w:val="24"/>
          <w:szCs w:val="24"/>
        </w:rPr>
        <w:t xml:space="preserve">, </w:t>
      </w:r>
      <w:proofErr w:type="spellStart"/>
      <w:proofErr w:type="gramStart"/>
      <w:r w:rsidR="001F4261" w:rsidRPr="001F4261">
        <w:rPr>
          <w:rFonts w:ascii="Times New Roman" w:hAnsi="Times New Roman"/>
          <w:sz w:val="24"/>
          <w:szCs w:val="24"/>
        </w:rPr>
        <w:t>Pekanbaru</w:t>
      </w:r>
      <w:proofErr w:type="spellEnd"/>
      <w:proofErr w:type="gramEnd"/>
      <w:r w:rsidR="001F4261">
        <w:rPr>
          <w:rFonts w:ascii="Times New Roman" w:hAnsi="Times New Roman"/>
          <w:sz w:val="24"/>
          <w:szCs w:val="24"/>
        </w:rPr>
        <w:t xml:space="preserve">. </w:t>
      </w:r>
      <w:r w:rsidR="006C54F1" w:rsidRPr="006C54F1">
        <w:rPr>
          <w:rFonts w:ascii="Times New Roman" w:hAnsi="Times New Roman"/>
          <w:sz w:val="24"/>
          <w:szCs w:val="24"/>
        </w:rPr>
        <w:t>The plastic waste used is a type of PET obtained from a landfill, the plastic waste is chopped with a size of 1 x 1 cm</w:t>
      </w:r>
      <w:r w:rsidR="006C54F1">
        <w:rPr>
          <w:rFonts w:ascii="Times New Roman" w:hAnsi="Times New Roman"/>
          <w:sz w:val="24"/>
          <w:szCs w:val="24"/>
        </w:rPr>
        <w:t xml:space="preserve">. </w:t>
      </w:r>
      <w:r w:rsidR="00B136DD" w:rsidRPr="00AF69FA">
        <w:rPr>
          <w:rFonts w:ascii="Times New Roman" w:hAnsi="Times New Roman"/>
          <w:szCs w:val="24"/>
        </w:rPr>
        <w:t>Method used is SNI 3420:2016 for the shear strength test</w:t>
      </w:r>
      <w:r w:rsidR="00A4301A">
        <w:rPr>
          <w:rFonts w:ascii="Times New Roman" w:hAnsi="Times New Roman"/>
          <w:sz w:val="24"/>
          <w:szCs w:val="24"/>
        </w:rPr>
        <w:t>.</w:t>
      </w:r>
      <w:r w:rsidR="001A3934">
        <w:rPr>
          <w:rFonts w:ascii="Times New Roman" w:hAnsi="Times New Roman"/>
          <w:sz w:val="24"/>
          <w:szCs w:val="24"/>
        </w:rPr>
        <w:t xml:space="preserve"> </w:t>
      </w:r>
      <w:r w:rsidR="001A3934" w:rsidRPr="001A3934">
        <w:rPr>
          <w:rFonts w:ascii="Times New Roman" w:hAnsi="Times New Roman"/>
          <w:sz w:val="24"/>
          <w:szCs w:val="24"/>
        </w:rPr>
        <w:t>The shear strength of th</w:t>
      </w:r>
      <w:r w:rsidR="001A3934">
        <w:rPr>
          <w:rFonts w:ascii="Times New Roman" w:hAnsi="Times New Roman"/>
          <w:sz w:val="24"/>
          <w:szCs w:val="24"/>
        </w:rPr>
        <w:t xml:space="preserve">e soil is the resistance </w:t>
      </w:r>
      <w:proofErr w:type="gramStart"/>
      <w:r w:rsidR="001A3934">
        <w:rPr>
          <w:rFonts w:ascii="Times New Roman" w:hAnsi="Times New Roman"/>
          <w:sz w:val="24"/>
          <w:szCs w:val="24"/>
        </w:rPr>
        <w:t xml:space="preserve">force  </w:t>
      </w:r>
      <w:r w:rsidR="001A3934" w:rsidRPr="001A3934">
        <w:rPr>
          <w:rFonts w:ascii="Times New Roman" w:hAnsi="Times New Roman"/>
          <w:sz w:val="24"/>
          <w:szCs w:val="24"/>
        </w:rPr>
        <w:t>carried</w:t>
      </w:r>
      <w:proofErr w:type="gramEnd"/>
      <w:r w:rsidR="001A3934" w:rsidRPr="001A3934">
        <w:rPr>
          <w:rFonts w:ascii="Times New Roman" w:hAnsi="Times New Roman"/>
          <w:sz w:val="24"/>
          <w:szCs w:val="24"/>
        </w:rPr>
        <w:t xml:space="preserve"> out by the </w:t>
      </w:r>
      <w:r w:rsidR="001A3934">
        <w:rPr>
          <w:rFonts w:ascii="Times New Roman" w:hAnsi="Times New Roman"/>
          <w:sz w:val="24"/>
          <w:szCs w:val="24"/>
        </w:rPr>
        <w:t xml:space="preserve">grains of soil against pressure </w:t>
      </w:r>
      <w:r w:rsidR="001A3934" w:rsidRPr="001A3934">
        <w:rPr>
          <w:rFonts w:ascii="Times New Roman" w:hAnsi="Times New Roman"/>
          <w:sz w:val="24"/>
          <w:szCs w:val="24"/>
        </w:rPr>
        <w:t xml:space="preserve">or pull. Based on </w:t>
      </w:r>
      <w:r w:rsidR="001A3934">
        <w:rPr>
          <w:rFonts w:ascii="Times New Roman" w:hAnsi="Times New Roman"/>
          <w:sz w:val="24"/>
          <w:szCs w:val="24"/>
        </w:rPr>
        <w:t xml:space="preserve">this understanding, if the land </w:t>
      </w:r>
      <w:r w:rsidR="001A3934" w:rsidRPr="001A3934">
        <w:rPr>
          <w:rFonts w:ascii="Times New Roman" w:hAnsi="Times New Roman"/>
          <w:sz w:val="24"/>
          <w:szCs w:val="24"/>
        </w:rPr>
        <w:t>experiencing the burden will be detained</w:t>
      </w:r>
      <w:r w:rsidR="001A3934">
        <w:rPr>
          <w:rFonts w:ascii="Times New Roman" w:hAnsi="Times New Roman"/>
          <w:sz w:val="24"/>
          <w:szCs w:val="24"/>
        </w:rPr>
        <w:t xml:space="preserve"> </w:t>
      </w:r>
      <w:r w:rsidR="001A3934">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{"citationItems":[{"id":"ITEM-1","itemData":{"author":[{"dropping-particle":"","family":"Cristyadi","given":"Harry","non-dropping-particle":"","parse-names":false,"suffix":""}],"id":"ITEM-1","issued":{"date-parts":[["2003"]]},"title":"Mekanika Tanah I","type":"book"},"uris":["http://www.mendeley.com/documents/?uuid=b68c77e1-28a6-494d-85b4-bcd809dd5529"]}],"mendeley":{"formattedCitation":"[19]","plainTextFormattedCitation":"[19]","previouslyFormattedCitation":"[18]"},"properties":{"noteIndex":0},"schema":"https://github.com/citation-style-language/schema/raw/master/csl-citation.json"}</w:instrText>
      </w:r>
      <w:r w:rsidR="001A3934">
        <w:rPr>
          <w:rFonts w:ascii="Times New Roman" w:hAnsi="Times New Roman"/>
          <w:sz w:val="24"/>
          <w:szCs w:val="24"/>
        </w:rPr>
        <w:fldChar w:fldCharType="separate"/>
      </w:r>
      <w:r w:rsidR="003945F1" w:rsidRPr="003945F1">
        <w:rPr>
          <w:rFonts w:ascii="Times New Roman" w:hAnsi="Times New Roman"/>
          <w:noProof/>
          <w:sz w:val="24"/>
          <w:szCs w:val="24"/>
        </w:rPr>
        <w:t>[19]</w:t>
      </w:r>
      <w:r w:rsidR="001A3934">
        <w:rPr>
          <w:rFonts w:ascii="Times New Roman" w:hAnsi="Times New Roman"/>
          <w:sz w:val="24"/>
          <w:szCs w:val="24"/>
        </w:rPr>
        <w:fldChar w:fldCharType="end"/>
      </w:r>
      <w:r w:rsidR="00E1504B">
        <w:rPr>
          <w:rFonts w:ascii="Times New Roman" w:hAnsi="Times New Roman"/>
          <w:sz w:val="24"/>
          <w:szCs w:val="24"/>
        </w:rPr>
        <w:t>:</w:t>
      </w:r>
    </w:p>
    <w:p w14:paraId="0F31F532" w14:textId="12FD2EEF" w:rsidR="00E1504B" w:rsidRDefault="00E1504B" w:rsidP="00E1504B">
      <w:pPr>
        <w:pStyle w:val="ListParagraph"/>
        <w:numPr>
          <w:ilvl w:val="0"/>
          <w:numId w:val="27"/>
        </w:numPr>
        <w:spacing w:after="0" w:line="240" w:lineRule="auto"/>
        <w:jc w:val="both"/>
        <w:rPr>
          <w:rFonts w:ascii="Times New Roman" w:hAnsi="Times New Roman"/>
          <w:sz w:val="24"/>
          <w:szCs w:val="24"/>
        </w:rPr>
      </w:pPr>
      <w:r w:rsidRPr="00E1504B">
        <w:rPr>
          <w:rFonts w:ascii="Times New Roman" w:hAnsi="Times New Roman"/>
          <w:sz w:val="24"/>
          <w:szCs w:val="24"/>
        </w:rPr>
        <w:t>Soil cohesion depends on soil type and density, but not from tension normal acting on the shear plane</w:t>
      </w:r>
      <w:r>
        <w:rPr>
          <w:rFonts w:ascii="Times New Roman" w:hAnsi="Times New Roman"/>
          <w:sz w:val="24"/>
          <w:szCs w:val="24"/>
        </w:rPr>
        <w:t>.</w:t>
      </w:r>
    </w:p>
    <w:p w14:paraId="0630A381" w14:textId="20D1B31F" w:rsidR="00E1504B" w:rsidRPr="00E1504B" w:rsidRDefault="00CE320B" w:rsidP="00CE320B">
      <w:pPr>
        <w:pStyle w:val="ListParagraph"/>
        <w:numPr>
          <w:ilvl w:val="0"/>
          <w:numId w:val="27"/>
        </w:numPr>
        <w:spacing w:after="0" w:line="240" w:lineRule="auto"/>
        <w:jc w:val="both"/>
        <w:rPr>
          <w:rFonts w:ascii="Times New Roman" w:hAnsi="Times New Roman"/>
          <w:sz w:val="24"/>
          <w:szCs w:val="24"/>
        </w:rPr>
      </w:pPr>
      <w:r w:rsidRPr="00CE320B">
        <w:rPr>
          <w:rFonts w:ascii="Times New Roman" w:hAnsi="Times New Roman"/>
          <w:sz w:val="24"/>
          <w:szCs w:val="24"/>
        </w:rPr>
        <w:t>Friction between large grains of soil directly proportional to the normal stress at sliding field</w:t>
      </w:r>
      <w:r w:rsidR="007A7851">
        <w:rPr>
          <w:rFonts w:ascii="Times New Roman" w:hAnsi="Times New Roman"/>
          <w:sz w:val="24"/>
          <w:szCs w:val="24"/>
        </w:rPr>
        <w:t>.</w:t>
      </w:r>
    </w:p>
    <w:p w14:paraId="4EDEEF0D" w14:textId="77777777" w:rsidR="00EF0AAE" w:rsidRDefault="00EF0AAE" w:rsidP="00EF0AAE">
      <w:pPr>
        <w:spacing w:after="0" w:line="240" w:lineRule="auto"/>
        <w:ind w:left="-142"/>
        <w:jc w:val="both"/>
        <w:rPr>
          <w:rFonts w:ascii="Times New Roman" w:hAnsi="Times New Roman"/>
          <w:sz w:val="24"/>
          <w:szCs w:val="24"/>
        </w:rPr>
      </w:pPr>
    </w:p>
    <w:p w14:paraId="5985AED9" w14:textId="5BB35456" w:rsidR="00EF0AAE" w:rsidRDefault="00EF0AAE" w:rsidP="00EF0AAE">
      <w:pPr>
        <w:spacing w:after="0" w:line="240" w:lineRule="auto"/>
        <w:ind w:left="-142"/>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Sampling Techniques</w:t>
      </w:r>
    </w:p>
    <w:p w14:paraId="79F27AB3" w14:textId="5947F009" w:rsidR="00764BE8" w:rsidRDefault="00764BE8" w:rsidP="00EF0AAE">
      <w:pPr>
        <w:spacing w:after="0" w:line="240" w:lineRule="auto"/>
        <w:ind w:left="-142"/>
        <w:jc w:val="both"/>
        <w:rPr>
          <w:rFonts w:ascii="Times New Roman" w:hAnsi="Times New Roman"/>
          <w:sz w:val="24"/>
        </w:rPr>
      </w:pPr>
      <w:r>
        <w:rPr>
          <w:rFonts w:ascii="Times New Roman" w:hAnsi="Times New Roman"/>
          <w:sz w:val="24"/>
          <w:szCs w:val="24"/>
        </w:rPr>
        <w:tab/>
      </w:r>
      <w:r>
        <w:rPr>
          <w:rFonts w:ascii="Times New Roman" w:hAnsi="Times New Roman"/>
          <w:sz w:val="24"/>
          <w:szCs w:val="24"/>
        </w:rPr>
        <w:tab/>
      </w:r>
      <w:r w:rsidRPr="00764BE8">
        <w:rPr>
          <w:rFonts w:ascii="Times New Roman" w:hAnsi="Times New Roman"/>
          <w:sz w:val="24"/>
          <w:szCs w:val="24"/>
        </w:rPr>
        <w:t>The soil taken is disturbed soil which is excavated using a hoe which is then put into a sack. The soil is dried by drying it in the sun to dry. While the undisturbed land is taken using a hand bore</w:t>
      </w:r>
      <w:r>
        <w:rPr>
          <w:rFonts w:ascii="Times New Roman" w:hAnsi="Times New Roman"/>
          <w:sz w:val="24"/>
          <w:szCs w:val="24"/>
        </w:rPr>
        <w:t xml:space="preserve">. </w:t>
      </w:r>
      <w:proofErr w:type="gramStart"/>
      <w:r w:rsidR="00FF429C" w:rsidRPr="00F61300">
        <w:rPr>
          <w:rFonts w:ascii="Times New Roman" w:hAnsi="Times New Roman"/>
          <w:sz w:val="24"/>
        </w:rPr>
        <w:t>the</w:t>
      </w:r>
      <w:proofErr w:type="gramEnd"/>
      <w:r w:rsidR="00FF429C" w:rsidRPr="00F61300">
        <w:rPr>
          <w:rFonts w:ascii="Times New Roman" w:hAnsi="Times New Roman"/>
          <w:sz w:val="24"/>
        </w:rPr>
        <w:t xml:space="preserve"> plastic waste used is a type of PET obtained from landfills, the plastic waste is chopped with a size of 1 x 1 cm. with a mixture percentage of 0%, 3.5%, 4%, 4.5% of the weight of the soil. </w:t>
      </w:r>
    </w:p>
    <w:p w14:paraId="21D92295" w14:textId="77777777" w:rsidR="00FF429C" w:rsidRDefault="00FF429C" w:rsidP="00EF0AAE">
      <w:pPr>
        <w:spacing w:after="0" w:line="240" w:lineRule="auto"/>
        <w:ind w:left="-142"/>
        <w:jc w:val="both"/>
        <w:rPr>
          <w:rFonts w:ascii="Times New Roman" w:hAnsi="Times New Roman"/>
          <w:sz w:val="24"/>
          <w:szCs w:val="24"/>
        </w:rPr>
      </w:pPr>
    </w:p>
    <w:p w14:paraId="3C9C8551" w14:textId="0EAD7236" w:rsidR="00EF0AAE" w:rsidRDefault="00EF0AAE" w:rsidP="00EF0AAE">
      <w:pPr>
        <w:spacing w:after="0" w:line="240" w:lineRule="auto"/>
        <w:ind w:left="-142"/>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Definition of Variable Operations</w:t>
      </w:r>
    </w:p>
    <w:p w14:paraId="37D06715" w14:textId="77777777" w:rsidR="007D659D" w:rsidRDefault="00CA53D8" w:rsidP="007D659D">
      <w:pPr>
        <w:spacing w:after="0" w:line="240" w:lineRule="auto"/>
        <w:ind w:left="-142"/>
        <w:jc w:val="both"/>
        <w:rPr>
          <w:rFonts w:ascii="Times New Roman" w:hAnsi="Times New Roman"/>
          <w:sz w:val="24"/>
        </w:rPr>
      </w:pPr>
      <w:r>
        <w:rPr>
          <w:rFonts w:ascii="Times New Roman" w:hAnsi="Times New Roman"/>
          <w:sz w:val="24"/>
          <w:szCs w:val="24"/>
        </w:rPr>
        <w:tab/>
      </w:r>
      <w:r>
        <w:rPr>
          <w:rFonts w:ascii="Times New Roman" w:hAnsi="Times New Roman"/>
          <w:sz w:val="24"/>
          <w:szCs w:val="24"/>
        </w:rPr>
        <w:tab/>
      </w:r>
      <w:r w:rsidR="007D659D" w:rsidRPr="00F61300">
        <w:rPr>
          <w:rFonts w:ascii="Times New Roman" w:hAnsi="Times New Roman"/>
          <w:sz w:val="24"/>
        </w:rPr>
        <w:t>Soil samples will be tested for soil properties index to determine soil characteristics in the form of water content test, liquid limit test, plastic limit test, specific gravity test, and compaction test</w:t>
      </w:r>
      <w:r w:rsidR="007D659D">
        <w:rPr>
          <w:rFonts w:ascii="Times New Roman" w:hAnsi="Times New Roman"/>
          <w:sz w:val="24"/>
        </w:rPr>
        <w:t>.</w:t>
      </w:r>
    </w:p>
    <w:p w14:paraId="478FC221" w14:textId="2257E4CA" w:rsidR="00CA53D8" w:rsidRDefault="00CA53D8" w:rsidP="00EF0AAE">
      <w:pPr>
        <w:spacing w:after="0" w:line="240" w:lineRule="auto"/>
        <w:ind w:left="-142"/>
        <w:jc w:val="both"/>
        <w:rPr>
          <w:rFonts w:ascii="Times New Roman" w:hAnsi="Times New Roman"/>
          <w:sz w:val="24"/>
          <w:szCs w:val="24"/>
        </w:rPr>
      </w:pPr>
    </w:p>
    <w:p w14:paraId="14A4BB2D" w14:textId="3D51F238" w:rsidR="00EF0AAE" w:rsidRDefault="00EF0AAE" w:rsidP="00EF0AAE">
      <w:pPr>
        <w:spacing w:after="0" w:line="240" w:lineRule="auto"/>
        <w:ind w:left="-142"/>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Instrument Analysis Tool</w:t>
      </w:r>
    </w:p>
    <w:p w14:paraId="621CD476" w14:textId="00D483BF" w:rsidR="007125D0" w:rsidRDefault="007125D0" w:rsidP="00EF0AAE">
      <w:pPr>
        <w:spacing w:after="0" w:line="240" w:lineRule="auto"/>
        <w:ind w:left="-142"/>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r w:rsidRPr="007125D0">
        <w:rPr>
          <w:rFonts w:ascii="Times New Roman" w:hAnsi="Times New Roman"/>
          <w:sz w:val="24"/>
          <w:szCs w:val="24"/>
        </w:rPr>
        <w:t>Soil property testing</w:t>
      </w:r>
    </w:p>
    <w:p w14:paraId="5DF1410D" w14:textId="1BF26811" w:rsidR="007125D0" w:rsidRDefault="007125D0" w:rsidP="003D056E">
      <w:pPr>
        <w:spacing w:after="0" w:line="240" w:lineRule="auto"/>
        <w:ind w:left="-142"/>
        <w:jc w:val="both"/>
        <w:rPr>
          <w:rFonts w:ascii="Times New Roman" w:hAnsi="Times New Roman"/>
          <w:sz w:val="24"/>
        </w:rPr>
      </w:pPr>
      <w:r>
        <w:rPr>
          <w:rFonts w:ascii="Times New Roman" w:hAnsi="Times New Roman"/>
          <w:sz w:val="24"/>
          <w:szCs w:val="24"/>
        </w:rPr>
        <w:tab/>
      </w:r>
      <w:r>
        <w:rPr>
          <w:rFonts w:ascii="Times New Roman" w:hAnsi="Times New Roman"/>
          <w:sz w:val="24"/>
          <w:szCs w:val="24"/>
        </w:rPr>
        <w:tab/>
      </w:r>
      <w:r w:rsidR="003D056E" w:rsidRPr="003D056E">
        <w:rPr>
          <w:rFonts w:ascii="Times New Roman" w:hAnsi="Times New Roman"/>
          <w:sz w:val="24"/>
          <w:szCs w:val="24"/>
        </w:rPr>
        <w:t>The physical properties of the soil are</w:t>
      </w:r>
      <w:r w:rsidR="003D056E">
        <w:rPr>
          <w:rFonts w:ascii="Times New Roman" w:hAnsi="Times New Roman"/>
          <w:sz w:val="24"/>
          <w:szCs w:val="24"/>
        </w:rPr>
        <w:t xml:space="preserve"> the original state of the soil </w:t>
      </w:r>
      <w:r w:rsidR="003D056E" w:rsidRPr="003D056E">
        <w:rPr>
          <w:rFonts w:ascii="Times New Roman" w:hAnsi="Times New Roman"/>
          <w:sz w:val="24"/>
          <w:szCs w:val="24"/>
        </w:rPr>
        <w:t xml:space="preserve">the land whose value will later be used </w:t>
      </w:r>
      <w:r w:rsidR="003D056E">
        <w:rPr>
          <w:rFonts w:ascii="Times New Roman" w:hAnsi="Times New Roman"/>
          <w:sz w:val="24"/>
          <w:szCs w:val="24"/>
        </w:rPr>
        <w:t xml:space="preserve">for </w:t>
      </w:r>
      <w:r w:rsidR="003D056E" w:rsidRPr="003D056E">
        <w:rPr>
          <w:rFonts w:ascii="Times New Roman" w:hAnsi="Times New Roman"/>
          <w:sz w:val="24"/>
          <w:szCs w:val="24"/>
        </w:rPr>
        <w:t>determine the type of soil</w:t>
      </w:r>
      <w:r w:rsidR="003D056E">
        <w:rPr>
          <w:rFonts w:ascii="Times New Roman" w:hAnsi="Times New Roman"/>
          <w:sz w:val="24"/>
          <w:szCs w:val="24"/>
        </w:rPr>
        <w:t>.</w:t>
      </w:r>
      <w:r w:rsidR="00876A4D">
        <w:rPr>
          <w:rFonts w:ascii="Times New Roman" w:hAnsi="Times New Roman"/>
          <w:sz w:val="24"/>
          <w:szCs w:val="24"/>
        </w:rPr>
        <w:t xml:space="preserve"> </w:t>
      </w:r>
      <w:proofErr w:type="gramStart"/>
      <w:r w:rsidR="00876A4D" w:rsidRPr="00876A4D">
        <w:rPr>
          <w:rFonts w:ascii="Times New Roman" w:hAnsi="Times New Roman"/>
          <w:sz w:val="24"/>
          <w:szCs w:val="24"/>
        </w:rPr>
        <w:t>soil</w:t>
      </w:r>
      <w:proofErr w:type="gramEnd"/>
      <w:r w:rsidR="00876A4D" w:rsidRPr="00876A4D">
        <w:rPr>
          <w:rFonts w:ascii="Times New Roman" w:hAnsi="Times New Roman"/>
          <w:sz w:val="24"/>
          <w:szCs w:val="24"/>
        </w:rPr>
        <w:t xml:space="preserve"> properties index test to determine soil characteristics in the form of water content test, liquid limit test, plastic limit test, specific gravity test, and compaction test</w:t>
      </w:r>
      <w:r w:rsidR="00876A4D">
        <w:rPr>
          <w:rFonts w:ascii="Times New Roman" w:hAnsi="Times New Roman"/>
          <w:sz w:val="24"/>
          <w:szCs w:val="24"/>
        </w:rPr>
        <w:t xml:space="preserve">. </w:t>
      </w:r>
      <w:r w:rsidR="00995D78" w:rsidRPr="00F61300">
        <w:rPr>
          <w:rFonts w:ascii="Times New Roman" w:hAnsi="Times New Roman"/>
          <w:sz w:val="24"/>
        </w:rPr>
        <w:t xml:space="preserve">The parameters used to increase the bearing capacity of the soil are shear strength, </w:t>
      </w:r>
      <w:r w:rsidR="00995D78" w:rsidRPr="00F61300">
        <w:rPr>
          <w:rFonts w:ascii="Times New Roman" w:hAnsi="Times New Roman"/>
          <w:sz w:val="24"/>
        </w:rPr>
        <w:lastRenderedPageBreak/>
        <w:t>shear strength of the soil can be known by direct shear testing, to determine the cohesion value (c) and shear angle (o) of the soil</w:t>
      </w:r>
      <w:r w:rsidR="00465D7D">
        <w:rPr>
          <w:rFonts w:ascii="Times New Roman" w:hAnsi="Times New Roman"/>
          <w:sz w:val="24"/>
        </w:rPr>
        <w:t xml:space="preserve">. </w:t>
      </w:r>
    </w:p>
    <w:p w14:paraId="41A96E1F" w14:textId="77777777" w:rsidR="00465D7D" w:rsidRDefault="00465D7D" w:rsidP="003D056E">
      <w:pPr>
        <w:spacing w:after="0" w:line="240" w:lineRule="auto"/>
        <w:ind w:left="-142"/>
        <w:jc w:val="both"/>
        <w:rPr>
          <w:rFonts w:ascii="Times New Roman" w:hAnsi="Times New Roman"/>
          <w:sz w:val="24"/>
          <w:szCs w:val="24"/>
        </w:rPr>
      </w:pPr>
    </w:p>
    <w:p w14:paraId="49BEF1E0" w14:textId="22DC7912" w:rsidR="00EF0AAE" w:rsidRDefault="00EF0AAE" w:rsidP="00EF0AAE">
      <w:pPr>
        <w:spacing w:after="0" w:line="240" w:lineRule="auto"/>
        <w:ind w:left="-142"/>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Data Analysis Techniques</w:t>
      </w:r>
    </w:p>
    <w:p w14:paraId="3C3112C2" w14:textId="48F6D569" w:rsidR="001B69DB" w:rsidRDefault="001B69DB" w:rsidP="00EF0AAE">
      <w:pPr>
        <w:spacing w:after="0" w:line="24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B69DB">
        <w:rPr>
          <w:rFonts w:ascii="Times New Roman" w:hAnsi="Times New Roman"/>
          <w:sz w:val="24"/>
          <w:szCs w:val="24"/>
        </w:rPr>
        <w:t xml:space="preserve">The research methodology in this study is based on a laboratory approach, namely by conducting tests to obtain data. The collected data is then processed by performing calculations using the formula from the data from the tests carried out in the laboratory with the following </w:t>
      </w:r>
      <w:proofErr w:type="gramStart"/>
      <w:r w:rsidRPr="001B69DB">
        <w:rPr>
          <w:rFonts w:ascii="Times New Roman" w:hAnsi="Times New Roman"/>
          <w:sz w:val="24"/>
          <w:szCs w:val="24"/>
        </w:rPr>
        <w:t>provisions</w:t>
      </w:r>
      <w:r>
        <w:rPr>
          <w:rFonts w:ascii="Times New Roman" w:hAnsi="Times New Roman"/>
          <w:sz w:val="24"/>
          <w:szCs w:val="24"/>
        </w:rPr>
        <w:t xml:space="preserve"> :</w:t>
      </w:r>
      <w:proofErr w:type="gramEnd"/>
    </w:p>
    <w:p w14:paraId="4065EEBE" w14:textId="38AB10B4" w:rsidR="001B69DB" w:rsidRDefault="001B69DB" w:rsidP="001B69DB">
      <w:pPr>
        <w:pStyle w:val="ListParagraph"/>
        <w:numPr>
          <w:ilvl w:val="0"/>
          <w:numId w:val="26"/>
        </w:numPr>
        <w:spacing w:after="0" w:line="240" w:lineRule="auto"/>
        <w:jc w:val="both"/>
        <w:rPr>
          <w:rFonts w:ascii="Times New Roman" w:hAnsi="Times New Roman"/>
          <w:sz w:val="24"/>
          <w:szCs w:val="24"/>
        </w:rPr>
      </w:pPr>
      <w:r w:rsidRPr="001B69DB">
        <w:rPr>
          <w:rFonts w:ascii="Times New Roman" w:hAnsi="Times New Roman"/>
          <w:sz w:val="24"/>
          <w:szCs w:val="24"/>
        </w:rPr>
        <w:t>For testing the water content using the SNI 1965-2008 standard</w:t>
      </w:r>
      <w:r>
        <w:rPr>
          <w:rFonts w:ascii="Times New Roman" w:hAnsi="Times New Roman"/>
          <w:sz w:val="24"/>
          <w:szCs w:val="24"/>
        </w:rPr>
        <w:t>.</w:t>
      </w:r>
    </w:p>
    <w:p w14:paraId="32D49C3E" w14:textId="6DDDE62B" w:rsidR="00BC5060" w:rsidRDefault="00BC5060" w:rsidP="00BC5060">
      <w:pPr>
        <w:pStyle w:val="ListParagraph"/>
        <w:spacing w:after="0" w:line="240" w:lineRule="auto"/>
        <w:ind w:left="218"/>
        <w:jc w:val="both"/>
        <w:rPr>
          <w:rFonts w:ascii="Times New Roman" w:hAnsi="Times New Roman"/>
          <w:sz w:val="24"/>
          <w:szCs w:val="24"/>
        </w:rPr>
      </w:pPr>
      <w:r w:rsidRPr="00BC5060">
        <w:rPr>
          <w:rFonts w:ascii="Times New Roman" w:hAnsi="Times New Roman"/>
          <w:sz w:val="24"/>
          <w:szCs w:val="24"/>
        </w:rPr>
        <w:t xml:space="preserve">Is the ratio between the </w:t>
      </w:r>
      <w:proofErr w:type="gramStart"/>
      <w:r w:rsidRPr="00BC5060">
        <w:rPr>
          <w:rFonts w:ascii="Times New Roman" w:hAnsi="Times New Roman"/>
          <w:sz w:val="24"/>
          <w:szCs w:val="24"/>
        </w:rPr>
        <w:t>weight</w:t>
      </w:r>
      <w:proofErr w:type="gramEnd"/>
      <w:r w:rsidRPr="00BC5060">
        <w:rPr>
          <w:rFonts w:ascii="Times New Roman" w:hAnsi="Times New Roman"/>
          <w:sz w:val="24"/>
          <w:szCs w:val="24"/>
        </w:rPr>
        <w:t xml:space="preserve"> of water (</w:t>
      </w:r>
      <w:proofErr w:type="spellStart"/>
      <w:r w:rsidRPr="00BC5060">
        <w:rPr>
          <w:rFonts w:ascii="Times New Roman" w:hAnsi="Times New Roman"/>
          <w:sz w:val="24"/>
          <w:szCs w:val="24"/>
        </w:rPr>
        <w:t>Ww</w:t>
      </w:r>
      <w:proofErr w:type="spellEnd"/>
      <w:r w:rsidRPr="00BC5060">
        <w:rPr>
          <w:rFonts w:ascii="Times New Roman" w:hAnsi="Times New Roman"/>
          <w:sz w:val="24"/>
          <w:szCs w:val="24"/>
        </w:rPr>
        <w:t>) with a solid grain weight (</w:t>
      </w:r>
      <w:proofErr w:type="spellStart"/>
      <w:r w:rsidRPr="00BC5060">
        <w:rPr>
          <w:rFonts w:ascii="Times New Roman" w:hAnsi="Times New Roman"/>
          <w:sz w:val="24"/>
          <w:szCs w:val="24"/>
        </w:rPr>
        <w:t>Wd</w:t>
      </w:r>
      <w:proofErr w:type="spellEnd"/>
      <w:r w:rsidRPr="00BC5060">
        <w:rPr>
          <w:rFonts w:ascii="Times New Roman" w:hAnsi="Times New Roman"/>
          <w:sz w:val="24"/>
          <w:szCs w:val="24"/>
        </w:rPr>
        <w:t>) whose value is expressed in percent. The value of this water content very affects the behavior of the soil</w:t>
      </w:r>
      <w:r w:rsidR="00233691">
        <w:rPr>
          <w:rFonts w:ascii="Times New Roman" w:hAnsi="Times New Roman"/>
          <w:sz w:val="24"/>
          <w:szCs w:val="24"/>
        </w:rPr>
        <w:t>, especially during development</w:t>
      </w:r>
      <w:r w:rsidRPr="00BC5060">
        <w:rPr>
          <w:rFonts w:ascii="Times New Roman" w:hAnsi="Times New Roman"/>
          <w:sz w:val="24"/>
          <w:szCs w:val="24"/>
        </w:rPr>
        <w:t xml:space="preserve"> </w:t>
      </w:r>
      <w:r>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{"citationItems":[{"id":"ITEM-1","itemData":{"author":[{"dropping-particle":"","family":"BSN","given":"","non-dropping-particle":"","parse-names":false,"suffix":""}],"container-title":"Sni 1965:2008","id":"ITEM-1","issued":{"date-parts":[["2008"]]},"page":"1-16","title":"Cara Uji Penentuan Kadar Air untuk Tanah dan Batuan di Laboratorium","type":"chapter"},"uris":["http://www.mendeley.com/documents/?uuid=a6975b98-dc36-4702-b21e-73cb2c898391"]}],"mendeley":{"formattedCitation":"[20]","plainTextFormattedCitation":"[20]","previouslyFormattedCitation":"[19]"},"properties":{"noteIndex":0},"schema":"https://github.com/citation-style-language/schema/raw/master/csl-citation.json"}</w:instrText>
      </w:r>
      <w:r>
        <w:rPr>
          <w:rFonts w:ascii="Times New Roman" w:hAnsi="Times New Roman"/>
          <w:sz w:val="24"/>
          <w:szCs w:val="24"/>
        </w:rPr>
        <w:fldChar w:fldCharType="separate"/>
      </w:r>
      <w:r w:rsidR="003945F1" w:rsidRPr="003945F1">
        <w:rPr>
          <w:rFonts w:ascii="Times New Roman" w:hAnsi="Times New Roman"/>
          <w:noProof/>
          <w:sz w:val="24"/>
          <w:szCs w:val="24"/>
        </w:rPr>
        <w:t>[20]</w:t>
      </w:r>
      <w:r>
        <w:rPr>
          <w:rFonts w:ascii="Times New Roman" w:hAnsi="Times New Roman"/>
          <w:sz w:val="24"/>
          <w:szCs w:val="24"/>
        </w:rPr>
        <w:fldChar w:fldCharType="end"/>
      </w:r>
      <w:r w:rsidR="00233691">
        <w:rPr>
          <w:rFonts w:ascii="Times New Roman" w:hAnsi="Times New Roman"/>
          <w:sz w:val="24"/>
          <w:szCs w:val="24"/>
        </w:rPr>
        <w:t>.</w:t>
      </w:r>
    </w:p>
    <w:p w14:paraId="05841F22" w14:textId="1E451380" w:rsidR="001B69DB" w:rsidRDefault="00E81E1D" w:rsidP="00E81E1D">
      <w:pPr>
        <w:pStyle w:val="ListParagraph"/>
        <w:numPr>
          <w:ilvl w:val="0"/>
          <w:numId w:val="26"/>
        </w:numPr>
        <w:spacing w:after="0" w:line="240" w:lineRule="auto"/>
        <w:jc w:val="both"/>
        <w:rPr>
          <w:rFonts w:ascii="Times New Roman" w:hAnsi="Times New Roman"/>
          <w:sz w:val="24"/>
          <w:szCs w:val="24"/>
        </w:rPr>
      </w:pPr>
      <w:r w:rsidRPr="00E81E1D">
        <w:rPr>
          <w:rFonts w:ascii="Times New Roman" w:hAnsi="Times New Roman"/>
          <w:sz w:val="24"/>
          <w:szCs w:val="24"/>
        </w:rPr>
        <w:t>To test the sieve analysis using the standard SNI 3423-2008</w:t>
      </w:r>
      <w:r>
        <w:rPr>
          <w:rFonts w:ascii="Times New Roman" w:hAnsi="Times New Roman"/>
          <w:sz w:val="24"/>
          <w:szCs w:val="24"/>
        </w:rPr>
        <w:t>.</w:t>
      </w:r>
    </w:p>
    <w:p w14:paraId="2A5EA5F4" w14:textId="1CA5329A" w:rsidR="00233691" w:rsidRDefault="00582EEA" w:rsidP="00233691">
      <w:pPr>
        <w:pStyle w:val="ListParagraph"/>
        <w:spacing w:after="0" w:line="240" w:lineRule="auto"/>
        <w:ind w:left="218"/>
        <w:jc w:val="both"/>
        <w:rPr>
          <w:rFonts w:ascii="Times New Roman" w:hAnsi="Times New Roman"/>
          <w:sz w:val="24"/>
          <w:szCs w:val="24"/>
        </w:rPr>
      </w:pPr>
      <w:r w:rsidRPr="00582EEA">
        <w:rPr>
          <w:rFonts w:ascii="Times New Roman" w:hAnsi="Times New Roman"/>
          <w:sz w:val="24"/>
          <w:szCs w:val="24"/>
        </w:rPr>
        <w:t>The size of the soil particles differs from one soil type to another depending on the type of soil. Getting the value of the grain size of the soil, is done by testing the sieve analysis</w:t>
      </w:r>
      <w:r>
        <w:rPr>
          <w:rFonts w:ascii="Times New Roman" w:hAnsi="Times New Roman"/>
          <w:sz w:val="24"/>
          <w:szCs w:val="24"/>
        </w:rPr>
        <w:t xml:space="preserve"> </w:t>
      </w:r>
      <w:r>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{"citationItems":[{"id":"ITEM-1","itemData":{"author":[{"dropping-particle":"","family":"SNI 3423:2008","given":"","non-dropping-particle":"","parse-names":false,"suffix":""}],"container-title":"Sni 3423:2000808","id":"ITEM-1","issued":{"date-parts":[["2008"]]},"page":"1-27","title":"Cara Uji Analisis Ukuran Butir Tanah","type":"chapter"},"uris":["http://www.mendeley.com/documents/?uuid=3a688622-0623-40e0-a63c-b0eeab8c77b2"]}],"mendeley":{"formattedCitation":"[21]","plainTextFormattedCitation":"[21]","previouslyFormattedCitation":"[20]"},"properties":{"noteIndex":0},"schema":"https://github.com/citation-style-language/schema/raw/master/csl-citation.json"}</w:instrText>
      </w:r>
      <w:r>
        <w:rPr>
          <w:rFonts w:ascii="Times New Roman" w:hAnsi="Times New Roman"/>
          <w:sz w:val="24"/>
          <w:szCs w:val="24"/>
        </w:rPr>
        <w:fldChar w:fldCharType="separate"/>
      </w:r>
      <w:r w:rsidR="003945F1" w:rsidRPr="003945F1">
        <w:rPr>
          <w:rFonts w:ascii="Times New Roman" w:hAnsi="Times New Roman"/>
          <w:noProof/>
          <w:sz w:val="24"/>
          <w:szCs w:val="24"/>
        </w:rPr>
        <w:t>[21]</w:t>
      </w:r>
      <w:r>
        <w:rPr>
          <w:rFonts w:ascii="Times New Roman" w:hAnsi="Times New Roman"/>
          <w:sz w:val="24"/>
          <w:szCs w:val="24"/>
        </w:rPr>
        <w:fldChar w:fldCharType="end"/>
      </w:r>
      <w:r>
        <w:rPr>
          <w:rFonts w:ascii="Times New Roman" w:hAnsi="Times New Roman"/>
          <w:sz w:val="24"/>
          <w:szCs w:val="24"/>
        </w:rPr>
        <w:t>.</w:t>
      </w:r>
    </w:p>
    <w:p w14:paraId="65F25F76" w14:textId="371A8D2A" w:rsidR="00E81E1D" w:rsidRDefault="00EB5858" w:rsidP="00EB5858">
      <w:pPr>
        <w:pStyle w:val="ListParagraph"/>
        <w:numPr>
          <w:ilvl w:val="0"/>
          <w:numId w:val="26"/>
        </w:numPr>
        <w:spacing w:after="0" w:line="240" w:lineRule="auto"/>
        <w:jc w:val="both"/>
        <w:rPr>
          <w:rFonts w:ascii="Times New Roman" w:hAnsi="Times New Roman"/>
          <w:sz w:val="24"/>
          <w:szCs w:val="24"/>
        </w:rPr>
      </w:pPr>
      <w:r w:rsidRPr="00EB5858">
        <w:rPr>
          <w:rFonts w:ascii="Times New Roman" w:hAnsi="Times New Roman"/>
          <w:sz w:val="24"/>
          <w:szCs w:val="24"/>
        </w:rPr>
        <w:t xml:space="preserve">For testing the specific gravity of the standard SNI 1964 </w:t>
      </w:r>
      <w:r>
        <w:rPr>
          <w:rFonts w:ascii="Times New Roman" w:hAnsi="Times New Roman"/>
          <w:sz w:val="24"/>
          <w:szCs w:val="24"/>
        </w:rPr>
        <w:t>–</w:t>
      </w:r>
      <w:r w:rsidRPr="00EB5858">
        <w:rPr>
          <w:rFonts w:ascii="Times New Roman" w:hAnsi="Times New Roman"/>
          <w:sz w:val="24"/>
          <w:szCs w:val="24"/>
        </w:rPr>
        <w:t xml:space="preserve"> 2008</w:t>
      </w:r>
      <w:r>
        <w:rPr>
          <w:rFonts w:ascii="Times New Roman" w:hAnsi="Times New Roman"/>
          <w:sz w:val="24"/>
          <w:szCs w:val="24"/>
        </w:rPr>
        <w:t>.</w:t>
      </w:r>
    </w:p>
    <w:p w14:paraId="6E3A4E60" w14:textId="144F339F" w:rsidR="00DB1168" w:rsidRDefault="00DB1168" w:rsidP="00DB1168">
      <w:pPr>
        <w:pStyle w:val="ListParagraph"/>
        <w:spacing w:after="0" w:line="240" w:lineRule="auto"/>
        <w:ind w:left="218"/>
        <w:jc w:val="both"/>
        <w:rPr>
          <w:rFonts w:ascii="Times New Roman" w:hAnsi="Times New Roman"/>
          <w:sz w:val="24"/>
          <w:szCs w:val="24"/>
        </w:rPr>
      </w:pPr>
      <w:r w:rsidRPr="00DB1168">
        <w:rPr>
          <w:rFonts w:ascii="Times New Roman" w:hAnsi="Times New Roman"/>
          <w:sz w:val="24"/>
          <w:szCs w:val="24"/>
        </w:rPr>
        <w:t>The specific gravity of soil is the ratio between the density of soil grains and the density of distilled water at a temperature and the same volume</w:t>
      </w:r>
      <w:r>
        <w:rPr>
          <w:rFonts w:ascii="Times New Roman" w:hAnsi="Times New Roman"/>
          <w:sz w:val="24"/>
          <w:szCs w:val="24"/>
        </w:rPr>
        <w:t xml:space="preserve"> </w:t>
      </w:r>
      <w:r>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{"citationItems":[{"id":"ITEM-1","itemData":{"author":[{"dropping-particle":"","family":"BSN","given":"","non-dropping-particle":"","parse-names":false,"suffix":""}],"container-title":"Sni 1964:2008","id":"ITEM-1","issued":{"date-parts":[["2008"]]},"page":"1-14","title":"Cara Uji Berat Jenis Tanah","type":"chapter"},"uris":["http://www.mendeley.com/documents/?uuid=44bc50ed-042c-42d7-9d32-9a1cc34b6146"]}],"mendeley":{"formattedCitation":"[22]","plainTextFormattedCitation":"[22]","previouslyFormattedCitation":"[21]"},"properties":{"noteIndex":0},"schema":"https://github.com/citation-style-language/schema/raw/master/csl-citation.json"}</w:instrText>
      </w:r>
      <w:r>
        <w:rPr>
          <w:rFonts w:ascii="Times New Roman" w:hAnsi="Times New Roman"/>
          <w:sz w:val="24"/>
          <w:szCs w:val="24"/>
        </w:rPr>
        <w:fldChar w:fldCharType="separate"/>
      </w:r>
      <w:r w:rsidR="003945F1" w:rsidRPr="003945F1">
        <w:rPr>
          <w:rFonts w:ascii="Times New Roman" w:hAnsi="Times New Roman"/>
          <w:noProof/>
          <w:sz w:val="24"/>
          <w:szCs w:val="24"/>
        </w:rPr>
        <w:t>[22]</w:t>
      </w:r>
      <w:r>
        <w:rPr>
          <w:rFonts w:ascii="Times New Roman" w:hAnsi="Times New Roman"/>
          <w:sz w:val="24"/>
          <w:szCs w:val="24"/>
        </w:rPr>
        <w:fldChar w:fldCharType="end"/>
      </w:r>
      <w:r>
        <w:rPr>
          <w:rFonts w:ascii="Times New Roman" w:hAnsi="Times New Roman"/>
          <w:sz w:val="24"/>
          <w:szCs w:val="24"/>
        </w:rPr>
        <w:t>.</w:t>
      </w:r>
    </w:p>
    <w:p w14:paraId="10A664D8" w14:textId="42619956" w:rsidR="00EB5858" w:rsidRDefault="00B136DD" w:rsidP="00B136DD">
      <w:pPr>
        <w:pStyle w:val="ListParagraph"/>
        <w:numPr>
          <w:ilvl w:val="0"/>
          <w:numId w:val="26"/>
        </w:numPr>
        <w:spacing w:after="0" w:line="240" w:lineRule="auto"/>
        <w:jc w:val="both"/>
        <w:rPr>
          <w:rFonts w:ascii="Times New Roman" w:hAnsi="Times New Roman"/>
          <w:sz w:val="24"/>
          <w:szCs w:val="24"/>
        </w:rPr>
      </w:pPr>
      <w:r w:rsidRPr="00B136DD">
        <w:rPr>
          <w:rFonts w:ascii="Times New Roman" w:hAnsi="Times New Roman"/>
          <w:sz w:val="24"/>
          <w:szCs w:val="24"/>
        </w:rPr>
        <w:t>For soil compaction testing using the standard SNI 1742-2008</w:t>
      </w:r>
      <w:r w:rsidR="00FA193F">
        <w:rPr>
          <w:rFonts w:ascii="Times New Roman" w:hAnsi="Times New Roman"/>
          <w:sz w:val="24"/>
          <w:szCs w:val="24"/>
        </w:rPr>
        <w:t>.</w:t>
      </w:r>
    </w:p>
    <w:p w14:paraId="2E1A4F51" w14:textId="5E1A63BC" w:rsidR="00FA193F" w:rsidRDefault="00610A54" w:rsidP="00FA193F">
      <w:pPr>
        <w:pStyle w:val="ListParagraph"/>
        <w:spacing w:after="0" w:line="240" w:lineRule="auto"/>
        <w:ind w:left="218"/>
        <w:jc w:val="both"/>
        <w:rPr>
          <w:rFonts w:ascii="Times New Roman" w:hAnsi="Times New Roman"/>
          <w:sz w:val="24"/>
          <w:szCs w:val="24"/>
        </w:rPr>
      </w:pPr>
      <w:r w:rsidRPr="00610A54">
        <w:rPr>
          <w:rFonts w:ascii="Times New Roman" w:hAnsi="Times New Roman"/>
          <w:sz w:val="24"/>
          <w:szCs w:val="24"/>
        </w:rPr>
        <w:t>Soil compaction in the laboratory is intended to determine the optimum moisture content and maximum dry density. This maximum moisture content and density can be used for determine the conditions that must be achieved in soil compaction work in the field</w:t>
      </w:r>
      <w:r>
        <w:rPr>
          <w:rFonts w:ascii="Times New Roman" w:hAnsi="Times New Roman"/>
          <w:sz w:val="24"/>
          <w:szCs w:val="24"/>
        </w:rPr>
        <w:t xml:space="preserve"> </w:t>
      </w:r>
      <w:r>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{"citationItems":[{"id":"ITEM-1","itemData":{"ISSN":"1742:2008","author":[{"dropping-particle":"","family":"BSN","given":"","non-dropping-particle":"","parse-names":false,"suffix":""}],"container-title":"Sni 1742:2008","id":"ITEM-1","issued":{"date-parts":[["2008"]]},"page":"1-20","title":"Cara Uji Kepadatan Ringan untuk Tanah","type":"chapter"},"uris":["http://www.mendeley.com/documents/?uuid=4fac7be9-c7a2-456b-ab63-74fb23c3e81b"]}],"mendeley":{"formattedCitation":"[23]","plainTextFormattedCitation":"[23]","previouslyFormattedCitation":"[22]"},"properties":{"noteIndex":0},"schema":"https://github.com/citation-style-language/schema/raw/master/csl-citation.json"}</w:instrText>
      </w:r>
      <w:r>
        <w:rPr>
          <w:rFonts w:ascii="Times New Roman" w:hAnsi="Times New Roman"/>
          <w:sz w:val="24"/>
          <w:szCs w:val="24"/>
        </w:rPr>
        <w:fldChar w:fldCharType="separate"/>
      </w:r>
      <w:r w:rsidR="003945F1" w:rsidRPr="003945F1">
        <w:rPr>
          <w:rFonts w:ascii="Times New Roman" w:hAnsi="Times New Roman"/>
          <w:noProof/>
          <w:sz w:val="24"/>
          <w:szCs w:val="24"/>
        </w:rPr>
        <w:t>[23]</w:t>
      </w:r>
      <w:r>
        <w:rPr>
          <w:rFonts w:ascii="Times New Roman" w:hAnsi="Times New Roman"/>
          <w:sz w:val="24"/>
          <w:szCs w:val="24"/>
        </w:rPr>
        <w:fldChar w:fldCharType="end"/>
      </w:r>
      <w:r>
        <w:rPr>
          <w:rFonts w:ascii="Times New Roman" w:hAnsi="Times New Roman"/>
          <w:sz w:val="24"/>
          <w:szCs w:val="24"/>
        </w:rPr>
        <w:t>.</w:t>
      </w:r>
    </w:p>
    <w:p w14:paraId="1228B6FE" w14:textId="1098652D" w:rsidR="00B136DD" w:rsidRPr="001B69DB" w:rsidRDefault="00793734" w:rsidP="00B136DD">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For the shear strength testing using the standard </w:t>
      </w:r>
      <w:r w:rsidRPr="00AF69FA">
        <w:rPr>
          <w:rFonts w:ascii="Times New Roman" w:hAnsi="Times New Roman"/>
          <w:szCs w:val="24"/>
        </w:rPr>
        <w:t>SNI 3420:2016</w:t>
      </w:r>
      <w:r>
        <w:rPr>
          <w:rFonts w:ascii="Times New Roman" w:hAnsi="Times New Roman"/>
          <w:szCs w:val="24"/>
        </w:rPr>
        <w:t>.</w:t>
      </w:r>
    </w:p>
    <w:p w14:paraId="105D17CA" w14:textId="0D9C4DDC" w:rsidR="00081603" w:rsidRDefault="00FA5226" w:rsidP="00FA5226">
      <w:pPr>
        <w:spacing w:after="0" w:line="240" w:lineRule="auto"/>
        <w:ind w:left="210" w:firstLine="8"/>
        <w:jc w:val="both"/>
        <w:rPr>
          <w:rFonts w:ascii="Times New Roman" w:hAnsi="Times New Roman"/>
          <w:sz w:val="24"/>
          <w:szCs w:val="24"/>
        </w:rPr>
      </w:pPr>
      <w:r w:rsidRPr="00FA5226">
        <w:rPr>
          <w:rFonts w:ascii="Times New Roman" w:hAnsi="Times New Roman"/>
          <w:sz w:val="24"/>
          <w:szCs w:val="24"/>
        </w:rPr>
        <w:t>Shear resistance or commonly referred to as shear strength in the</w:t>
      </w:r>
      <w:r>
        <w:rPr>
          <w:rFonts w:ascii="Times New Roman" w:hAnsi="Times New Roman"/>
          <w:sz w:val="24"/>
          <w:szCs w:val="24"/>
        </w:rPr>
        <w:t xml:space="preserve"> soil is very important to know </w:t>
      </w:r>
      <w:r w:rsidRPr="00FA5226">
        <w:rPr>
          <w:rFonts w:ascii="Times New Roman" w:hAnsi="Times New Roman"/>
          <w:sz w:val="24"/>
          <w:szCs w:val="24"/>
        </w:rPr>
        <w:t>for soil stability. The shear strength that occurs in a soil mass is the internal resistance of the soil per unit area to failure or displacement that occurs al</w:t>
      </w:r>
      <w:r>
        <w:rPr>
          <w:rFonts w:ascii="Times New Roman" w:hAnsi="Times New Roman"/>
          <w:sz w:val="24"/>
          <w:szCs w:val="24"/>
        </w:rPr>
        <w:t xml:space="preserve">ong the shear plane in the soil </w:t>
      </w:r>
      <w:r>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{"citationItems":[{"id":"ITEM-1","itemData":{"author":[{"dropping-particle":"","family":"Badan Standardisasi Nasional","given":"","non-dropping-particle":"","parse-names":false,"suffix":""}],"container-title":"SNI 3420:2016","id":"ITEM-1","issued":{"date-parts":[["2016"]]},"page":"1-19","title":"Metode Uji Kuat Geser Langsung Tanah Tidak Terkonsolidasi dan Tidak Terdrainase","type":"chapter"},"uris":["http://www.mendeley.com/documents/?uuid=f6cbabaf-dfa7-45cd-8783-7f27ce05fc80"]}],"mendeley":{"formattedCitation":"[24]","plainTextFormattedCitation":"[24]","previouslyFormattedCitation":"[23]"},"properties":{"noteIndex":0},"schema":"https://github.com/citation-style-language/schema/raw/master/csl-citation.json"}</w:instrText>
      </w:r>
      <w:r>
        <w:rPr>
          <w:rFonts w:ascii="Times New Roman" w:hAnsi="Times New Roman"/>
          <w:sz w:val="24"/>
          <w:szCs w:val="24"/>
        </w:rPr>
        <w:fldChar w:fldCharType="separate"/>
      </w:r>
      <w:r w:rsidR="003945F1" w:rsidRPr="003945F1">
        <w:rPr>
          <w:rFonts w:ascii="Times New Roman" w:hAnsi="Times New Roman"/>
          <w:noProof/>
          <w:sz w:val="24"/>
          <w:szCs w:val="24"/>
        </w:rPr>
        <w:t>[24]</w:t>
      </w:r>
      <w:r>
        <w:rPr>
          <w:rFonts w:ascii="Times New Roman" w:hAnsi="Times New Roman"/>
          <w:sz w:val="24"/>
          <w:szCs w:val="24"/>
        </w:rPr>
        <w:fldChar w:fldCharType="end"/>
      </w:r>
      <w:r>
        <w:rPr>
          <w:rFonts w:ascii="Times New Roman" w:hAnsi="Times New Roman"/>
          <w:sz w:val="24"/>
          <w:szCs w:val="24"/>
        </w:rPr>
        <w:t>.</w:t>
      </w:r>
    </w:p>
    <w:p w14:paraId="52633D3D" w14:textId="77777777" w:rsidR="00213170" w:rsidRPr="00FA5226" w:rsidRDefault="00213170" w:rsidP="00FA5226">
      <w:pPr>
        <w:spacing w:after="0" w:line="240" w:lineRule="auto"/>
        <w:ind w:left="210" w:firstLine="8"/>
        <w:jc w:val="both"/>
        <w:rPr>
          <w:rFonts w:ascii="Times New Roman" w:hAnsi="Times New Roman"/>
          <w:sz w:val="24"/>
          <w:szCs w:val="24"/>
        </w:rPr>
      </w:pPr>
    </w:p>
    <w:p w14:paraId="25867A6B" w14:textId="6B3520CD" w:rsidR="004D7EC0" w:rsidRDefault="00CE68C4" w:rsidP="00CE68C4">
      <w:pPr>
        <w:spacing w:after="0" w:line="360" w:lineRule="auto"/>
        <w:ind w:left="-142"/>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Result and Discussions</w:t>
      </w:r>
    </w:p>
    <w:p w14:paraId="07A88C8B" w14:textId="71AEE09B" w:rsidR="00797607" w:rsidRDefault="00CE68C4" w:rsidP="00CE68C4">
      <w:pPr>
        <w:spacing w:after="0" w:line="360" w:lineRule="auto"/>
        <w:ind w:left="-142" w:right="93"/>
        <w:jc w:val="both"/>
        <w:rPr>
          <w:rFonts w:ascii="Times New Roman" w:hAnsi="Times New Roman"/>
          <w:b/>
          <w:bCs/>
          <w:sz w:val="24"/>
          <w:szCs w:val="24"/>
        </w:rPr>
      </w:pPr>
      <w:r>
        <w:rPr>
          <w:rFonts w:ascii="Times New Roman" w:hAnsi="Times New Roman"/>
          <w:b/>
          <w:bCs/>
          <w:sz w:val="24"/>
          <w:szCs w:val="24"/>
        </w:rPr>
        <w:t>4</w:t>
      </w:r>
      <w:r w:rsidR="004D7EC0">
        <w:rPr>
          <w:rFonts w:ascii="Times New Roman" w:hAnsi="Times New Roman"/>
          <w:b/>
          <w:bCs/>
          <w:sz w:val="24"/>
          <w:szCs w:val="24"/>
        </w:rPr>
        <w:t>.1</w:t>
      </w:r>
      <w:r w:rsidR="004D7EC0">
        <w:rPr>
          <w:rFonts w:ascii="Times New Roman" w:hAnsi="Times New Roman"/>
          <w:b/>
          <w:bCs/>
          <w:sz w:val="24"/>
          <w:szCs w:val="24"/>
        </w:rPr>
        <w:tab/>
      </w:r>
      <w:r w:rsidR="000F0980" w:rsidRPr="000F0980">
        <w:rPr>
          <w:rFonts w:ascii="Times New Roman" w:hAnsi="Times New Roman"/>
          <w:b/>
          <w:bCs/>
          <w:sz w:val="24"/>
          <w:szCs w:val="24"/>
        </w:rPr>
        <w:t>Soil Classification Test</w:t>
      </w:r>
    </w:p>
    <w:p w14:paraId="5C37F611" w14:textId="443139F5" w:rsidR="000F0980" w:rsidRDefault="000F0980" w:rsidP="00213170">
      <w:pPr>
        <w:spacing w:after="0" w:line="240" w:lineRule="auto"/>
        <w:ind w:firstLine="720"/>
        <w:jc w:val="both"/>
        <w:rPr>
          <w:rFonts w:ascii="Times New Roman" w:hAnsi="Times New Roman"/>
          <w:sz w:val="24"/>
        </w:rPr>
      </w:pPr>
      <w:r w:rsidRPr="000F0980">
        <w:rPr>
          <w:rFonts w:ascii="Times New Roman" w:hAnsi="Times New Roman"/>
          <w:sz w:val="24"/>
        </w:rPr>
        <w:t>After testing the original soil water content, the following results were obtained:</w:t>
      </w:r>
    </w:p>
    <w:p w14:paraId="15DCFA58" w14:textId="77777777" w:rsidR="004D7EC0" w:rsidRDefault="004D7EC0" w:rsidP="00BC5060">
      <w:pPr>
        <w:spacing w:after="0" w:line="240" w:lineRule="auto"/>
        <w:jc w:val="both"/>
        <w:rPr>
          <w:rFonts w:ascii="Times New Roman" w:hAnsi="Times New Roman"/>
          <w:sz w:val="24"/>
        </w:rPr>
      </w:pPr>
    </w:p>
    <w:p w14:paraId="3B399862" w14:textId="19207A50" w:rsidR="004D7EC0" w:rsidRPr="004D7EC0" w:rsidRDefault="003157C9" w:rsidP="004D7EC0">
      <w:pPr>
        <w:pStyle w:val="Heading6"/>
        <w:spacing w:before="0"/>
        <w:rPr>
          <w:rFonts w:ascii="Times New Roman" w:hAnsi="Times New Roman" w:cs="Times New Roman"/>
          <w:i w:val="0"/>
        </w:rPr>
      </w:pPr>
      <w:bookmarkStart w:id="2" w:name="_Toc107426305"/>
      <w:proofErr w:type="gramStart"/>
      <w:r>
        <w:rPr>
          <w:rFonts w:ascii="Times New Roman" w:hAnsi="Times New Roman" w:cs="Times New Roman"/>
          <w:b/>
          <w:i w:val="0"/>
          <w:color w:val="auto"/>
          <w:sz w:val="24"/>
        </w:rPr>
        <w:t>Table 1</w:t>
      </w:r>
      <w:r w:rsidR="004D7EC0" w:rsidRPr="004D7EC0">
        <w:rPr>
          <w:rFonts w:ascii="Times New Roman" w:hAnsi="Times New Roman" w:cs="Times New Roman"/>
          <w:b/>
          <w:i w:val="0"/>
          <w:color w:val="auto"/>
          <w:sz w:val="24"/>
        </w:rPr>
        <w:t>.</w:t>
      </w:r>
      <w:proofErr w:type="gramEnd"/>
      <w:r w:rsidR="004D7EC0" w:rsidRPr="004D7EC0">
        <w:rPr>
          <w:rFonts w:ascii="Times New Roman" w:hAnsi="Times New Roman" w:cs="Times New Roman"/>
          <w:i w:val="0"/>
          <w:color w:val="auto"/>
          <w:sz w:val="24"/>
        </w:rPr>
        <w:t xml:space="preserve"> </w:t>
      </w:r>
      <w:bookmarkEnd w:id="2"/>
      <w:r w:rsidRPr="003157C9">
        <w:rPr>
          <w:rFonts w:ascii="Times New Roman" w:hAnsi="Times New Roman" w:cs="Times New Roman"/>
          <w:i w:val="0"/>
          <w:color w:val="auto"/>
          <w:sz w:val="24"/>
        </w:rPr>
        <w:t>Water content test</w:t>
      </w:r>
    </w:p>
    <w:tbl>
      <w:tblPr>
        <w:tblStyle w:val="LightShading"/>
        <w:tblW w:w="9025" w:type="dxa"/>
        <w:tblLook w:val="04A0" w:firstRow="1" w:lastRow="0" w:firstColumn="1" w:lastColumn="0" w:noHBand="0" w:noVBand="1"/>
      </w:tblPr>
      <w:tblGrid>
        <w:gridCol w:w="3637"/>
        <w:gridCol w:w="859"/>
        <w:gridCol w:w="1332"/>
        <w:gridCol w:w="1755"/>
        <w:gridCol w:w="1442"/>
      </w:tblGrid>
      <w:tr w:rsidR="004D7EC0" w:rsidRPr="00B768DE" w14:paraId="4A5C6871" w14:textId="77777777" w:rsidTr="003157C9">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754161E9" w14:textId="2EEFC2A3" w:rsidR="004D7EC0" w:rsidRPr="00B768DE" w:rsidRDefault="004E6AC8" w:rsidP="00981867">
            <w:pPr>
              <w:spacing w:after="0" w:line="240" w:lineRule="auto"/>
              <w:rPr>
                <w:rFonts w:ascii="Times New Roman" w:eastAsia="Times New Roman" w:hAnsi="Times New Roman"/>
                <w:b w:val="0"/>
                <w:sz w:val="24"/>
                <w:szCs w:val="24"/>
              </w:rPr>
            </w:pPr>
            <w:r w:rsidRPr="004E6AC8">
              <w:rPr>
                <w:rFonts w:ascii="Times New Roman" w:eastAsia="Times New Roman" w:hAnsi="Times New Roman"/>
                <w:b w:val="0"/>
                <w:sz w:val="24"/>
                <w:szCs w:val="24"/>
              </w:rPr>
              <w:t>Sample Number</w:t>
            </w:r>
          </w:p>
        </w:tc>
        <w:tc>
          <w:tcPr>
            <w:tcW w:w="859" w:type="dxa"/>
            <w:shd w:val="clear" w:color="auto" w:fill="auto"/>
            <w:hideMark/>
          </w:tcPr>
          <w:p w14:paraId="68560B12" w14:textId="77777777" w:rsidR="004D7EC0" w:rsidRPr="00B768DE" w:rsidRDefault="004D7EC0" w:rsidP="0098186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B768DE">
              <w:rPr>
                <w:rFonts w:ascii="Times New Roman" w:eastAsia="Times New Roman" w:hAnsi="Times New Roman"/>
                <w:b w:val="0"/>
                <w:sz w:val="24"/>
                <w:szCs w:val="24"/>
              </w:rPr>
              <w:t> </w:t>
            </w:r>
          </w:p>
        </w:tc>
        <w:tc>
          <w:tcPr>
            <w:tcW w:w="1332" w:type="dxa"/>
            <w:shd w:val="clear" w:color="auto" w:fill="auto"/>
            <w:noWrap/>
            <w:hideMark/>
          </w:tcPr>
          <w:p w14:paraId="47F3B33D" w14:textId="77777777" w:rsidR="004D7EC0" w:rsidRPr="00B768DE" w:rsidRDefault="004D7EC0" w:rsidP="0098186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B768DE">
              <w:rPr>
                <w:rFonts w:ascii="Times New Roman" w:eastAsia="Times New Roman" w:hAnsi="Times New Roman"/>
                <w:b w:val="0"/>
                <w:sz w:val="24"/>
                <w:szCs w:val="24"/>
              </w:rPr>
              <w:t>1</w:t>
            </w:r>
          </w:p>
        </w:tc>
        <w:tc>
          <w:tcPr>
            <w:tcW w:w="1755" w:type="dxa"/>
            <w:shd w:val="clear" w:color="auto" w:fill="auto"/>
            <w:noWrap/>
            <w:hideMark/>
          </w:tcPr>
          <w:p w14:paraId="6B30151B" w14:textId="77777777" w:rsidR="004D7EC0" w:rsidRPr="00B768DE" w:rsidRDefault="004D7EC0" w:rsidP="0098186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B768DE">
              <w:rPr>
                <w:rFonts w:ascii="Times New Roman" w:eastAsia="Times New Roman" w:hAnsi="Times New Roman"/>
                <w:b w:val="0"/>
                <w:sz w:val="24"/>
                <w:szCs w:val="24"/>
              </w:rPr>
              <w:t>2</w:t>
            </w:r>
          </w:p>
        </w:tc>
        <w:tc>
          <w:tcPr>
            <w:tcW w:w="1442" w:type="dxa"/>
            <w:shd w:val="clear" w:color="auto" w:fill="auto"/>
            <w:noWrap/>
            <w:hideMark/>
          </w:tcPr>
          <w:p w14:paraId="2EA6A6DE" w14:textId="77777777" w:rsidR="004D7EC0" w:rsidRPr="00B768DE" w:rsidRDefault="004D7EC0" w:rsidP="0098186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B768DE">
              <w:rPr>
                <w:rFonts w:ascii="Times New Roman" w:eastAsia="Times New Roman" w:hAnsi="Times New Roman"/>
                <w:b w:val="0"/>
                <w:sz w:val="24"/>
                <w:szCs w:val="24"/>
              </w:rPr>
              <w:t>3</w:t>
            </w:r>
          </w:p>
        </w:tc>
      </w:tr>
      <w:tr w:rsidR="004D7EC0" w:rsidRPr="00B768DE" w14:paraId="098FA81E" w14:textId="77777777" w:rsidTr="003157C9">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561F9011" w14:textId="56729443" w:rsidR="004D7EC0" w:rsidRPr="00B768DE" w:rsidRDefault="004E6AC8" w:rsidP="00981867">
            <w:pPr>
              <w:spacing w:after="0" w:line="240" w:lineRule="auto"/>
              <w:rPr>
                <w:rFonts w:ascii="Times New Roman" w:eastAsia="Times New Roman" w:hAnsi="Times New Roman"/>
                <w:b w:val="0"/>
                <w:sz w:val="24"/>
                <w:szCs w:val="24"/>
              </w:rPr>
            </w:pPr>
            <w:r w:rsidRPr="004E6AC8">
              <w:rPr>
                <w:rFonts w:ascii="Times New Roman" w:eastAsia="Times New Roman" w:hAnsi="Times New Roman"/>
                <w:b w:val="0"/>
                <w:sz w:val="24"/>
                <w:szCs w:val="24"/>
              </w:rPr>
              <w:t>Cup Weight</w:t>
            </w:r>
          </w:p>
        </w:tc>
        <w:tc>
          <w:tcPr>
            <w:tcW w:w="859" w:type="dxa"/>
            <w:shd w:val="clear" w:color="auto" w:fill="auto"/>
            <w:hideMark/>
          </w:tcPr>
          <w:p w14:paraId="13E6ADED"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(W1) Gr</w:t>
            </w:r>
          </w:p>
        </w:tc>
        <w:tc>
          <w:tcPr>
            <w:tcW w:w="1332" w:type="dxa"/>
            <w:shd w:val="clear" w:color="auto" w:fill="auto"/>
            <w:noWrap/>
            <w:hideMark/>
          </w:tcPr>
          <w:p w14:paraId="13AB1718"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11,44</w:t>
            </w:r>
          </w:p>
        </w:tc>
        <w:tc>
          <w:tcPr>
            <w:tcW w:w="1755" w:type="dxa"/>
            <w:shd w:val="clear" w:color="auto" w:fill="auto"/>
            <w:noWrap/>
            <w:hideMark/>
          </w:tcPr>
          <w:p w14:paraId="25A1BDD3"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11,43</w:t>
            </w:r>
          </w:p>
        </w:tc>
        <w:tc>
          <w:tcPr>
            <w:tcW w:w="1442" w:type="dxa"/>
            <w:shd w:val="clear" w:color="auto" w:fill="auto"/>
            <w:noWrap/>
            <w:hideMark/>
          </w:tcPr>
          <w:p w14:paraId="48FC13C7"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11,43</w:t>
            </w:r>
          </w:p>
        </w:tc>
      </w:tr>
      <w:tr w:rsidR="004D7EC0" w:rsidRPr="00B768DE" w14:paraId="69C031D0" w14:textId="77777777" w:rsidTr="003157C9">
        <w:trPr>
          <w:trHeight w:val="91"/>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67312CCF" w14:textId="7F43A2D7" w:rsidR="004D7EC0" w:rsidRPr="00B768DE" w:rsidRDefault="0029380F" w:rsidP="00981867">
            <w:pPr>
              <w:spacing w:after="0" w:line="240" w:lineRule="auto"/>
              <w:rPr>
                <w:rFonts w:ascii="Times New Roman" w:eastAsia="Times New Roman" w:hAnsi="Times New Roman"/>
                <w:b w:val="0"/>
                <w:sz w:val="24"/>
                <w:szCs w:val="24"/>
              </w:rPr>
            </w:pPr>
            <w:r w:rsidRPr="0029380F">
              <w:rPr>
                <w:rFonts w:ascii="Times New Roman" w:eastAsia="Times New Roman" w:hAnsi="Times New Roman"/>
                <w:b w:val="0"/>
                <w:sz w:val="24"/>
                <w:szCs w:val="24"/>
              </w:rPr>
              <w:t>Grail Weight + Wet Soil</w:t>
            </w:r>
          </w:p>
        </w:tc>
        <w:tc>
          <w:tcPr>
            <w:tcW w:w="859" w:type="dxa"/>
            <w:shd w:val="clear" w:color="auto" w:fill="auto"/>
            <w:hideMark/>
          </w:tcPr>
          <w:p w14:paraId="6490FDF4"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(W2) Gr</w:t>
            </w:r>
          </w:p>
        </w:tc>
        <w:tc>
          <w:tcPr>
            <w:tcW w:w="1332" w:type="dxa"/>
            <w:shd w:val="clear" w:color="auto" w:fill="auto"/>
            <w:noWrap/>
            <w:hideMark/>
          </w:tcPr>
          <w:p w14:paraId="296B640A"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44,71</w:t>
            </w:r>
          </w:p>
        </w:tc>
        <w:tc>
          <w:tcPr>
            <w:tcW w:w="1755" w:type="dxa"/>
            <w:shd w:val="clear" w:color="auto" w:fill="auto"/>
            <w:noWrap/>
            <w:hideMark/>
          </w:tcPr>
          <w:p w14:paraId="17E9AAC7"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47,60</w:t>
            </w:r>
          </w:p>
        </w:tc>
        <w:tc>
          <w:tcPr>
            <w:tcW w:w="1442" w:type="dxa"/>
            <w:shd w:val="clear" w:color="auto" w:fill="auto"/>
            <w:noWrap/>
            <w:hideMark/>
          </w:tcPr>
          <w:p w14:paraId="7A495148"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48,77</w:t>
            </w:r>
          </w:p>
        </w:tc>
      </w:tr>
      <w:tr w:rsidR="004D7EC0" w:rsidRPr="00B768DE" w14:paraId="620F3177" w14:textId="77777777" w:rsidTr="003157C9">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0D43DFBE" w14:textId="673306A6" w:rsidR="004D7EC0" w:rsidRPr="00B768DE" w:rsidRDefault="002442AF" w:rsidP="00981867">
            <w:pPr>
              <w:spacing w:after="0" w:line="240" w:lineRule="auto"/>
              <w:rPr>
                <w:rFonts w:ascii="Times New Roman" w:eastAsia="Times New Roman" w:hAnsi="Times New Roman"/>
                <w:b w:val="0"/>
                <w:sz w:val="24"/>
                <w:szCs w:val="24"/>
              </w:rPr>
            </w:pPr>
            <w:r w:rsidRPr="002442AF">
              <w:rPr>
                <w:rFonts w:ascii="Times New Roman" w:eastAsia="Times New Roman" w:hAnsi="Times New Roman"/>
                <w:b w:val="0"/>
                <w:sz w:val="24"/>
                <w:szCs w:val="24"/>
              </w:rPr>
              <w:t>Cup Weight + Dry Soil</w:t>
            </w:r>
          </w:p>
        </w:tc>
        <w:tc>
          <w:tcPr>
            <w:tcW w:w="859" w:type="dxa"/>
            <w:shd w:val="clear" w:color="auto" w:fill="auto"/>
            <w:hideMark/>
          </w:tcPr>
          <w:p w14:paraId="7FEB3411"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(W3) Gr</w:t>
            </w:r>
          </w:p>
        </w:tc>
        <w:tc>
          <w:tcPr>
            <w:tcW w:w="1332" w:type="dxa"/>
            <w:shd w:val="clear" w:color="auto" w:fill="auto"/>
            <w:noWrap/>
            <w:hideMark/>
          </w:tcPr>
          <w:p w14:paraId="7D396B48"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38,46</w:t>
            </w:r>
          </w:p>
        </w:tc>
        <w:tc>
          <w:tcPr>
            <w:tcW w:w="1755" w:type="dxa"/>
            <w:shd w:val="clear" w:color="auto" w:fill="auto"/>
            <w:noWrap/>
            <w:hideMark/>
          </w:tcPr>
          <w:p w14:paraId="1ED593C8"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40,33</w:t>
            </w:r>
          </w:p>
        </w:tc>
        <w:tc>
          <w:tcPr>
            <w:tcW w:w="1442" w:type="dxa"/>
            <w:shd w:val="clear" w:color="auto" w:fill="auto"/>
            <w:noWrap/>
            <w:hideMark/>
          </w:tcPr>
          <w:p w14:paraId="0293256B"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41,31</w:t>
            </w:r>
          </w:p>
        </w:tc>
      </w:tr>
      <w:tr w:rsidR="004D7EC0" w:rsidRPr="00B768DE" w14:paraId="7707A4EA" w14:textId="77777777" w:rsidTr="003157C9">
        <w:trPr>
          <w:trHeight w:val="91"/>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7BE999E4" w14:textId="1AA2C8C3" w:rsidR="004D7EC0" w:rsidRPr="00B768DE" w:rsidRDefault="000F30B8" w:rsidP="00981867">
            <w:pPr>
              <w:spacing w:after="0" w:line="240" w:lineRule="auto"/>
              <w:rPr>
                <w:rFonts w:ascii="Times New Roman" w:eastAsia="Times New Roman" w:hAnsi="Times New Roman"/>
                <w:b w:val="0"/>
                <w:sz w:val="24"/>
                <w:szCs w:val="24"/>
              </w:rPr>
            </w:pPr>
            <w:r w:rsidRPr="000F30B8">
              <w:rPr>
                <w:rFonts w:ascii="Times New Roman" w:eastAsia="Times New Roman" w:hAnsi="Times New Roman"/>
                <w:b w:val="0"/>
                <w:sz w:val="24"/>
                <w:szCs w:val="24"/>
              </w:rPr>
              <w:t>Weight / Mass of Water</w:t>
            </w:r>
          </w:p>
        </w:tc>
        <w:tc>
          <w:tcPr>
            <w:tcW w:w="859" w:type="dxa"/>
            <w:shd w:val="clear" w:color="auto" w:fill="auto"/>
            <w:hideMark/>
          </w:tcPr>
          <w:p w14:paraId="4BC1B3BE"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(Gr)</w:t>
            </w:r>
          </w:p>
        </w:tc>
        <w:tc>
          <w:tcPr>
            <w:tcW w:w="1332" w:type="dxa"/>
            <w:shd w:val="clear" w:color="auto" w:fill="auto"/>
            <w:noWrap/>
            <w:hideMark/>
          </w:tcPr>
          <w:p w14:paraId="611959DC"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6,25</w:t>
            </w:r>
          </w:p>
        </w:tc>
        <w:tc>
          <w:tcPr>
            <w:tcW w:w="1755" w:type="dxa"/>
            <w:shd w:val="clear" w:color="auto" w:fill="auto"/>
            <w:noWrap/>
            <w:hideMark/>
          </w:tcPr>
          <w:p w14:paraId="249944F6"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7,27</w:t>
            </w:r>
          </w:p>
        </w:tc>
        <w:tc>
          <w:tcPr>
            <w:tcW w:w="1442" w:type="dxa"/>
            <w:shd w:val="clear" w:color="auto" w:fill="auto"/>
            <w:noWrap/>
            <w:hideMark/>
          </w:tcPr>
          <w:p w14:paraId="26F74465"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7,46</w:t>
            </w:r>
          </w:p>
        </w:tc>
      </w:tr>
      <w:tr w:rsidR="004D7EC0" w:rsidRPr="00B768DE" w14:paraId="26069529" w14:textId="77777777" w:rsidTr="003157C9">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7B4E971F" w14:textId="1D57F77A" w:rsidR="004D7EC0" w:rsidRPr="00B768DE" w:rsidRDefault="00E81195" w:rsidP="00981867">
            <w:pPr>
              <w:spacing w:after="0" w:line="240" w:lineRule="auto"/>
              <w:rPr>
                <w:rFonts w:ascii="Times New Roman" w:eastAsia="Times New Roman" w:hAnsi="Times New Roman"/>
                <w:b w:val="0"/>
                <w:sz w:val="24"/>
                <w:szCs w:val="24"/>
              </w:rPr>
            </w:pPr>
            <w:r w:rsidRPr="00E81195">
              <w:rPr>
                <w:rFonts w:ascii="Times New Roman" w:eastAsia="Times New Roman" w:hAnsi="Times New Roman"/>
                <w:b w:val="0"/>
                <w:sz w:val="24"/>
                <w:szCs w:val="24"/>
              </w:rPr>
              <w:t>Dry Soil Weight / Mass</w:t>
            </w:r>
          </w:p>
        </w:tc>
        <w:tc>
          <w:tcPr>
            <w:tcW w:w="859" w:type="dxa"/>
            <w:shd w:val="clear" w:color="auto" w:fill="auto"/>
            <w:hideMark/>
          </w:tcPr>
          <w:p w14:paraId="110872AE"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(Gr)</w:t>
            </w:r>
          </w:p>
        </w:tc>
        <w:tc>
          <w:tcPr>
            <w:tcW w:w="1332" w:type="dxa"/>
            <w:shd w:val="clear" w:color="auto" w:fill="auto"/>
            <w:noWrap/>
            <w:hideMark/>
          </w:tcPr>
          <w:p w14:paraId="0C243EC7"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27,02</w:t>
            </w:r>
          </w:p>
        </w:tc>
        <w:tc>
          <w:tcPr>
            <w:tcW w:w="1755" w:type="dxa"/>
            <w:shd w:val="clear" w:color="auto" w:fill="auto"/>
            <w:noWrap/>
            <w:hideMark/>
          </w:tcPr>
          <w:p w14:paraId="6589094B"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28,90</w:t>
            </w:r>
          </w:p>
        </w:tc>
        <w:tc>
          <w:tcPr>
            <w:tcW w:w="1442" w:type="dxa"/>
            <w:shd w:val="clear" w:color="auto" w:fill="auto"/>
            <w:noWrap/>
            <w:hideMark/>
          </w:tcPr>
          <w:p w14:paraId="55367A81"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29,88</w:t>
            </w:r>
          </w:p>
        </w:tc>
      </w:tr>
      <w:tr w:rsidR="004D7EC0" w:rsidRPr="00B768DE" w14:paraId="39ACC3FE" w14:textId="77777777" w:rsidTr="003157C9">
        <w:trPr>
          <w:trHeight w:val="424"/>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659507C1" w14:textId="6F18DCFC" w:rsidR="004D7EC0" w:rsidRPr="00B768DE" w:rsidRDefault="00E81195" w:rsidP="00981867">
            <w:pPr>
              <w:spacing w:after="0" w:line="240" w:lineRule="auto"/>
              <w:rPr>
                <w:rFonts w:ascii="Times New Roman" w:eastAsia="Times New Roman" w:hAnsi="Times New Roman"/>
                <w:b w:val="0"/>
                <w:sz w:val="24"/>
                <w:szCs w:val="24"/>
              </w:rPr>
            </w:pPr>
            <w:r w:rsidRPr="00E81195">
              <w:rPr>
                <w:rFonts w:ascii="Times New Roman" w:eastAsia="Times New Roman" w:hAnsi="Times New Roman"/>
                <w:b w:val="0"/>
                <w:sz w:val="24"/>
                <w:szCs w:val="24"/>
              </w:rPr>
              <w:t>Water content</w:t>
            </w:r>
          </w:p>
        </w:tc>
        <w:tc>
          <w:tcPr>
            <w:tcW w:w="859" w:type="dxa"/>
            <w:shd w:val="clear" w:color="auto" w:fill="auto"/>
            <w:hideMark/>
          </w:tcPr>
          <w:p w14:paraId="21576A5B"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w:t>
            </w:r>
          </w:p>
        </w:tc>
        <w:tc>
          <w:tcPr>
            <w:tcW w:w="1332" w:type="dxa"/>
            <w:shd w:val="clear" w:color="auto" w:fill="auto"/>
            <w:noWrap/>
            <w:hideMark/>
          </w:tcPr>
          <w:p w14:paraId="3197E679"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23,13</w:t>
            </w:r>
          </w:p>
        </w:tc>
        <w:tc>
          <w:tcPr>
            <w:tcW w:w="1755" w:type="dxa"/>
            <w:shd w:val="clear" w:color="auto" w:fill="auto"/>
            <w:noWrap/>
            <w:hideMark/>
          </w:tcPr>
          <w:p w14:paraId="2B717963"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25,16</w:t>
            </w:r>
          </w:p>
        </w:tc>
        <w:tc>
          <w:tcPr>
            <w:tcW w:w="1442" w:type="dxa"/>
            <w:shd w:val="clear" w:color="auto" w:fill="auto"/>
            <w:noWrap/>
            <w:hideMark/>
          </w:tcPr>
          <w:p w14:paraId="3B4AA51B" w14:textId="77777777" w:rsidR="004D7EC0" w:rsidRPr="00B768DE" w:rsidRDefault="004D7EC0" w:rsidP="009818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24,97</w:t>
            </w:r>
          </w:p>
        </w:tc>
      </w:tr>
      <w:tr w:rsidR="004D7EC0" w:rsidRPr="00B768DE" w14:paraId="061ADB58" w14:textId="77777777" w:rsidTr="00DE366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637" w:type="dxa"/>
            <w:shd w:val="clear" w:color="auto" w:fill="auto"/>
            <w:noWrap/>
            <w:hideMark/>
          </w:tcPr>
          <w:p w14:paraId="33E7B02E" w14:textId="2EF0F458" w:rsidR="004D7EC0" w:rsidRPr="00B768DE" w:rsidRDefault="00D160EE" w:rsidP="00981867">
            <w:pPr>
              <w:spacing w:after="0" w:line="240" w:lineRule="auto"/>
              <w:rPr>
                <w:rFonts w:ascii="Times New Roman" w:eastAsia="Times New Roman" w:hAnsi="Times New Roman"/>
                <w:b w:val="0"/>
                <w:sz w:val="24"/>
                <w:szCs w:val="24"/>
              </w:rPr>
            </w:pPr>
            <w:r w:rsidRPr="00D160EE">
              <w:rPr>
                <w:rFonts w:ascii="Times New Roman" w:eastAsia="Times New Roman" w:hAnsi="Times New Roman"/>
                <w:b w:val="0"/>
                <w:sz w:val="24"/>
                <w:szCs w:val="24"/>
              </w:rPr>
              <w:t>Average Water Content</w:t>
            </w:r>
          </w:p>
        </w:tc>
        <w:tc>
          <w:tcPr>
            <w:tcW w:w="859" w:type="dxa"/>
            <w:shd w:val="clear" w:color="auto" w:fill="auto"/>
            <w:hideMark/>
          </w:tcPr>
          <w:p w14:paraId="5A5EA46F"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768DE">
              <w:rPr>
                <w:rFonts w:ascii="Times New Roman" w:eastAsia="Times New Roman" w:hAnsi="Times New Roman"/>
                <w:sz w:val="24"/>
                <w:szCs w:val="24"/>
              </w:rPr>
              <w:t>(%)</w:t>
            </w:r>
          </w:p>
        </w:tc>
        <w:tc>
          <w:tcPr>
            <w:tcW w:w="4529" w:type="dxa"/>
            <w:gridSpan w:val="3"/>
            <w:shd w:val="clear" w:color="auto" w:fill="auto"/>
            <w:noWrap/>
            <w:hideMark/>
          </w:tcPr>
          <w:p w14:paraId="7BD71A5A" w14:textId="77777777" w:rsidR="004D7EC0" w:rsidRPr="00B768DE" w:rsidRDefault="004D7EC0" w:rsidP="0098186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B768DE">
              <w:rPr>
                <w:rFonts w:ascii="Times New Roman" w:eastAsia="Times New Roman" w:hAnsi="Times New Roman"/>
                <w:bCs/>
                <w:sz w:val="24"/>
                <w:szCs w:val="24"/>
              </w:rPr>
              <w:t>24,42</w:t>
            </w:r>
          </w:p>
        </w:tc>
      </w:tr>
    </w:tbl>
    <w:p w14:paraId="0D883097" w14:textId="77777777" w:rsidR="00F9670C" w:rsidRDefault="00F9670C" w:rsidP="004D7EC0">
      <w:pPr>
        <w:spacing w:after="0"/>
        <w:ind w:firstLine="576"/>
        <w:rPr>
          <w:rFonts w:ascii="Times New Roman" w:hAnsi="Times New Roman"/>
          <w:sz w:val="24"/>
        </w:rPr>
      </w:pPr>
    </w:p>
    <w:p w14:paraId="23FE3D69" w14:textId="0A75D74E" w:rsidR="004D7EC0" w:rsidRDefault="00DE3667" w:rsidP="004D7EC0">
      <w:pPr>
        <w:spacing w:after="0"/>
        <w:ind w:firstLine="576"/>
        <w:rPr>
          <w:rFonts w:ascii="Times New Roman" w:hAnsi="Times New Roman"/>
          <w:sz w:val="24"/>
        </w:rPr>
      </w:pPr>
      <w:r w:rsidRPr="00DE3667">
        <w:rPr>
          <w:rFonts w:ascii="Times New Roman" w:hAnsi="Times New Roman"/>
          <w:sz w:val="24"/>
        </w:rPr>
        <w:t xml:space="preserve">In this test, the original soil moisture content value was 23.11%, the second experiment was 25.16%, and the third experiment was 24.97%. </w:t>
      </w:r>
      <w:proofErr w:type="gramStart"/>
      <w:r w:rsidRPr="00DE3667">
        <w:rPr>
          <w:rFonts w:ascii="Times New Roman" w:hAnsi="Times New Roman"/>
          <w:sz w:val="24"/>
        </w:rPr>
        <w:t>And obtained an average water content of 24.42%.</w:t>
      </w:r>
      <w:proofErr w:type="gramEnd"/>
    </w:p>
    <w:p w14:paraId="53462377" w14:textId="77777777" w:rsidR="008266ED" w:rsidRDefault="008266ED" w:rsidP="004D7EC0">
      <w:pPr>
        <w:spacing w:after="0"/>
        <w:ind w:firstLine="576"/>
        <w:rPr>
          <w:rFonts w:ascii="Times New Roman" w:hAnsi="Times New Roman"/>
          <w:sz w:val="24"/>
        </w:rPr>
      </w:pPr>
    </w:p>
    <w:p w14:paraId="2F893BF4" w14:textId="77777777" w:rsidR="00213170" w:rsidRDefault="00213170" w:rsidP="004D7EC0">
      <w:pPr>
        <w:spacing w:after="0"/>
        <w:ind w:firstLine="576"/>
        <w:rPr>
          <w:rFonts w:ascii="Times New Roman" w:hAnsi="Times New Roman"/>
          <w:sz w:val="24"/>
        </w:rPr>
      </w:pPr>
    </w:p>
    <w:p w14:paraId="3ECDD236" w14:textId="77777777" w:rsidR="00213170" w:rsidRDefault="00213170" w:rsidP="004D7EC0">
      <w:pPr>
        <w:spacing w:after="0"/>
        <w:ind w:firstLine="576"/>
        <w:rPr>
          <w:rFonts w:ascii="Times New Roman" w:hAnsi="Times New Roman"/>
          <w:sz w:val="24"/>
        </w:rPr>
      </w:pPr>
    </w:p>
    <w:p w14:paraId="687A3DB0" w14:textId="0F2C7DF6" w:rsidR="004D7EC0" w:rsidRDefault="000D675A" w:rsidP="008266ED">
      <w:pPr>
        <w:spacing w:after="0"/>
        <w:rPr>
          <w:rFonts w:ascii="Times New Roman" w:hAnsi="Times New Roman"/>
          <w:sz w:val="24"/>
        </w:rPr>
      </w:pPr>
      <w:bookmarkStart w:id="3" w:name="_Toc107426306"/>
      <w:proofErr w:type="gramStart"/>
      <w:r>
        <w:rPr>
          <w:rFonts w:ascii="Times New Roman" w:hAnsi="Times New Roman"/>
          <w:b/>
          <w:sz w:val="24"/>
        </w:rPr>
        <w:lastRenderedPageBreak/>
        <w:t>Table 2</w:t>
      </w:r>
      <w:r w:rsidR="004D7EC0" w:rsidRPr="008266ED">
        <w:rPr>
          <w:rFonts w:ascii="Times New Roman" w:hAnsi="Times New Roman"/>
          <w:b/>
          <w:sz w:val="24"/>
        </w:rPr>
        <w:t>.</w:t>
      </w:r>
      <w:proofErr w:type="gramEnd"/>
      <w:r w:rsidR="004D7EC0" w:rsidRPr="008266ED">
        <w:rPr>
          <w:rFonts w:ascii="Times New Roman" w:hAnsi="Times New Roman"/>
          <w:b/>
          <w:sz w:val="24"/>
        </w:rPr>
        <w:t xml:space="preserve"> </w:t>
      </w:r>
      <w:bookmarkEnd w:id="3"/>
      <w:r w:rsidR="009F32EA" w:rsidRPr="009F32EA">
        <w:rPr>
          <w:rFonts w:ascii="Times New Roman" w:hAnsi="Times New Roman"/>
          <w:sz w:val="24"/>
        </w:rPr>
        <w:t>Specific gravity test results</w:t>
      </w:r>
    </w:p>
    <w:p w14:paraId="5BE87230" w14:textId="77777777" w:rsidR="00EB7230" w:rsidRDefault="00EB7230" w:rsidP="008266ED">
      <w:pPr>
        <w:spacing w:after="0"/>
        <w:ind w:firstLine="720"/>
        <w:jc w:val="both"/>
        <w:rPr>
          <w:rFonts w:ascii="Times New Roman" w:hAnsi="Times New Roman"/>
          <w:sz w:val="24"/>
        </w:rPr>
      </w:pPr>
    </w:p>
    <w:p w14:paraId="47ACCCE4" w14:textId="77777777" w:rsidR="0005001A" w:rsidRDefault="0005001A" w:rsidP="008266ED">
      <w:pPr>
        <w:spacing w:after="0"/>
        <w:ind w:firstLine="720"/>
        <w:jc w:val="both"/>
        <w:rPr>
          <w:rFonts w:ascii="Times New Roman" w:hAnsi="Times New Roman"/>
          <w:sz w:val="24"/>
        </w:rPr>
      </w:pPr>
    </w:p>
    <w:p w14:paraId="4B3D1E32" w14:textId="77777777" w:rsidR="0005001A" w:rsidRDefault="0005001A" w:rsidP="008266ED">
      <w:pPr>
        <w:spacing w:after="0"/>
        <w:ind w:firstLine="720"/>
        <w:jc w:val="both"/>
        <w:rPr>
          <w:rFonts w:ascii="Times New Roman" w:hAnsi="Times New Roman"/>
          <w:sz w:val="24"/>
        </w:rPr>
      </w:pPr>
    </w:p>
    <w:p w14:paraId="02BC3611" w14:textId="77777777" w:rsidR="0005001A" w:rsidRDefault="0005001A" w:rsidP="008266ED">
      <w:pPr>
        <w:spacing w:after="0"/>
        <w:ind w:firstLine="720"/>
        <w:jc w:val="both"/>
        <w:rPr>
          <w:rFonts w:ascii="Times New Roman" w:hAnsi="Times New Roman"/>
          <w:sz w:val="24"/>
        </w:rPr>
      </w:pPr>
    </w:p>
    <w:p w14:paraId="0972CBBF" w14:textId="77777777" w:rsidR="0005001A" w:rsidRDefault="0005001A" w:rsidP="008266ED">
      <w:pPr>
        <w:spacing w:after="0"/>
        <w:ind w:firstLine="720"/>
        <w:jc w:val="both"/>
        <w:rPr>
          <w:rFonts w:ascii="Times New Roman" w:hAnsi="Times New Roman"/>
          <w:sz w:val="24"/>
        </w:rPr>
      </w:pPr>
    </w:p>
    <w:p w14:paraId="13FF2041" w14:textId="77777777" w:rsidR="0005001A" w:rsidRDefault="0005001A" w:rsidP="008266ED">
      <w:pPr>
        <w:spacing w:after="0"/>
        <w:ind w:firstLine="720"/>
        <w:jc w:val="both"/>
        <w:rPr>
          <w:rFonts w:ascii="Times New Roman" w:hAnsi="Times New Roman"/>
          <w:sz w:val="24"/>
        </w:rPr>
      </w:pPr>
    </w:p>
    <w:p w14:paraId="3D851B1F" w14:textId="77777777" w:rsidR="0005001A" w:rsidRDefault="0005001A" w:rsidP="008266ED">
      <w:pPr>
        <w:spacing w:after="0"/>
        <w:ind w:firstLine="720"/>
        <w:jc w:val="both"/>
        <w:rPr>
          <w:rFonts w:ascii="Times New Roman" w:hAnsi="Times New Roman"/>
          <w:sz w:val="24"/>
        </w:rPr>
      </w:pPr>
    </w:p>
    <w:p w14:paraId="366E43B9" w14:textId="77777777" w:rsidR="0005001A" w:rsidRDefault="0005001A" w:rsidP="008266ED">
      <w:pPr>
        <w:spacing w:after="0"/>
        <w:ind w:firstLine="720"/>
        <w:jc w:val="both"/>
        <w:rPr>
          <w:rFonts w:ascii="Times New Roman" w:hAnsi="Times New Roman"/>
          <w:sz w:val="24"/>
        </w:rPr>
      </w:pPr>
    </w:p>
    <w:p w14:paraId="3F28EF11" w14:textId="77777777" w:rsidR="0005001A" w:rsidRDefault="0005001A" w:rsidP="008266ED">
      <w:pPr>
        <w:spacing w:after="0"/>
        <w:ind w:firstLine="720"/>
        <w:jc w:val="both"/>
        <w:rPr>
          <w:rFonts w:ascii="Times New Roman" w:hAnsi="Times New Roman"/>
          <w:sz w:val="24"/>
        </w:rPr>
      </w:pPr>
    </w:p>
    <w:p w14:paraId="2068375E" w14:textId="77777777" w:rsidR="0005001A" w:rsidRDefault="0005001A" w:rsidP="008266ED">
      <w:pPr>
        <w:spacing w:after="0"/>
        <w:ind w:firstLine="720"/>
        <w:jc w:val="both"/>
        <w:rPr>
          <w:rFonts w:ascii="Times New Roman" w:hAnsi="Times New Roman"/>
          <w:sz w:val="24"/>
        </w:rPr>
      </w:pPr>
    </w:p>
    <w:p w14:paraId="5920E2F8" w14:textId="77777777" w:rsidR="0005001A" w:rsidRDefault="0005001A" w:rsidP="008266ED">
      <w:pPr>
        <w:spacing w:after="0"/>
        <w:ind w:firstLine="720"/>
        <w:jc w:val="both"/>
        <w:rPr>
          <w:rFonts w:ascii="Times New Roman" w:hAnsi="Times New Roman"/>
          <w:sz w:val="24"/>
        </w:rPr>
      </w:pPr>
    </w:p>
    <w:p w14:paraId="5DB02B6B" w14:textId="77777777" w:rsidR="0005001A" w:rsidRDefault="0005001A" w:rsidP="008266ED">
      <w:pPr>
        <w:spacing w:after="0"/>
        <w:ind w:firstLine="720"/>
        <w:jc w:val="both"/>
        <w:rPr>
          <w:rFonts w:ascii="Times New Roman" w:hAnsi="Times New Roman"/>
          <w:sz w:val="24"/>
        </w:rPr>
      </w:pPr>
    </w:p>
    <w:p w14:paraId="4A7E9438" w14:textId="77777777" w:rsidR="0005001A" w:rsidRDefault="0005001A" w:rsidP="008266ED">
      <w:pPr>
        <w:spacing w:after="0"/>
        <w:ind w:firstLine="720"/>
        <w:jc w:val="both"/>
        <w:rPr>
          <w:rFonts w:ascii="Times New Roman" w:hAnsi="Times New Roman"/>
          <w:sz w:val="24"/>
        </w:rPr>
      </w:pPr>
    </w:p>
    <w:p w14:paraId="7508F4D8" w14:textId="77777777" w:rsidR="0005001A" w:rsidRDefault="0005001A" w:rsidP="008266ED">
      <w:pPr>
        <w:spacing w:after="0"/>
        <w:ind w:firstLine="720"/>
        <w:jc w:val="both"/>
        <w:rPr>
          <w:rFonts w:ascii="Times New Roman" w:hAnsi="Times New Roman"/>
          <w:sz w:val="24"/>
        </w:rPr>
      </w:pPr>
    </w:p>
    <w:p w14:paraId="73A5EDC3" w14:textId="77777777" w:rsidR="0005001A" w:rsidRDefault="0005001A" w:rsidP="008266ED">
      <w:pPr>
        <w:spacing w:after="0"/>
        <w:ind w:firstLine="720"/>
        <w:jc w:val="both"/>
        <w:rPr>
          <w:rFonts w:ascii="Times New Roman" w:hAnsi="Times New Roman"/>
          <w:sz w:val="24"/>
        </w:rPr>
      </w:pPr>
    </w:p>
    <w:p w14:paraId="3E3ECF9C" w14:textId="64B28E9E" w:rsidR="008266ED" w:rsidRDefault="00EB7230" w:rsidP="008266ED">
      <w:pPr>
        <w:spacing w:after="0"/>
        <w:ind w:firstLine="720"/>
        <w:jc w:val="both"/>
        <w:rPr>
          <w:rFonts w:ascii="Times New Roman" w:hAnsi="Times New Roman"/>
          <w:sz w:val="24"/>
          <w:szCs w:val="24"/>
        </w:rPr>
      </w:pPr>
      <w:r w:rsidRPr="00EB7230">
        <w:rPr>
          <w:rFonts w:ascii="Times New Roman" w:hAnsi="Times New Roman"/>
          <w:sz w:val="24"/>
        </w:rPr>
        <w:t xml:space="preserve">Based on the results of the soil density test above, the average soil density was 2,607. </w:t>
      </w:r>
      <w:proofErr w:type="gramStart"/>
      <w:r w:rsidRPr="00EB7230">
        <w:rPr>
          <w:rFonts w:ascii="Times New Roman" w:hAnsi="Times New Roman"/>
          <w:sz w:val="24"/>
        </w:rPr>
        <w:t>Based on table 2.</w:t>
      </w:r>
      <w:proofErr w:type="gramEnd"/>
      <w:r w:rsidRPr="00EB7230">
        <w:rPr>
          <w:rFonts w:ascii="Times New Roman" w:hAnsi="Times New Roman"/>
          <w:sz w:val="24"/>
        </w:rPr>
        <w:t xml:space="preserve"> </w:t>
      </w:r>
      <w:proofErr w:type="gramStart"/>
      <w:r w:rsidRPr="00EB7230">
        <w:rPr>
          <w:rFonts w:ascii="Times New Roman" w:hAnsi="Times New Roman"/>
          <w:sz w:val="24"/>
        </w:rPr>
        <w:t>the</w:t>
      </w:r>
      <w:proofErr w:type="gramEnd"/>
      <w:r w:rsidRPr="00EB7230">
        <w:rPr>
          <w:rFonts w:ascii="Times New Roman" w:hAnsi="Times New Roman"/>
          <w:sz w:val="24"/>
        </w:rPr>
        <w:t xml:space="preserve"> original soil in this study includes organic clay because the value of the specific gravity of the soil is included. into the range 2.58 – 2.65</w:t>
      </w:r>
      <w:r>
        <w:rPr>
          <w:rFonts w:ascii="Times New Roman" w:hAnsi="Times New Roman"/>
          <w:sz w:val="24"/>
        </w:rPr>
        <w:fldChar w:fldCharType="begin" w:fldLock="1"/>
      </w:r>
      <w:r w:rsidR="003945F1">
        <w:rPr>
          <w:rFonts w:ascii="Times New Roman" w:hAnsi="Times New Roman"/>
          <w:sz w:val="24"/>
        </w:rPr>
        <w:instrText>ADDIN CSL_CITATION {"citationItems":[{"id":"ITEM-1","itemData":{"author":[{"dropping-particle":"","family":"Cristyadi","given":"Harry","non-dropping-particle":"","parse-names":false,"suffix":""}],"id":"ITEM-1","issued":{"date-parts":[["2003"]]},"title":"Mekanika Tanah I","type":"book"},"uris":["http://www.mendeley.com/documents/?uuid=b68c77e1-28a6-494d-85b4-bcd809dd5529"]}],"mendeley":{"formattedCitation":"[19]","plainTextFormattedCitation":"[19]","previouslyFormattedCitation":"[18]"},"properties":{"noteIndex":0},"schema":"https://github.com/citation-style-language/schema/raw/master/csl-citation.json"}</w:instrText>
      </w:r>
      <w:r>
        <w:rPr>
          <w:rFonts w:ascii="Times New Roman" w:hAnsi="Times New Roman"/>
          <w:sz w:val="24"/>
        </w:rPr>
        <w:fldChar w:fldCharType="separate"/>
      </w:r>
      <w:r w:rsidR="003945F1" w:rsidRPr="003945F1">
        <w:rPr>
          <w:rFonts w:ascii="Times New Roman" w:hAnsi="Times New Roman"/>
          <w:noProof/>
          <w:sz w:val="24"/>
        </w:rPr>
        <w:t>[19]</w:t>
      </w:r>
      <w:r>
        <w:rPr>
          <w:rFonts w:ascii="Times New Roman" w:hAnsi="Times New Roman"/>
          <w:sz w:val="24"/>
        </w:rPr>
        <w:fldChar w:fldCharType="end"/>
      </w:r>
      <w:r w:rsidR="008266ED" w:rsidRPr="008266ED">
        <w:rPr>
          <w:rFonts w:ascii="Times New Roman" w:hAnsi="Times New Roman"/>
          <w:sz w:val="24"/>
          <w:szCs w:val="24"/>
        </w:rPr>
        <w:t>.</w:t>
      </w:r>
    </w:p>
    <w:p w14:paraId="16C502D8" w14:textId="4B5E7267" w:rsidR="008266ED" w:rsidRDefault="002D029C" w:rsidP="00FD511D">
      <w:pPr>
        <w:pStyle w:val="Heading6"/>
        <w:spacing w:line="360" w:lineRule="auto"/>
        <w:ind w:left="567"/>
        <w:rPr>
          <w:rFonts w:ascii="Times New Roman" w:hAnsi="Times New Roman" w:cs="Times New Roman"/>
          <w:color w:val="auto"/>
          <w:sz w:val="24"/>
        </w:rPr>
      </w:pPr>
      <w:bookmarkStart w:id="4" w:name="_Toc107426307"/>
      <w:proofErr w:type="gramStart"/>
      <w:r>
        <w:rPr>
          <w:rFonts w:ascii="Times New Roman" w:hAnsi="Times New Roman" w:cs="Times New Roman"/>
          <w:b/>
          <w:i w:val="0"/>
          <w:color w:val="auto"/>
          <w:sz w:val="24"/>
        </w:rPr>
        <w:t>Table</w:t>
      </w:r>
      <w:r w:rsidR="0004673E">
        <w:rPr>
          <w:rFonts w:ascii="Times New Roman" w:hAnsi="Times New Roman" w:cs="Times New Roman"/>
          <w:b/>
          <w:i w:val="0"/>
          <w:color w:val="auto"/>
          <w:sz w:val="24"/>
        </w:rPr>
        <w:t xml:space="preserve"> </w:t>
      </w:r>
      <w:r w:rsidR="008266ED" w:rsidRPr="008266ED">
        <w:rPr>
          <w:rFonts w:ascii="Times New Roman" w:hAnsi="Times New Roman" w:cs="Times New Roman"/>
          <w:b/>
          <w:i w:val="0"/>
          <w:color w:val="auto"/>
          <w:sz w:val="24"/>
        </w:rPr>
        <w:t>3</w:t>
      </w:r>
      <w:r w:rsidR="008266ED" w:rsidRPr="008266ED">
        <w:rPr>
          <w:rFonts w:ascii="Times New Roman" w:hAnsi="Times New Roman" w:cs="Times New Roman"/>
          <w:b/>
          <w:color w:val="auto"/>
          <w:sz w:val="24"/>
        </w:rPr>
        <w:t>.</w:t>
      </w:r>
      <w:proofErr w:type="gramEnd"/>
      <w:r w:rsidR="008266ED" w:rsidRPr="008266ED">
        <w:rPr>
          <w:rFonts w:ascii="Times New Roman" w:hAnsi="Times New Roman" w:cs="Times New Roman"/>
          <w:b/>
          <w:color w:val="auto"/>
          <w:sz w:val="24"/>
        </w:rPr>
        <w:t xml:space="preserve"> </w:t>
      </w:r>
      <w:bookmarkEnd w:id="4"/>
      <w:r w:rsidRPr="002D029C">
        <w:rPr>
          <w:rFonts w:ascii="Times New Roman" w:hAnsi="Times New Roman" w:cs="Times New Roman"/>
          <w:i w:val="0"/>
          <w:color w:val="auto"/>
          <w:sz w:val="24"/>
        </w:rPr>
        <w:t xml:space="preserve">The results of testing the limits of the </w:t>
      </w:r>
      <w:proofErr w:type="spellStart"/>
      <w:r w:rsidRPr="002D029C">
        <w:rPr>
          <w:rFonts w:ascii="Times New Roman" w:hAnsi="Times New Roman" w:cs="Times New Roman"/>
          <w:i w:val="0"/>
          <w:color w:val="auto"/>
          <w:sz w:val="24"/>
        </w:rPr>
        <w:t>atterberg</w:t>
      </w:r>
      <w:proofErr w:type="spellEnd"/>
    </w:p>
    <w:tbl>
      <w:tblPr>
        <w:tblStyle w:val="LightShading"/>
        <w:tblpPr w:leftFromText="180" w:rightFromText="180" w:vertAnchor="page" w:horzAnchor="margin" w:tblpX="642" w:tblpY="1591"/>
        <w:tblW w:w="8513" w:type="dxa"/>
        <w:tblLook w:val="04A0" w:firstRow="1" w:lastRow="0" w:firstColumn="1" w:lastColumn="0" w:noHBand="0" w:noVBand="1"/>
      </w:tblPr>
      <w:tblGrid>
        <w:gridCol w:w="1398"/>
        <w:gridCol w:w="304"/>
        <w:gridCol w:w="287"/>
        <w:gridCol w:w="726"/>
        <w:gridCol w:w="946"/>
        <w:gridCol w:w="758"/>
        <w:gridCol w:w="758"/>
        <w:gridCol w:w="787"/>
        <w:gridCol w:w="783"/>
        <w:gridCol w:w="948"/>
        <w:gridCol w:w="818"/>
      </w:tblGrid>
      <w:tr w:rsidR="0005001A" w:rsidRPr="002D029C" w14:paraId="77FF1FC7" w14:textId="77777777" w:rsidTr="00B2650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noWrap/>
          </w:tcPr>
          <w:p w14:paraId="0478F274" w14:textId="77777777" w:rsidR="0005001A" w:rsidRPr="002D029C" w:rsidRDefault="0005001A" w:rsidP="00B26504">
            <w:pPr>
              <w:spacing w:after="0" w:line="240" w:lineRule="auto"/>
              <w:ind w:left="-142"/>
              <w:rPr>
                <w:rFonts w:ascii="Times New Roman" w:eastAsia="Times New Roman" w:hAnsi="Times New Roman"/>
                <w:b w:val="0"/>
                <w:sz w:val="24"/>
                <w:szCs w:val="24"/>
              </w:rPr>
            </w:pPr>
          </w:p>
        </w:tc>
        <w:tc>
          <w:tcPr>
            <w:tcW w:w="287" w:type="dxa"/>
            <w:shd w:val="clear" w:color="auto" w:fill="auto"/>
          </w:tcPr>
          <w:p w14:paraId="2EF9F401" w14:textId="77777777" w:rsidR="0005001A" w:rsidRPr="002D029C" w:rsidRDefault="0005001A" w:rsidP="00B2650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tc>
        <w:tc>
          <w:tcPr>
            <w:tcW w:w="726" w:type="dxa"/>
            <w:shd w:val="clear" w:color="auto" w:fill="auto"/>
          </w:tcPr>
          <w:p w14:paraId="4612961E" w14:textId="77777777" w:rsidR="0005001A" w:rsidRPr="002D029C" w:rsidRDefault="0005001A" w:rsidP="00B2650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tc>
        <w:tc>
          <w:tcPr>
            <w:tcW w:w="946" w:type="dxa"/>
            <w:shd w:val="clear" w:color="auto" w:fill="auto"/>
            <w:noWrap/>
          </w:tcPr>
          <w:p w14:paraId="5215C8E0" w14:textId="77777777" w:rsidR="0005001A" w:rsidRPr="002D029C" w:rsidRDefault="0005001A" w:rsidP="00B2650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tc>
        <w:tc>
          <w:tcPr>
            <w:tcW w:w="2303" w:type="dxa"/>
            <w:gridSpan w:val="3"/>
            <w:shd w:val="clear" w:color="auto" w:fill="auto"/>
            <w:noWrap/>
          </w:tcPr>
          <w:p w14:paraId="28C81A42" w14:textId="77777777" w:rsidR="0005001A" w:rsidRPr="002D029C" w:rsidRDefault="0005001A" w:rsidP="00B265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1A4DC8">
              <w:rPr>
                <w:rFonts w:ascii="Times New Roman" w:eastAsia="Times New Roman" w:hAnsi="Times New Roman"/>
                <w:b w:val="0"/>
                <w:sz w:val="24"/>
                <w:szCs w:val="24"/>
              </w:rPr>
              <w:t>Liquid Limit (LL)</w:t>
            </w:r>
          </w:p>
        </w:tc>
        <w:tc>
          <w:tcPr>
            <w:tcW w:w="2549" w:type="dxa"/>
            <w:gridSpan w:val="3"/>
            <w:shd w:val="clear" w:color="auto" w:fill="auto"/>
          </w:tcPr>
          <w:p w14:paraId="1FA42A7F" w14:textId="77777777" w:rsidR="0005001A" w:rsidRPr="002D029C" w:rsidRDefault="0005001A" w:rsidP="00B265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D00AC0">
              <w:rPr>
                <w:rFonts w:ascii="Times New Roman" w:eastAsia="Times New Roman" w:hAnsi="Times New Roman"/>
                <w:b w:val="0"/>
                <w:sz w:val="24"/>
                <w:szCs w:val="24"/>
              </w:rPr>
              <w:t>Plastic Limit (PL)</w:t>
            </w:r>
          </w:p>
        </w:tc>
      </w:tr>
      <w:tr w:rsidR="0005001A" w:rsidRPr="002D029C" w14:paraId="24232AB8" w14:textId="77777777" w:rsidTr="00B2650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noWrap/>
            <w:hideMark/>
          </w:tcPr>
          <w:p w14:paraId="117306BD" w14:textId="77777777" w:rsidR="0005001A" w:rsidRPr="002D029C" w:rsidRDefault="0005001A" w:rsidP="00B26504">
            <w:pPr>
              <w:spacing w:after="0" w:line="240" w:lineRule="auto"/>
              <w:rPr>
                <w:rFonts w:ascii="Times New Roman" w:eastAsia="Times New Roman" w:hAnsi="Times New Roman"/>
                <w:b w:val="0"/>
                <w:sz w:val="24"/>
                <w:szCs w:val="24"/>
              </w:rPr>
            </w:pPr>
            <w:r w:rsidRPr="00976FA2">
              <w:rPr>
                <w:rFonts w:ascii="Times New Roman" w:eastAsia="Times New Roman" w:hAnsi="Times New Roman"/>
                <w:b w:val="0"/>
                <w:sz w:val="24"/>
                <w:szCs w:val="24"/>
              </w:rPr>
              <w:t>Lots of Hits</w:t>
            </w:r>
          </w:p>
        </w:tc>
        <w:tc>
          <w:tcPr>
            <w:tcW w:w="287" w:type="dxa"/>
            <w:shd w:val="clear" w:color="auto" w:fill="auto"/>
            <w:hideMark/>
          </w:tcPr>
          <w:p w14:paraId="04D6344A" w14:textId="77777777" w:rsidR="0005001A" w:rsidRPr="002D029C" w:rsidRDefault="0005001A" w:rsidP="00B265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26" w:type="dxa"/>
            <w:shd w:val="clear" w:color="auto" w:fill="auto"/>
            <w:hideMark/>
          </w:tcPr>
          <w:p w14:paraId="28A0B421" w14:textId="77777777" w:rsidR="0005001A" w:rsidRPr="002D029C" w:rsidRDefault="0005001A" w:rsidP="00B265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946" w:type="dxa"/>
            <w:shd w:val="clear" w:color="auto" w:fill="auto"/>
            <w:noWrap/>
            <w:hideMark/>
          </w:tcPr>
          <w:p w14:paraId="382B2723" w14:textId="77777777" w:rsidR="0005001A" w:rsidRPr="002D029C" w:rsidRDefault="0005001A" w:rsidP="00B265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58" w:type="dxa"/>
            <w:shd w:val="clear" w:color="auto" w:fill="auto"/>
            <w:noWrap/>
            <w:hideMark/>
          </w:tcPr>
          <w:p w14:paraId="6A8938B0"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15</w:t>
            </w:r>
          </w:p>
        </w:tc>
        <w:tc>
          <w:tcPr>
            <w:tcW w:w="758" w:type="dxa"/>
            <w:shd w:val="clear" w:color="auto" w:fill="auto"/>
            <w:hideMark/>
          </w:tcPr>
          <w:p w14:paraId="2D50A303"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28</w:t>
            </w:r>
          </w:p>
        </w:tc>
        <w:tc>
          <w:tcPr>
            <w:tcW w:w="786" w:type="dxa"/>
            <w:shd w:val="clear" w:color="auto" w:fill="auto"/>
            <w:hideMark/>
          </w:tcPr>
          <w:p w14:paraId="098A7339"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32</w:t>
            </w:r>
          </w:p>
        </w:tc>
        <w:tc>
          <w:tcPr>
            <w:tcW w:w="783" w:type="dxa"/>
            <w:shd w:val="clear" w:color="auto" w:fill="auto"/>
            <w:hideMark/>
          </w:tcPr>
          <w:p w14:paraId="1F730FFA"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15</w:t>
            </w:r>
          </w:p>
        </w:tc>
        <w:tc>
          <w:tcPr>
            <w:tcW w:w="948" w:type="dxa"/>
            <w:shd w:val="clear" w:color="auto" w:fill="auto"/>
            <w:hideMark/>
          </w:tcPr>
          <w:p w14:paraId="1C389B20"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28</w:t>
            </w:r>
          </w:p>
        </w:tc>
        <w:tc>
          <w:tcPr>
            <w:tcW w:w="818" w:type="dxa"/>
            <w:shd w:val="clear" w:color="auto" w:fill="auto"/>
            <w:hideMark/>
          </w:tcPr>
          <w:p w14:paraId="42A3E208"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32</w:t>
            </w:r>
          </w:p>
        </w:tc>
      </w:tr>
      <w:tr w:rsidR="0005001A" w:rsidRPr="002D029C" w14:paraId="66B39FA4" w14:textId="77777777" w:rsidTr="00B26504">
        <w:trPr>
          <w:trHeight w:val="286"/>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noWrap/>
            <w:hideMark/>
          </w:tcPr>
          <w:p w14:paraId="742A9834" w14:textId="77777777" w:rsidR="0005001A" w:rsidRPr="002D029C" w:rsidRDefault="0005001A" w:rsidP="00B26504">
            <w:pPr>
              <w:spacing w:after="0" w:line="240" w:lineRule="auto"/>
              <w:rPr>
                <w:rFonts w:ascii="Times New Roman" w:eastAsia="Times New Roman" w:hAnsi="Times New Roman"/>
                <w:b w:val="0"/>
                <w:sz w:val="24"/>
                <w:szCs w:val="24"/>
              </w:rPr>
            </w:pPr>
            <w:r w:rsidRPr="00AD1CF2">
              <w:rPr>
                <w:rFonts w:ascii="Times New Roman" w:eastAsia="Times New Roman" w:hAnsi="Times New Roman"/>
                <w:b w:val="0"/>
                <w:sz w:val="24"/>
                <w:szCs w:val="24"/>
              </w:rPr>
              <w:t>Cup Number</w:t>
            </w:r>
          </w:p>
        </w:tc>
        <w:tc>
          <w:tcPr>
            <w:tcW w:w="287" w:type="dxa"/>
            <w:shd w:val="clear" w:color="auto" w:fill="auto"/>
            <w:hideMark/>
          </w:tcPr>
          <w:p w14:paraId="211DE80C" w14:textId="77777777" w:rsidR="0005001A" w:rsidRPr="002D029C" w:rsidRDefault="0005001A" w:rsidP="00B2650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26" w:type="dxa"/>
            <w:shd w:val="clear" w:color="auto" w:fill="auto"/>
            <w:hideMark/>
          </w:tcPr>
          <w:p w14:paraId="135BD015"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946" w:type="dxa"/>
            <w:shd w:val="clear" w:color="auto" w:fill="auto"/>
            <w:hideMark/>
          </w:tcPr>
          <w:p w14:paraId="444A6030"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58" w:type="dxa"/>
            <w:shd w:val="clear" w:color="auto" w:fill="auto"/>
            <w:hideMark/>
          </w:tcPr>
          <w:p w14:paraId="7458F1DE"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1</w:t>
            </w:r>
          </w:p>
        </w:tc>
        <w:tc>
          <w:tcPr>
            <w:tcW w:w="758" w:type="dxa"/>
            <w:shd w:val="clear" w:color="auto" w:fill="auto"/>
            <w:hideMark/>
          </w:tcPr>
          <w:p w14:paraId="1343C916"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2</w:t>
            </w:r>
          </w:p>
        </w:tc>
        <w:tc>
          <w:tcPr>
            <w:tcW w:w="786" w:type="dxa"/>
            <w:shd w:val="clear" w:color="auto" w:fill="auto"/>
            <w:hideMark/>
          </w:tcPr>
          <w:p w14:paraId="2A861900"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3</w:t>
            </w:r>
          </w:p>
        </w:tc>
        <w:tc>
          <w:tcPr>
            <w:tcW w:w="783" w:type="dxa"/>
            <w:shd w:val="clear" w:color="auto" w:fill="auto"/>
            <w:hideMark/>
          </w:tcPr>
          <w:p w14:paraId="7579DDD4"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1</w:t>
            </w:r>
          </w:p>
        </w:tc>
        <w:tc>
          <w:tcPr>
            <w:tcW w:w="948" w:type="dxa"/>
            <w:shd w:val="clear" w:color="auto" w:fill="auto"/>
            <w:hideMark/>
          </w:tcPr>
          <w:p w14:paraId="5F3FFD22"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2</w:t>
            </w:r>
          </w:p>
        </w:tc>
        <w:tc>
          <w:tcPr>
            <w:tcW w:w="818" w:type="dxa"/>
            <w:shd w:val="clear" w:color="auto" w:fill="auto"/>
            <w:noWrap/>
            <w:hideMark/>
          </w:tcPr>
          <w:p w14:paraId="34DEE994"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3</w:t>
            </w:r>
          </w:p>
        </w:tc>
      </w:tr>
      <w:tr w:rsidR="0005001A" w:rsidRPr="002D029C" w14:paraId="17BB12B9" w14:textId="77777777" w:rsidTr="00B2650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98" w:type="dxa"/>
            <w:shd w:val="clear" w:color="auto" w:fill="auto"/>
            <w:noWrap/>
            <w:hideMark/>
          </w:tcPr>
          <w:p w14:paraId="14003E5B" w14:textId="77777777" w:rsidR="0005001A" w:rsidRPr="002D029C" w:rsidRDefault="0005001A" w:rsidP="00B26504">
            <w:pPr>
              <w:spacing w:after="0" w:line="240" w:lineRule="auto"/>
              <w:rPr>
                <w:rFonts w:ascii="Times New Roman" w:eastAsia="Times New Roman" w:hAnsi="Times New Roman"/>
                <w:b w:val="0"/>
                <w:sz w:val="24"/>
                <w:szCs w:val="24"/>
              </w:rPr>
            </w:pPr>
            <w:r w:rsidRPr="00AD1CF2">
              <w:rPr>
                <w:rFonts w:ascii="Times New Roman" w:eastAsia="Times New Roman" w:hAnsi="Times New Roman"/>
                <w:b w:val="0"/>
                <w:sz w:val="24"/>
                <w:szCs w:val="24"/>
              </w:rPr>
              <w:t>Cup Weight</w:t>
            </w:r>
          </w:p>
        </w:tc>
        <w:tc>
          <w:tcPr>
            <w:tcW w:w="304" w:type="dxa"/>
            <w:shd w:val="clear" w:color="auto" w:fill="auto"/>
            <w:noWrap/>
            <w:hideMark/>
          </w:tcPr>
          <w:p w14:paraId="6864F27C" w14:textId="77777777" w:rsidR="0005001A" w:rsidRPr="002D029C" w:rsidRDefault="0005001A" w:rsidP="00B265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287" w:type="dxa"/>
            <w:shd w:val="clear" w:color="auto" w:fill="auto"/>
            <w:hideMark/>
          </w:tcPr>
          <w:p w14:paraId="03B77F8E" w14:textId="77777777" w:rsidR="0005001A" w:rsidRPr="002D029C" w:rsidRDefault="0005001A" w:rsidP="00B265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26" w:type="dxa"/>
            <w:shd w:val="clear" w:color="auto" w:fill="auto"/>
            <w:hideMark/>
          </w:tcPr>
          <w:p w14:paraId="31A50B68"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946" w:type="dxa"/>
            <w:shd w:val="clear" w:color="auto" w:fill="auto"/>
            <w:hideMark/>
          </w:tcPr>
          <w:p w14:paraId="23B35DB0"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(gr)</w:t>
            </w:r>
          </w:p>
        </w:tc>
        <w:tc>
          <w:tcPr>
            <w:tcW w:w="758" w:type="dxa"/>
            <w:shd w:val="clear" w:color="auto" w:fill="auto"/>
            <w:hideMark/>
          </w:tcPr>
          <w:p w14:paraId="331DF8AA"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33CC"/>
                <w:sz w:val="24"/>
                <w:szCs w:val="24"/>
              </w:rPr>
            </w:pPr>
            <w:r w:rsidRPr="002D029C">
              <w:rPr>
                <w:rFonts w:ascii="Times New Roman" w:eastAsia="Times New Roman" w:hAnsi="Times New Roman"/>
                <w:sz w:val="24"/>
                <w:szCs w:val="24"/>
              </w:rPr>
              <w:t>11,44</w:t>
            </w:r>
          </w:p>
        </w:tc>
        <w:tc>
          <w:tcPr>
            <w:tcW w:w="758" w:type="dxa"/>
            <w:shd w:val="clear" w:color="auto" w:fill="auto"/>
            <w:hideMark/>
          </w:tcPr>
          <w:p w14:paraId="1FD94F6D"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11,43</w:t>
            </w:r>
          </w:p>
        </w:tc>
        <w:tc>
          <w:tcPr>
            <w:tcW w:w="786" w:type="dxa"/>
            <w:shd w:val="clear" w:color="auto" w:fill="auto"/>
            <w:hideMark/>
          </w:tcPr>
          <w:p w14:paraId="6EC8CEE1"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11,43</w:t>
            </w:r>
          </w:p>
        </w:tc>
        <w:tc>
          <w:tcPr>
            <w:tcW w:w="783" w:type="dxa"/>
            <w:shd w:val="clear" w:color="auto" w:fill="auto"/>
            <w:hideMark/>
          </w:tcPr>
          <w:p w14:paraId="28B5761D"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9,16</w:t>
            </w:r>
          </w:p>
        </w:tc>
        <w:tc>
          <w:tcPr>
            <w:tcW w:w="948" w:type="dxa"/>
            <w:shd w:val="clear" w:color="auto" w:fill="auto"/>
            <w:hideMark/>
          </w:tcPr>
          <w:p w14:paraId="5481116C"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11,30</w:t>
            </w:r>
          </w:p>
        </w:tc>
        <w:tc>
          <w:tcPr>
            <w:tcW w:w="818" w:type="dxa"/>
            <w:shd w:val="clear" w:color="auto" w:fill="auto"/>
            <w:noWrap/>
            <w:hideMark/>
          </w:tcPr>
          <w:p w14:paraId="768642BC"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11,32</w:t>
            </w:r>
          </w:p>
        </w:tc>
      </w:tr>
      <w:tr w:rsidR="0005001A" w:rsidRPr="002D029C" w14:paraId="088E2978" w14:textId="77777777" w:rsidTr="00B26504">
        <w:trPr>
          <w:trHeight w:val="286"/>
        </w:trPr>
        <w:tc>
          <w:tcPr>
            <w:cnfStyle w:val="001000000000" w:firstRow="0" w:lastRow="0" w:firstColumn="1" w:lastColumn="0" w:oddVBand="0" w:evenVBand="0" w:oddHBand="0" w:evenHBand="0" w:firstRowFirstColumn="0" w:firstRowLastColumn="0" w:lastRowFirstColumn="0" w:lastRowLastColumn="0"/>
            <w:tcW w:w="2715" w:type="dxa"/>
            <w:gridSpan w:val="4"/>
            <w:shd w:val="clear" w:color="auto" w:fill="auto"/>
            <w:noWrap/>
            <w:hideMark/>
          </w:tcPr>
          <w:p w14:paraId="7EC9F063" w14:textId="77777777" w:rsidR="0005001A" w:rsidRPr="002D029C" w:rsidRDefault="0005001A" w:rsidP="00B26504">
            <w:pPr>
              <w:spacing w:after="0" w:line="240" w:lineRule="auto"/>
              <w:rPr>
                <w:rFonts w:ascii="Times New Roman" w:eastAsia="Times New Roman" w:hAnsi="Times New Roman"/>
                <w:b w:val="0"/>
                <w:sz w:val="24"/>
                <w:szCs w:val="24"/>
              </w:rPr>
            </w:pPr>
            <w:r w:rsidRPr="00627EC8">
              <w:rPr>
                <w:rFonts w:ascii="Times New Roman" w:eastAsia="Times New Roman" w:hAnsi="Times New Roman"/>
                <w:b w:val="0"/>
                <w:sz w:val="24"/>
                <w:szCs w:val="24"/>
              </w:rPr>
              <w:t>Grail Weight + Wet Soil</w:t>
            </w:r>
          </w:p>
        </w:tc>
        <w:tc>
          <w:tcPr>
            <w:tcW w:w="946" w:type="dxa"/>
            <w:shd w:val="clear" w:color="auto" w:fill="auto"/>
            <w:hideMark/>
          </w:tcPr>
          <w:p w14:paraId="2417F41D"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(gr)</w:t>
            </w:r>
          </w:p>
        </w:tc>
        <w:tc>
          <w:tcPr>
            <w:tcW w:w="758" w:type="dxa"/>
            <w:shd w:val="clear" w:color="auto" w:fill="auto"/>
            <w:hideMark/>
          </w:tcPr>
          <w:p w14:paraId="45FCB076"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45,74</w:t>
            </w:r>
          </w:p>
        </w:tc>
        <w:tc>
          <w:tcPr>
            <w:tcW w:w="758" w:type="dxa"/>
            <w:shd w:val="clear" w:color="auto" w:fill="auto"/>
            <w:hideMark/>
          </w:tcPr>
          <w:p w14:paraId="0A0A73FD"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33,44</w:t>
            </w:r>
          </w:p>
        </w:tc>
        <w:tc>
          <w:tcPr>
            <w:tcW w:w="786" w:type="dxa"/>
            <w:shd w:val="clear" w:color="auto" w:fill="auto"/>
            <w:noWrap/>
            <w:hideMark/>
          </w:tcPr>
          <w:p w14:paraId="4E107193"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52,41</w:t>
            </w:r>
          </w:p>
        </w:tc>
        <w:tc>
          <w:tcPr>
            <w:tcW w:w="783" w:type="dxa"/>
            <w:shd w:val="clear" w:color="auto" w:fill="auto"/>
            <w:noWrap/>
            <w:hideMark/>
          </w:tcPr>
          <w:p w14:paraId="67E1E4E0"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16,42</w:t>
            </w:r>
          </w:p>
        </w:tc>
        <w:tc>
          <w:tcPr>
            <w:tcW w:w="948" w:type="dxa"/>
            <w:shd w:val="clear" w:color="auto" w:fill="auto"/>
            <w:noWrap/>
            <w:hideMark/>
          </w:tcPr>
          <w:p w14:paraId="6016425C"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17,63</w:t>
            </w:r>
          </w:p>
        </w:tc>
        <w:tc>
          <w:tcPr>
            <w:tcW w:w="818" w:type="dxa"/>
            <w:shd w:val="clear" w:color="auto" w:fill="auto"/>
            <w:noWrap/>
            <w:hideMark/>
          </w:tcPr>
          <w:p w14:paraId="50FCAD38"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18,30</w:t>
            </w:r>
          </w:p>
        </w:tc>
      </w:tr>
      <w:tr w:rsidR="0005001A" w:rsidRPr="002D029C" w14:paraId="49F49A46" w14:textId="77777777" w:rsidTr="00B2650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15" w:type="dxa"/>
            <w:gridSpan w:val="4"/>
            <w:shd w:val="clear" w:color="auto" w:fill="auto"/>
            <w:noWrap/>
            <w:hideMark/>
          </w:tcPr>
          <w:p w14:paraId="50D99831" w14:textId="77777777" w:rsidR="0005001A" w:rsidRPr="002D029C" w:rsidRDefault="0005001A" w:rsidP="00B26504">
            <w:pPr>
              <w:spacing w:after="0" w:line="240" w:lineRule="auto"/>
              <w:rPr>
                <w:rFonts w:ascii="Times New Roman" w:eastAsia="Times New Roman" w:hAnsi="Times New Roman"/>
                <w:b w:val="0"/>
                <w:sz w:val="24"/>
                <w:szCs w:val="24"/>
              </w:rPr>
            </w:pPr>
            <w:r w:rsidRPr="00EC3595">
              <w:rPr>
                <w:rFonts w:ascii="Times New Roman" w:eastAsia="Times New Roman" w:hAnsi="Times New Roman"/>
                <w:b w:val="0"/>
                <w:sz w:val="24"/>
                <w:szCs w:val="24"/>
              </w:rPr>
              <w:t>Cup Weight + Dry Soil</w:t>
            </w:r>
          </w:p>
        </w:tc>
        <w:tc>
          <w:tcPr>
            <w:tcW w:w="946" w:type="dxa"/>
            <w:shd w:val="clear" w:color="auto" w:fill="auto"/>
            <w:hideMark/>
          </w:tcPr>
          <w:p w14:paraId="46B06119"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(gr)</w:t>
            </w:r>
          </w:p>
        </w:tc>
        <w:tc>
          <w:tcPr>
            <w:tcW w:w="758" w:type="dxa"/>
            <w:shd w:val="clear" w:color="auto" w:fill="auto"/>
            <w:hideMark/>
          </w:tcPr>
          <w:p w14:paraId="7789D8FD"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33,80</w:t>
            </w:r>
          </w:p>
        </w:tc>
        <w:tc>
          <w:tcPr>
            <w:tcW w:w="758" w:type="dxa"/>
            <w:shd w:val="clear" w:color="auto" w:fill="auto"/>
            <w:hideMark/>
          </w:tcPr>
          <w:p w14:paraId="7E566B1A"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25,02</w:t>
            </w:r>
          </w:p>
        </w:tc>
        <w:tc>
          <w:tcPr>
            <w:tcW w:w="786" w:type="dxa"/>
            <w:shd w:val="clear" w:color="auto" w:fill="auto"/>
            <w:hideMark/>
          </w:tcPr>
          <w:p w14:paraId="5457B4C3"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37,64</w:t>
            </w:r>
          </w:p>
        </w:tc>
        <w:tc>
          <w:tcPr>
            <w:tcW w:w="783" w:type="dxa"/>
            <w:shd w:val="clear" w:color="auto" w:fill="auto"/>
            <w:hideMark/>
          </w:tcPr>
          <w:p w14:paraId="43BE8178"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14,29</w:t>
            </w:r>
          </w:p>
        </w:tc>
        <w:tc>
          <w:tcPr>
            <w:tcW w:w="948" w:type="dxa"/>
            <w:shd w:val="clear" w:color="auto" w:fill="auto"/>
            <w:hideMark/>
          </w:tcPr>
          <w:p w14:paraId="7E79B042"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15,67</w:t>
            </w:r>
          </w:p>
        </w:tc>
        <w:tc>
          <w:tcPr>
            <w:tcW w:w="818" w:type="dxa"/>
            <w:shd w:val="clear" w:color="auto" w:fill="auto"/>
            <w:noWrap/>
            <w:hideMark/>
          </w:tcPr>
          <w:p w14:paraId="1D6BC1C0"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16,31</w:t>
            </w:r>
          </w:p>
        </w:tc>
      </w:tr>
      <w:tr w:rsidR="0005001A" w:rsidRPr="002D029C" w14:paraId="271DB8A7" w14:textId="77777777" w:rsidTr="00B26504">
        <w:trPr>
          <w:trHeight w:val="286"/>
        </w:trPr>
        <w:tc>
          <w:tcPr>
            <w:cnfStyle w:val="001000000000" w:firstRow="0" w:lastRow="0" w:firstColumn="1" w:lastColumn="0" w:oddVBand="0" w:evenVBand="0" w:oddHBand="0" w:evenHBand="0" w:firstRowFirstColumn="0" w:firstRowLastColumn="0" w:lastRowFirstColumn="0" w:lastRowLastColumn="0"/>
            <w:tcW w:w="1398" w:type="dxa"/>
            <w:shd w:val="clear" w:color="auto" w:fill="auto"/>
            <w:hideMark/>
          </w:tcPr>
          <w:p w14:paraId="47CF39C2" w14:textId="77777777" w:rsidR="0005001A" w:rsidRPr="002D029C" w:rsidRDefault="0005001A" w:rsidP="00B26504">
            <w:pPr>
              <w:spacing w:after="0" w:line="240" w:lineRule="auto"/>
              <w:rPr>
                <w:rFonts w:ascii="Times New Roman" w:eastAsia="Times New Roman" w:hAnsi="Times New Roman"/>
                <w:b w:val="0"/>
                <w:sz w:val="24"/>
                <w:szCs w:val="24"/>
              </w:rPr>
            </w:pPr>
            <w:r>
              <w:rPr>
                <w:rFonts w:ascii="Times New Roman" w:eastAsia="Times New Roman" w:hAnsi="Times New Roman"/>
                <w:b w:val="0"/>
                <w:sz w:val="24"/>
                <w:szCs w:val="24"/>
              </w:rPr>
              <w:t xml:space="preserve">Water  </w:t>
            </w:r>
            <w:r w:rsidRPr="00D23F7D">
              <w:rPr>
                <w:rFonts w:ascii="Times New Roman" w:eastAsia="Times New Roman" w:hAnsi="Times New Roman"/>
                <w:b w:val="0"/>
                <w:sz w:val="24"/>
                <w:szCs w:val="24"/>
              </w:rPr>
              <w:t>Weight</w:t>
            </w:r>
          </w:p>
        </w:tc>
        <w:tc>
          <w:tcPr>
            <w:tcW w:w="304" w:type="dxa"/>
            <w:shd w:val="clear" w:color="auto" w:fill="auto"/>
            <w:hideMark/>
          </w:tcPr>
          <w:p w14:paraId="73E7A881" w14:textId="77777777" w:rsidR="0005001A" w:rsidRPr="002D029C" w:rsidRDefault="0005001A" w:rsidP="00B2650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287" w:type="dxa"/>
            <w:shd w:val="clear" w:color="auto" w:fill="auto"/>
            <w:hideMark/>
          </w:tcPr>
          <w:p w14:paraId="193865AF" w14:textId="77777777" w:rsidR="0005001A" w:rsidRPr="002D029C" w:rsidRDefault="0005001A" w:rsidP="00B2650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26" w:type="dxa"/>
            <w:shd w:val="clear" w:color="auto" w:fill="auto"/>
            <w:hideMark/>
          </w:tcPr>
          <w:p w14:paraId="23A1B7FA"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946" w:type="dxa"/>
            <w:shd w:val="clear" w:color="auto" w:fill="auto"/>
            <w:hideMark/>
          </w:tcPr>
          <w:p w14:paraId="0E1BBDA7"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(gr)</w:t>
            </w:r>
          </w:p>
        </w:tc>
        <w:tc>
          <w:tcPr>
            <w:tcW w:w="758" w:type="dxa"/>
            <w:shd w:val="clear" w:color="auto" w:fill="auto"/>
            <w:hideMark/>
          </w:tcPr>
          <w:p w14:paraId="59475C40"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11,94</w:t>
            </w:r>
          </w:p>
        </w:tc>
        <w:tc>
          <w:tcPr>
            <w:tcW w:w="758" w:type="dxa"/>
            <w:shd w:val="clear" w:color="auto" w:fill="auto"/>
            <w:hideMark/>
          </w:tcPr>
          <w:p w14:paraId="21AAE003"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8,42</w:t>
            </w:r>
          </w:p>
        </w:tc>
        <w:tc>
          <w:tcPr>
            <w:tcW w:w="786" w:type="dxa"/>
            <w:shd w:val="clear" w:color="auto" w:fill="auto"/>
            <w:hideMark/>
          </w:tcPr>
          <w:p w14:paraId="3360A7FC"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14,77</w:t>
            </w:r>
          </w:p>
        </w:tc>
        <w:tc>
          <w:tcPr>
            <w:tcW w:w="783" w:type="dxa"/>
            <w:shd w:val="clear" w:color="auto" w:fill="auto"/>
            <w:hideMark/>
          </w:tcPr>
          <w:p w14:paraId="1E1940AC"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2,13</w:t>
            </w:r>
          </w:p>
        </w:tc>
        <w:tc>
          <w:tcPr>
            <w:tcW w:w="948" w:type="dxa"/>
            <w:shd w:val="clear" w:color="auto" w:fill="auto"/>
            <w:hideMark/>
          </w:tcPr>
          <w:p w14:paraId="49D2BCF5"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1,96</w:t>
            </w:r>
          </w:p>
        </w:tc>
        <w:tc>
          <w:tcPr>
            <w:tcW w:w="818" w:type="dxa"/>
            <w:shd w:val="clear" w:color="auto" w:fill="auto"/>
            <w:hideMark/>
          </w:tcPr>
          <w:p w14:paraId="34A7DEDE"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1,99</w:t>
            </w:r>
          </w:p>
        </w:tc>
      </w:tr>
      <w:tr w:rsidR="0005001A" w:rsidRPr="002D029C" w14:paraId="698423F5" w14:textId="77777777" w:rsidTr="00B2650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89" w:type="dxa"/>
            <w:gridSpan w:val="3"/>
            <w:shd w:val="clear" w:color="auto" w:fill="auto"/>
            <w:noWrap/>
            <w:hideMark/>
          </w:tcPr>
          <w:p w14:paraId="3A419584" w14:textId="77777777" w:rsidR="0005001A" w:rsidRPr="002D029C" w:rsidRDefault="0005001A" w:rsidP="00B26504">
            <w:pPr>
              <w:spacing w:after="0" w:line="240" w:lineRule="auto"/>
              <w:rPr>
                <w:rFonts w:ascii="Times New Roman" w:eastAsia="Times New Roman" w:hAnsi="Times New Roman"/>
                <w:b w:val="0"/>
                <w:sz w:val="24"/>
                <w:szCs w:val="24"/>
              </w:rPr>
            </w:pPr>
            <w:r w:rsidRPr="00F72B4F">
              <w:rPr>
                <w:rFonts w:ascii="Times New Roman" w:eastAsia="Times New Roman" w:hAnsi="Times New Roman"/>
                <w:b w:val="0"/>
                <w:sz w:val="24"/>
                <w:szCs w:val="24"/>
              </w:rPr>
              <w:t>Dry Soil Weight</w:t>
            </w:r>
          </w:p>
        </w:tc>
        <w:tc>
          <w:tcPr>
            <w:tcW w:w="726" w:type="dxa"/>
            <w:shd w:val="clear" w:color="auto" w:fill="auto"/>
            <w:hideMark/>
          </w:tcPr>
          <w:p w14:paraId="0111C14C"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946" w:type="dxa"/>
            <w:shd w:val="clear" w:color="auto" w:fill="auto"/>
            <w:hideMark/>
          </w:tcPr>
          <w:p w14:paraId="21313A02"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(gr)</w:t>
            </w:r>
          </w:p>
        </w:tc>
        <w:tc>
          <w:tcPr>
            <w:tcW w:w="758" w:type="dxa"/>
            <w:shd w:val="clear" w:color="auto" w:fill="auto"/>
            <w:hideMark/>
          </w:tcPr>
          <w:p w14:paraId="788B1772"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22,36</w:t>
            </w:r>
          </w:p>
        </w:tc>
        <w:tc>
          <w:tcPr>
            <w:tcW w:w="758" w:type="dxa"/>
            <w:shd w:val="clear" w:color="auto" w:fill="auto"/>
            <w:hideMark/>
          </w:tcPr>
          <w:p w14:paraId="0B0F6904"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13,59</w:t>
            </w:r>
          </w:p>
        </w:tc>
        <w:tc>
          <w:tcPr>
            <w:tcW w:w="786" w:type="dxa"/>
            <w:shd w:val="clear" w:color="auto" w:fill="auto"/>
            <w:hideMark/>
          </w:tcPr>
          <w:p w14:paraId="693C6C3B"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26,21</w:t>
            </w:r>
          </w:p>
        </w:tc>
        <w:tc>
          <w:tcPr>
            <w:tcW w:w="783" w:type="dxa"/>
            <w:shd w:val="clear" w:color="auto" w:fill="auto"/>
            <w:hideMark/>
          </w:tcPr>
          <w:p w14:paraId="4E1112F6"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5,13</w:t>
            </w:r>
          </w:p>
        </w:tc>
        <w:tc>
          <w:tcPr>
            <w:tcW w:w="948" w:type="dxa"/>
            <w:shd w:val="clear" w:color="auto" w:fill="auto"/>
            <w:hideMark/>
          </w:tcPr>
          <w:p w14:paraId="0011470E"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4,37</w:t>
            </w:r>
          </w:p>
        </w:tc>
        <w:tc>
          <w:tcPr>
            <w:tcW w:w="818" w:type="dxa"/>
            <w:shd w:val="clear" w:color="auto" w:fill="auto"/>
            <w:hideMark/>
          </w:tcPr>
          <w:p w14:paraId="31DF95D7"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4,99</w:t>
            </w:r>
          </w:p>
        </w:tc>
      </w:tr>
      <w:tr w:rsidR="0005001A" w:rsidRPr="002D029C" w14:paraId="64EA72DE" w14:textId="77777777" w:rsidTr="00B26504">
        <w:trPr>
          <w:trHeight w:val="286"/>
        </w:trPr>
        <w:tc>
          <w:tcPr>
            <w:cnfStyle w:val="001000000000" w:firstRow="0" w:lastRow="0" w:firstColumn="1" w:lastColumn="0" w:oddVBand="0" w:evenVBand="0" w:oddHBand="0" w:evenHBand="0" w:firstRowFirstColumn="0" w:firstRowLastColumn="0" w:lastRowFirstColumn="0" w:lastRowLastColumn="0"/>
            <w:tcW w:w="1398" w:type="dxa"/>
            <w:shd w:val="clear" w:color="auto" w:fill="auto"/>
            <w:hideMark/>
          </w:tcPr>
          <w:p w14:paraId="0D646717" w14:textId="77777777" w:rsidR="0005001A" w:rsidRPr="002D029C" w:rsidRDefault="0005001A" w:rsidP="00B26504">
            <w:pPr>
              <w:spacing w:after="0" w:line="240" w:lineRule="auto"/>
              <w:rPr>
                <w:rFonts w:ascii="Times New Roman" w:eastAsia="Times New Roman" w:hAnsi="Times New Roman"/>
                <w:b w:val="0"/>
                <w:sz w:val="24"/>
                <w:szCs w:val="24"/>
              </w:rPr>
            </w:pPr>
            <w:r w:rsidRPr="00266D84">
              <w:rPr>
                <w:rFonts w:ascii="Times New Roman" w:eastAsia="Times New Roman" w:hAnsi="Times New Roman"/>
                <w:b w:val="0"/>
                <w:sz w:val="24"/>
                <w:szCs w:val="24"/>
              </w:rPr>
              <w:t>Water content</w:t>
            </w:r>
          </w:p>
        </w:tc>
        <w:tc>
          <w:tcPr>
            <w:tcW w:w="304" w:type="dxa"/>
            <w:shd w:val="clear" w:color="auto" w:fill="auto"/>
            <w:hideMark/>
          </w:tcPr>
          <w:p w14:paraId="5FD3A536" w14:textId="77777777" w:rsidR="0005001A" w:rsidRPr="002D029C" w:rsidRDefault="0005001A" w:rsidP="00B2650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287" w:type="dxa"/>
            <w:shd w:val="clear" w:color="auto" w:fill="auto"/>
            <w:hideMark/>
          </w:tcPr>
          <w:p w14:paraId="5575E9E0"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726" w:type="dxa"/>
            <w:shd w:val="clear" w:color="auto" w:fill="auto"/>
            <w:noWrap/>
            <w:hideMark/>
          </w:tcPr>
          <w:p w14:paraId="279A0760"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 </w:t>
            </w:r>
          </w:p>
        </w:tc>
        <w:tc>
          <w:tcPr>
            <w:tcW w:w="946" w:type="dxa"/>
            <w:shd w:val="clear" w:color="auto" w:fill="auto"/>
            <w:hideMark/>
          </w:tcPr>
          <w:p w14:paraId="5B19AEE9"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w:t>
            </w:r>
          </w:p>
        </w:tc>
        <w:tc>
          <w:tcPr>
            <w:tcW w:w="758" w:type="dxa"/>
            <w:shd w:val="clear" w:color="auto" w:fill="auto"/>
            <w:hideMark/>
          </w:tcPr>
          <w:p w14:paraId="035813F7"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53,40</w:t>
            </w:r>
          </w:p>
        </w:tc>
        <w:tc>
          <w:tcPr>
            <w:tcW w:w="758" w:type="dxa"/>
            <w:shd w:val="clear" w:color="auto" w:fill="auto"/>
            <w:hideMark/>
          </w:tcPr>
          <w:p w14:paraId="65028CBF"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61,96</w:t>
            </w:r>
          </w:p>
        </w:tc>
        <w:tc>
          <w:tcPr>
            <w:tcW w:w="786" w:type="dxa"/>
            <w:shd w:val="clear" w:color="auto" w:fill="auto"/>
            <w:hideMark/>
          </w:tcPr>
          <w:p w14:paraId="2DDE670F"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56,35</w:t>
            </w:r>
          </w:p>
        </w:tc>
        <w:tc>
          <w:tcPr>
            <w:tcW w:w="783" w:type="dxa"/>
            <w:shd w:val="clear" w:color="auto" w:fill="auto"/>
            <w:noWrap/>
            <w:hideMark/>
          </w:tcPr>
          <w:p w14:paraId="482484F6"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41,52</w:t>
            </w:r>
          </w:p>
        </w:tc>
        <w:tc>
          <w:tcPr>
            <w:tcW w:w="948" w:type="dxa"/>
            <w:shd w:val="clear" w:color="auto" w:fill="auto"/>
            <w:noWrap/>
            <w:hideMark/>
          </w:tcPr>
          <w:p w14:paraId="3C0DBB64"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44,85</w:t>
            </w:r>
          </w:p>
        </w:tc>
        <w:tc>
          <w:tcPr>
            <w:tcW w:w="818" w:type="dxa"/>
            <w:shd w:val="clear" w:color="auto" w:fill="auto"/>
            <w:noWrap/>
            <w:hideMark/>
          </w:tcPr>
          <w:p w14:paraId="75DAC5FD"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39,88</w:t>
            </w:r>
          </w:p>
        </w:tc>
      </w:tr>
      <w:tr w:rsidR="0005001A" w:rsidRPr="002D029C" w14:paraId="024D4FFF" w14:textId="77777777" w:rsidTr="00B2650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89" w:type="dxa"/>
            <w:gridSpan w:val="3"/>
            <w:shd w:val="clear" w:color="auto" w:fill="auto"/>
            <w:noWrap/>
            <w:hideMark/>
          </w:tcPr>
          <w:p w14:paraId="1145A783" w14:textId="77777777" w:rsidR="0005001A" w:rsidRPr="002D029C" w:rsidRDefault="0005001A" w:rsidP="00B26504">
            <w:pPr>
              <w:spacing w:after="0" w:line="240" w:lineRule="auto"/>
              <w:rPr>
                <w:rFonts w:ascii="Times New Roman" w:eastAsia="Times New Roman" w:hAnsi="Times New Roman"/>
                <w:b w:val="0"/>
                <w:sz w:val="24"/>
                <w:szCs w:val="24"/>
              </w:rPr>
            </w:pPr>
            <w:r w:rsidRPr="00266D84">
              <w:rPr>
                <w:rFonts w:ascii="Times New Roman" w:eastAsia="Times New Roman" w:hAnsi="Times New Roman"/>
                <w:b w:val="0"/>
                <w:sz w:val="24"/>
                <w:szCs w:val="24"/>
              </w:rPr>
              <w:t>Average Water Content</w:t>
            </w:r>
          </w:p>
        </w:tc>
        <w:tc>
          <w:tcPr>
            <w:tcW w:w="726" w:type="dxa"/>
            <w:shd w:val="clear" w:color="auto" w:fill="auto"/>
            <w:noWrap/>
            <w:hideMark/>
          </w:tcPr>
          <w:p w14:paraId="3837FF8B"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946" w:type="dxa"/>
            <w:shd w:val="clear" w:color="auto" w:fill="auto"/>
            <w:hideMark/>
          </w:tcPr>
          <w:p w14:paraId="57533EC0"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D029C">
              <w:rPr>
                <w:rFonts w:ascii="Times New Roman" w:eastAsia="Times New Roman" w:hAnsi="Times New Roman"/>
                <w:sz w:val="24"/>
                <w:szCs w:val="24"/>
              </w:rPr>
              <w:t>(%)</w:t>
            </w:r>
          </w:p>
        </w:tc>
        <w:tc>
          <w:tcPr>
            <w:tcW w:w="2303" w:type="dxa"/>
            <w:gridSpan w:val="3"/>
            <w:shd w:val="clear" w:color="auto" w:fill="auto"/>
            <w:hideMark/>
          </w:tcPr>
          <w:p w14:paraId="2F9B41FD"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57,24</w:t>
            </w:r>
          </w:p>
        </w:tc>
        <w:tc>
          <w:tcPr>
            <w:tcW w:w="2549" w:type="dxa"/>
            <w:gridSpan w:val="3"/>
            <w:shd w:val="clear" w:color="auto" w:fill="auto"/>
            <w:noWrap/>
            <w:hideMark/>
          </w:tcPr>
          <w:p w14:paraId="723F5283" w14:textId="77777777" w:rsidR="0005001A" w:rsidRPr="002D029C"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42,08</w:t>
            </w:r>
          </w:p>
        </w:tc>
      </w:tr>
      <w:tr w:rsidR="0005001A" w:rsidRPr="002D029C" w14:paraId="729FCA44" w14:textId="77777777" w:rsidTr="00B26504">
        <w:trPr>
          <w:trHeight w:val="208"/>
        </w:trPr>
        <w:tc>
          <w:tcPr>
            <w:cnfStyle w:val="001000000000" w:firstRow="0" w:lastRow="0" w:firstColumn="1" w:lastColumn="0" w:oddVBand="0" w:evenVBand="0" w:oddHBand="0" w:evenHBand="0" w:firstRowFirstColumn="0" w:firstRowLastColumn="0" w:lastRowFirstColumn="0" w:lastRowLastColumn="0"/>
            <w:tcW w:w="3661" w:type="dxa"/>
            <w:gridSpan w:val="5"/>
            <w:shd w:val="clear" w:color="auto" w:fill="auto"/>
            <w:hideMark/>
          </w:tcPr>
          <w:p w14:paraId="6B02AC65" w14:textId="77777777" w:rsidR="0005001A" w:rsidRPr="002D029C" w:rsidRDefault="0005001A" w:rsidP="00B26504">
            <w:pPr>
              <w:spacing w:after="0" w:line="240" w:lineRule="auto"/>
              <w:rPr>
                <w:rFonts w:ascii="Times New Roman" w:eastAsia="Times New Roman" w:hAnsi="Times New Roman"/>
                <w:b w:val="0"/>
                <w:sz w:val="24"/>
                <w:szCs w:val="24"/>
              </w:rPr>
            </w:pPr>
            <w:r w:rsidRPr="00266D84">
              <w:rPr>
                <w:rFonts w:ascii="Times New Roman" w:eastAsia="Times New Roman" w:hAnsi="Times New Roman"/>
                <w:b w:val="0"/>
                <w:sz w:val="24"/>
                <w:szCs w:val="24"/>
              </w:rPr>
              <w:t>Plasticity Index (%)</w:t>
            </w:r>
          </w:p>
        </w:tc>
        <w:tc>
          <w:tcPr>
            <w:tcW w:w="4852" w:type="dxa"/>
            <w:gridSpan w:val="6"/>
            <w:shd w:val="clear" w:color="auto" w:fill="auto"/>
            <w:hideMark/>
          </w:tcPr>
          <w:p w14:paraId="609C98D3" w14:textId="77777777" w:rsidR="0005001A" w:rsidRPr="002D029C"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2D029C">
              <w:rPr>
                <w:rFonts w:ascii="Times New Roman" w:eastAsia="Times New Roman" w:hAnsi="Times New Roman"/>
                <w:bCs/>
                <w:sz w:val="24"/>
                <w:szCs w:val="24"/>
              </w:rPr>
              <w:t xml:space="preserve">15,15                                           </w:t>
            </w:r>
          </w:p>
        </w:tc>
      </w:tr>
    </w:tbl>
    <w:tbl>
      <w:tblPr>
        <w:tblStyle w:val="LightShading"/>
        <w:tblW w:w="0" w:type="auto"/>
        <w:tblLayout w:type="fixed"/>
        <w:tblLook w:val="04A0" w:firstRow="1" w:lastRow="0" w:firstColumn="1" w:lastColumn="0" w:noHBand="0" w:noVBand="1"/>
      </w:tblPr>
      <w:tblGrid>
        <w:gridCol w:w="5360"/>
        <w:gridCol w:w="1214"/>
        <w:gridCol w:w="1279"/>
        <w:gridCol w:w="1219"/>
      </w:tblGrid>
      <w:tr w:rsidR="0005001A" w:rsidRPr="00B768DE" w14:paraId="70C4239E" w14:textId="77777777" w:rsidTr="00B26504">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3F9F563D" w14:textId="77777777" w:rsidR="0005001A" w:rsidRPr="00B768DE" w:rsidRDefault="0005001A" w:rsidP="00B26504">
            <w:pPr>
              <w:spacing w:after="0" w:line="240" w:lineRule="auto"/>
              <w:rPr>
                <w:rFonts w:ascii="Times New Roman" w:eastAsia="Times New Roman" w:hAnsi="Times New Roman"/>
                <w:b w:val="0"/>
                <w:sz w:val="24"/>
                <w:szCs w:val="24"/>
                <w:lang w:eastAsia="id-ID"/>
              </w:rPr>
            </w:pPr>
            <w:r w:rsidRPr="004559E5">
              <w:rPr>
                <w:rFonts w:ascii="Times New Roman" w:eastAsia="Times New Roman" w:hAnsi="Times New Roman"/>
                <w:b w:val="0"/>
                <w:sz w:val="24"/>
                <w:szCs w:val="24"/>
                <w:lang w:val="id-ID" w:eastAsia="id-ID"/>
              </w:rPr>
              <w:t>Number Pycnometer / Volumetric Flask</w:t>
            </w:r>
          </w:p>
        </w:tc>
        <w:tc>
          <w:tcPr>
            <w:tcW w:w="1214" w:type="dxa"/>
            <w:shd w:val="clear" w:color="auto" w:fill="auto"/>
            <w:noWrap/>
            <w:hideMark/>
          </w:tcPr>
          <w:p w14:paraId="5EBC3A80" w14:textId="77777777" w:rsidR="0005001A" w:rsidRPr="00B768DE" w:rsidRDefault="0005001A" w:rsidP="00B265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id-ID" w:eastAsia="id-ID"/>
              </w:rPr>
            </w:pPr>
            <w:r w:rsidRPr="00B768DE">
              <w:rPr>
                <w:rFonts w:ascii="Times New Roman" w:eastAsia="Times New Roman" w:hAnsi="Times New Roman"/>
                <w:b w:val="0"/>
                <w:sz w:val="24"/>
                <w:szCs w:val="24"/>
                <w:lang w:val="id-ID" w:eastAsia="id-ID"/>
              </w:rPr>
              <w:t>1</w:t>
            </w:r>
          </w:p>
        </w:tc>
        <w:tc>
          <w:tcPr>
            <w:tcW w:w="1279" w:type="dxa"/>
            <w:shd w:val="clear" w:color="auto" w:fill="auto"/>
            <w:noWrap/>
            <w:hideMark/>
          </w:tcPr>
          <w:p w14:paraId="761D2041" w14:textId="77777777" w:rsidR="0005001A" w:rsidRPr="00B768DE" w:rsidRDefault="0005001A" w:rsidP="00B265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id-ID" w:eastAsia="id-ID"/>
              </w:rPr>
            </w:pPr>
            <w:r w:rsidRPr="00B768DE">
              <w:rPr>
                <w:rFonts w:ascii="Times New Roman" w:eastAsia="Times New Roman" w:hAnsi="Times New Roman"/>
                <w:b w:val="0"/>
                <w:sz w:val="24"/>
                <w:szCs w:val="24"/>
                <w:lang w:val="id-ID" w:eastAsia="id-ID"/>
              </w:rPr>
              <w:t>2</w:t>
            </w:r>
          </w:p>
        </w:tc>
        <w:tc>
          <w:tcPr>
            <w:tcW w:w="1219" w:type="dxa"/>
            <w:shd w:val="clear" w:color="auto" w:fill="auto"/>
            <w:noWrap/>
            <w:hideMark/>
          </w:tcPr>
          <w:p w14:paraId="566B630F" w14:textId="77777777" w:rsidR="0005001A" w:rsidRPr="00B768DE" w:rsidRDefault="0005001A" w:rsidP="00B265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id-ID" w:eastAsia="id-ID"/>
              </w:rPr>
            </w:pPr>
            <w:r w:rsidRPr="00B768DE">
              <w:rPr>
                <w:rFonts w:ascii="Times New Roman" w:eastAsia="Times New Roman" w:hAnsi="Times New Roman"/>
                <w:b w:val="0"/>
                <w:sz w:val="24"/>
                <w:szCs w:val="24"/>
                <w:lang w:val="id-ID" w:eastAsia="id-ID"/>
              </w:rPr>
              <w:t>3</w:t>
            </w:r>
          </w:p>
        </w:tc>
      </w:tr>
      <w:tr w:rsidR="0005001A" w:rsidRPr="00B768DE" w14:paraId="1230CF74" w14:textId="77777777" w:rsidTr="00B2650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2F975731" w14:textId="77777777" w:rsidR="0005001A" w:rsidRPr="00B768DE" w:rsidRDefault="0005001A" w:rsidP="00B26504">
            <w:pPr>
              <w:spacing w:after="0" w:line="240" w:lineRule="auto"/>
              <w:rPr>
                <w:rFonts w:ascii="Times New Roman" w:eastAsia="Times New Roman" w:hAnsi="Times New Roman"/>
                <w:b w:val="0"/>
                <w:sz w:val="24"/>
                <w:szCs w:val="24"/>
                <w:lang w:eastAsia="id-ID"/>
              </w:rPr>
            </w:pPr>
            <w:r w:rsidRPr="009F7F0F">
              <w:rPr>
                <w:rFonts w:ascii="Times New Roman" w:eastAsia="Times New Roman" w:hAnsi="Times New Roman"/>
                <w:b w:val="0"/>
                <w:sz w:val="24"/>
                <w:szCs w:val="24"/>
                <w:lang w:val="id-ID" w:eastAsia="id-ID"/>
              </w:rPr>
              <w:t>Dish Berat Weight</w:t>
            </w:r>
          </w:p>
        </w:tc>
        <w:tc>
          <w:tcPr>
            <w:tcW w:w="1214" w:type="dxa"/>
            <w:shd w:val="clear" w:color="auto" w:fill="auto"/>
            <w:noWrap/>
            <w:hideMark/>
          </w:tcPr>
          <w:p w14:paraId="5BF8B0C4"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174</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0</w:t>
            </w:r>
          </w:p>
        </w:tc>
        <w:tc>
          <w:tcPr>
            <w:tcW w:w="1279" w:type="dxa"/>
            <w:shd w:val="clear" w:color="auto" w:fill="auto"/>
            <w:noWrap/>
            <w:hideMark/>
          </w:tcPr>
          <w:p w14:paraId="6EA2315B"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174</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0</w:t>
            </w:r>
          </w:p>
        </w:tc>
        <w:tc>
          <w:tcPr>
            <w:tcW w:w="1219" w:type="dxa"/>
            <w:shd w:val="clear" w:color="auto" w:fill="auto"/>
            <w:noWrap/>
            <w:hideMark/>
          </w:tcPr>
          <w:p w14:paraId="5F4C6E50"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174</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0</w:t>
            </w:r>
          </w:p>
        </w:tc>
      </w:tr>
      <w:tr w:rsidR="0005001A" w:rsidRPr="00B768DE" w14:paraId="02E09793" w14:textId="77777777" w:rsidTr="00B26504">
        <w:trPr>
          <w:trHeight w:val="411"/>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75934731" w14:textId="77777777" w:rsidR="0005001A" w:rsidRPr="00B768DE" w:rsidRDefault="0005001A" w:rsidP="00B26504">
            <w:pPr>
              <w:spacing w:after="0" w:line="240" w:lineRule="auto"/>
              <w:rPr>
                <w:rFonts w:ascii="Times New Roman" w:eastAsia="Times New Roman" w:hAnsi="Times New Roman"/>
                <w:b w:val="0"/>
                <w:sz w:val="24"/>
                <w:szCs w:val="24"/>
                <w:lang w:val="id-ID" w:eastAsia="id-ID"/>
              </w:rPr>
            </w:pPr>
            <w:r w:rsidRPr="009F7F0F">
              <w:rPr>
                <w:rFonts w:ascii="Times New Roman" w:eastAsia="Times New Roman" w:hAnsi="Times New Roman"/>
                <w:b w:val="0"/>
                <w:sz w:val="24"/>
                <w:szCs w:val="24"/>
                <w:lang w:val="id-ID" w:eastAsia="id-ID"/>
              </w:rPr>
              <w:t>Dish Weight + Dry Soil</w:t>
            </w:r>
          </w:p>
        </w:tc>
        <w:tc>
          <w:tcPr>
            <w:tcW w:w="1214" w:type="dxa"/>
            <w:shd w:val="clear" w:color="auto" w:fill="auto"/>
            <w:noWrap/>
            <w:hideMark/>
          </w:tcPr>
          <w:p w14:paraId="2E1F0987"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224</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0</w:t>
            </w:r>
          </w:p>
        </w:tc>
        <w:tc>
          <w:tcPr>
            <w:tcW w:w="1279" w:type="dxa"/>
            <w:shd w:val="clear" w:color="auto" w:fill="auto"/>
            <w:noWrap/>
            <w:hideMark/>
          </w:tcPr>
          <w:p w14:paraId="77BD5B14"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224</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0</w:t>
            </w:r>
          </w:p>
        </w:tc>
        <w:tc>
          <w:tcPr>
            <w:tcW w:w="1219" w:type="dxa"/>
            <w:shd w:val="clear" w:color="auto" w:fill="auto"/>
            <w:noWrap/>
            <w:hideMark/>
          </w:tcPr>
          <w:p w14:paraId="365C02B5"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224</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0</w:t>
            </w:r>
          </w:p>
        </w:tc>
      </w:tr>
      <w:tr w:rsidR="0005001A" w:rsidRPr="00B768DE" w14:paraId="2DA11626" w14:textId="77777777" w:rsidTr="00B2650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7D239041" w14:textId="77777777" w:rsidR="0005001A" w:rsidRPr="00B768DE" w:rsidRDefault="0005001A" w:rsidP="00B26504">
            <w:pPr>
              <w:spacing w:after="0" w:line="240" w:lineRule="auto"/>
              <w:rPr>
                <w:rFonts w:ascii="Times New Roman" w:eastAsia="Times New Roman" w:hAnsi="Times New Roman"/>
                <w:b w:val="0"/>
                <w:sz w:val="24"/>
                <w:szCs w:val="24"/>
                <w:lang w:val="id-ID" w:eastAsia="id-ID"/>
              </w:rPr>
            </w:pPr>
            <w:r w:rsidRPr="003D357A">
              <w:rPr>
                <w:rFonts w:ascii="Times New Roman" w:eastAsia="Times New Roman" w:hAnsi="Times New Roman"/>
                <w:b w:val="0"/>
                <w:sz w:val="24"/>
                <w:szCs w:val="24"/>
                <w:lang w:val="id-ID" w:eastAsia="id-ID"/>
              </w:rPr>
              <w:t>Dry Soil Weight (Ws)</w:t>
            </w:r>
          </w:p>
        </w:tc>
        <w:tc>
          <w:tcPr>
            <w:tcW w:w="1214" w:type="dxa"/>
            <w:shd w:val="clear" w:color="auto" w:fill="auto"/>
            <w:noWrap/>
            <w:hideMark/>
          </w:tcPr>
          <w:p w14:paraId="5862141C"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50</w:t>
            </w:r>
          </w:p>
        </w:tc>
        <w:tc>
          <w:tcPr>
            <w:tcW w:w="1279" w:type="dxa"/>
            <w:shd w:val="clear" w:color="auto" w:fill="auto"/>
            <w:noWrap/>
            <w:hideMark/>
          </w:tcPr>
          <w:p w14:paraId="45AA68BD"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50</w:t>
            </w:r>
          </w:p>
        </w:tc>
        <w:tc>
          <w:tcPr>
            <w:tcW w:w="1219" w:type="dxa"/>
            <w:shd w:val="clear" w:color="auto" w:fill="auto"/>
            <w:noWrap/>
            <w:hideMark/>
          </w:tcPr>
          <w:p w14:paraId="3580EA16"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50</w:t>
            </w:r>
          </w:p>
        </w:tc>
      </w:tr>
      <w:tr w:rsidR="0005001A" w:rsidRPr="00B768DE" w14:paraId="5E4E9346" w14:textId="77777777" w:rsidTr="00B26504">
        <w:trPr>
          <w:trHeight w:val="409"/>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17DB8693" w14:textId="77777777" w:rsidR="0005001A" w:rsidRPr="00B768DE" w:rsidRDefault="0005001A" w:rsidP="00B26504">
            <w:pPr>
              <w:spacing w:after="0" w:line="240" w:lineRule="auto"/>
              <w:rPr>
                <w:rFonts w:ascii="Times New Roman" w:eastAsia="Times New Roman" w:hAnsi="Times New Roman"/>
                <w:b w:val="0"/>
                <w:sz w:val="24"/>
                <w:szCs w:val="24"/>
                <w:lang w:eastAsia="id-ID"/>
              </w:rPr>
            </w:pPr>
            <w:r w:rsidRPr="004E4C36">
              <w:rPr>
                <w:rFonts w:ascii="Times New Roman" w:eastAsia="Times New Roman" w:hAnsi="Times New Roman"/>
                <w:b w:val="0"/>
                <w:sz w:val="24"/>
                <w:szCs w:val="24"/>
                <w:lang w:val="id-ID" w:eastAsia="id-ID"/>
              </w:rPr>
              <w:t>Temperature T C (ºC)</w:t>
            </w:r>
          </w:p>
        </w:tc>
        <w:tc>
          <w:tcPr>
            <w:tcW w:w="1214" w:type="dxa"/>
            <w:shd w:val="clear" w:color="auto" w:fill="auto"/>
            <w:noWrap/>
            <w:hideMark/>
          </w:tcPr>
          <w:p w14:paraId="5BC675EA"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2</w:t>
            </w:r>
            <w:r w:rsidRPr="00B768DE">
              <w:rPr>
                <w:rFonts w:ascii="Times New Roman" w:eastAsia="Times New Roman" w:hAnsi="Times New Roman"/>
                <w:sz w:val="24"/>
                <w:szCs w:val="24"/>
                <w:lang w:eastAsia="id-ID"/>
              </w:rPr>
              <w:t>4,</w:t>
            </w:r>
            <w:r w:rsidRPr="00B768DE">
              <w:rPr>
                <w:rFonts w:ascii="Times New Roman" w:eastAsia="Times New Roman" w:hAnsi="Times New Roman"/>
                <w:sz w:val="24"/>
                <w:szCs w:val="24"/>
                <w:lang w:val="id-ID" w:eastAsia="id-ID"/>
              </w:rPr>
              <w:t>00</w:t>
            </w:r>
          </w:p>
        </w:tc>
        <w:tc>
          <w:tcPr>
            <w:tcW w:w="1279" w:type="dxa"/>
            <w:shd w:val="clear" w:color="auto" w:fill="auto"/>
            <w:noWrap/>
            <w:hideMark/>
          </w:tcPr>
          <w:p w14:paraId="67A67AE8"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2</w:t>
            </w:r>
            <w:r w:rsidRPr="00B768DE">
              <w:rPr>
                <w:rFonts w:ascii="Times New Roman" w:eastAsia="Times New Roman" w:hAnsi="Times New Roman"/>
                <w:sz w:val="24"/>
                <w:szCs w:val="24"/>
                <w:lang w:eastAsia="id-ID"/>
              </w:rPr>
              <w:t>4,</w:t>
            </w:r>
            <w:r w:rsidRPr="00B768DE">
              <w:rPr>
                <w:rFonts w:ascii="Times New Roman" w:eastAsia="Times New Roman" w:hAnsi="Times New Roman"/>
                <w:sz w:val="24"/>
                <w:szCs w:val="24"/>
                <w:lang w:val="id-ID" w:eastAsia="id-ID"/>
              </w:rPr>
              <w:t>00</w:t>
            </w:r>
          </w:p>
        </w:tc>
        <w:tc>
          <w:tcPr>
            <w:tcW w:w="1219" w:type="dxa"/>
            <w:shd w:val="clear" w:color="auto" w:fill="auto"/>
            <w:noWrap/>
            <w:hideMark/>
          </w:tcPr>
          <w:p w14:paraId="78C5FB82"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2</w:t>
            </w:r>
            <w:r w:rsidRPr="00B768DE">
              <w:rPr>
                <w:rFonts w:ascii="Times New Roman" w:eastAsia="Times New Roman" w:hAnsi="Times New Roman"/>
                <w:sz w:val="24"/>
                <w:szCs w:val="24"/>
                <w:lang w:eastAsia="id-ID"/>
              </w:rPr>
              <w:t>4,</w:t>
            </w:r>
            <w:r w:rsidRPr="00B768DE">
              <w:rPr>
                <w:rFonts w:ascii="Times New Roman" w:eastAsia="Times New Roman" w:hAnsi="Times New Roman"/>
                <w:sz w:val="24"/>
                <w:szCs w:val="24"/>
                <w:lang w:val="id-ID" w:eastAsia="id-ID"/>
              </w:rPr>
              <w:t>00</w:t>
            </w:r>
          </w:p>
        </w:tc>
      </w:tr>
      <w:tr w:rsidR="0005001A" w:rsidRPr="00B768DE" w14:paraId="52ADC2C0" w14:textId="77777777" w:rsidTr="00B26504">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0774D799" w14:textId="77777777" w:rsidR="0005001A" w:rsidRPr="00B768DE" w:rsidRDefault="0005001A" w:rsidP="00B26504">
            <w:pPr>
              <w:spacing w:after="0" w:line="240" w:lineRule="auto"/>
              <w:rPr>
                <w:rFonts w:ascii="Times New Roman" w:eastAsia="Times New Roman" w:hAnsi="Times New Roman"/>
                <w:b w:val="0"/>
                <w:sz w:val="24"/>
                <w:szCs w:val="24"/>
                <w:lang w:val="id-ID" w:eastAsia="id-ID"/>
              </w:rPr>
            </w:pPr>
            <w:r w:rsidRPr="00A45896">
              <w:rPr>
                <w:rFonts w:ascii="Times New Roman" w:eastAsia="Times New Roman" w:hAnsi="Times New Roman"/>
                <w:b w:val="0"/>
                <w:sz w:val="24"/>
                <w:szCs w:val="24"/>
                <w:lang w:val="id-ID" w:eastAsia="id-ID"/>
              </w:rPr>
              <w:t>Relationship of Relative Density of Water (Table)</w:t>
            </w:r>
          </w:p>
        </w:tc>
        <w:tc>
          <w:tcPr>
            <w:tcW w:w="1214" w:type="dxa"/>
            <w:shd w:val="clear" w:color="auto" w:fill="auto"/>
            <w:noWrap/>
            <w:hideMark/>
          </w:tcPr>
          <w:p w14:paraId="287FC307"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id-ID"/>
              </w:rPr>
            </w:pPr>
            <w:r w:rsidRPr="00B768DE">
              <w:rPr>
                <w:rFonts w:ascii="Times New Roman" w:eastAsia="Times New Roman" w:hAnsi="Times New Roman"/>
                <w:sz w:val="24"/>
                <w:szCs w:val="24"/>
                <w:lang w:val="id-ID" w:eastAsia="id-ID"/>
              </w:rPr>
              <w:t>0</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99</w:t>
            </w:r>
            <w:r w:rsidRPr="00B768DE">
              <w:rPr>
                <w:rFonts w:ascii="Times New Roman" w:eastAsia="Times New Roman" w:hAnsi="Times New Roman"/>
                <w:sz w:val="24"/>
                <w:szCs w:val="24"/>
                <w:lang w:eastAsia="id-ID"/>
              </w:rPr>
              <w:t>732</w:t>
            </w:r>
          </w:p>
        </w:tc>
        <w:tc>
          <w:tcPr>
            <w:tcW w:w="1279" w:type="dxa"/>
            <w:shd w:val="clear" w:color="auto" w:fill="auto"/>
            <w:noWrap/>
            <w:hideMark/>
          </w:tcPr>
          <w:p w14:paraId="4869B118"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id-ID"/>
              </w:rPr>
            </w:pPr>
            <w:r w:rsidRPr="00B768DE">
              <w:rPr>
                <w:rFonts w:ascii="Times New Roman" w:eastAsia="Times New Roman" w:hAnsi="Times New Roman"/>
                <w:sz w:val="24"/>
                <w:szCs w:val="24"/>
                <w:lang w:val="id-ID" w:eastAsia="id-ID"/>
              </w:rPr>
              <w:t>0</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99</w:t>
            </w:r>
            <w:r w:rsidRPr="00B768DE">
              <w:rPr>
                <w:rFonts w:ascii="Times New Roman" w:eastAsia="Times New Roman" w:hAnsi="Times New Roman"/>
                <w:sz w:val="24"/>
                <w:szCs w:val="24"/>
                <w:lang w:eastAsia="id-ID"/>
              </w:rPr>
              <w:t>732</w:t>
            </w:r>
          </w:p>
        </w:tc>
        <w:tc>
          <w:tcPr>
            <w:tcW w:w="1219" w:type="dxa"/>
            <w:shd w:val="clear" w:color="auto" w:fill="auto"/>
            <w:noWrap/>
            <w:hideMark/>
          </w:tcPr>
          <w:p w14:paraId="19BBBF7C"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id-ID"/>
              </w:rPr>
            </w:pPr>
            <w:r w:rsidRPr="00B768DE">
              <w:rPr>
                <w:rFonts w:ascii="Times New Roman" w:eastAsia="Times New Roman" w:hAnsi="Times New Roman"/>
                <w:sz w:val="24"/>
                <w:szCs w:val="24"/>
                <w:lang w:val="id-ID" w:eastAsia="id-ID"/>
              </w:rPr>
              <w:t>0</w:t>
            </w:r>
            <w:r w:rsidRPr="00B768DE">
              <w:rPr>
                <w:rFonts w:ascii="Times New Roman" w:eastAsia="Times New Roman" w:hAnsi="Times New Roman"/>
                <w:sz w:val="24"/>
                <w:szCs w:val="24"/>
                <w:lang w:eastAsia="id-ID"/>
              </w:rPr>
              <w:t>,</w:t>
            </w:r>
            <w:r w:rsidRPr="00B768DE">
              <w:rPr>
                <w:rFonts w:ascii="Times New Roman" w:eastAsia="Times New Roman" w:hAnsi="Times New Roman"/>
                <w:sz w:val="24"/>
                <w:szCs w:val="24"/>
                <w:lang w:val="id-ID" w:eastAsia="id-ID"/>
              </w:rPr>
              <w:t>99</w:t>
            </w:r>
            <w:r w:rsidRPr="00B768DE">
              <w:rPr>
                <w:rFonts w:ascii="Times New Roman" w:eastAsia="Times New Roman" w:hAnsi="Times New Roman"/>
                <w:sz w:val="24"/>
                <w:szCs w:val="24"/>
                <w:lang w:eastAsia="id-ID"/>
              </w:rPr>
              <w:t>732</w:t>
            </w:r>
          </w:p>
        </w:tc>
      </w:tr>
      <w:tr w:rsidR="0005001A" w:rsidRPr="00B768DE" w14:paraId="274996F3" w14:textId="77777777" w:rsidTr="00B26504">
        <w:trPr>
          <w:trHeight w:val="435"/>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6F151D42" w14:textId="77777777" w:rsidR="0005001A" w:rsidRPr="00A5600B" w:rsidRDefault="0005001A" w:rsidP="00B26504">
            <w:pPr>
              <w:spacing w:after="0" w:line="240" w:lineRule="auto"/>
              <w:rPr>
                <w:rFonts w:ascii="Times New Roman" w:eastAsia="Times New Roman" w:hAnsi="Times New Roman"/>
                <w:b w:val="0"/>
                <w:sz w:val="24"/>
                <w:szCs w:val="24"/>
                <w:lang w:eastAsia="id-ID"/>
              </w:rPr>
            </w:pPr>
            <w:r w:rsidRPr="00CA4FA9">
              <w:rPr>
                <w:rFonts w:ascii="Times New Roman" w:eastAsia="Times New Roman" w:hAnsi="Times New Roman"/>
                <w:b w:val="0"/>
                <w:sz w:val="24"/>
                <w:szCs w:val="24"/>
                <w:lang w:val="id-ID" w:eastAsia="id-ID"/>
              </w:rPr>
              <w:t>Weight of Pumpkin + Water (At Temperature T C) W1 (Gr</w:t>
            </w:r>
            <w:r>
              <w:rPr>
                <w:rFonts w:ascii="Times New Roman" w:eastAsia="Times New Roman" w:hAnsi="Times New Roman"/>
                <w:b w:val="0"/>
                <w:sz w:val="24"/>
                <w:szCs w:val="24"/>
                <w:lang w:eastAsia="id-ID"/>
              </w:rPr>
              <w:t>)</w:t>
            </w:r>
          </w:p>
        </w:tc>
        <w:tc>
          <w:tcPr>
            <w:tcW w:w="1214" w:type="dxa"/>
            <w:shd w:val="clear" w:color="auto" w:fill="auto"/>
            <w:noWrap/>
            <w:hideMark/>
          </w:tcPr>
          <w:p w14:paraId="18106131"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6</w:t>
            </w:r>
            <w:r w:rsidRPr="00B768DE">
              <w:rPr>
                <w:rFonts w:ascii="Times New Roman" w:eastAsia="Times New Roman" w:hAnsi="Times New Roman"/>
                <w:sz w:val="24"/>
                <w:szCs w:val="24"/>
                <w:lang w:eastAsia="id-ID"/>
              </w:rPr>
              <w:t>62,</w:t>
            </w:r>
            <w:r w:rsidRPr="00B768DE">
              <w:rPr>
                <w:rFonts w:ascii="Times New Roman" w:eastAsia="Times New Roman" w:hAnsi="Times New Roman"/>
                <w:sz w:val="24"/>
                <w:szCs w:val="24"/>
                <w:lang w:val="id-ID" w:eastAsia="id-ID"/>
              </w:rPr>
              <w:t>00</w:t>
            </w:r>
          </w:p>
        </w:tc>
        <w:tc>
          <w:tcPr>
            <w:tcW w:w="1279" w:type="dxa"/>
            <w:shd w:val="clear" w:color="auto" w:fill="auto"/>
            <w:noWrap/>
            <w:hideMark/>
          </w:tcPr>
          <w:p w14:paraId="476D6426"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6</w:t>
            </w:r>
            <w:r w:rsidRPr="00B768DE">
              <w:rPr>
                <w:rFonts w:ascii="Times New Roman" w:eastAsia="Times New Roman" w:hAnsi="Times New Roman"/>
                <w:sz w:val="24"/>
                <w:szCs w:val="24"/>
                <w:lang w:eastAsia="id-ID"/>
              </w:rPr>
              <w:t>62,</w:t>
            </w:r>
            <w:r w:rsidRPr="00B768DE">
              <w:rPr>
                <w:rFonts w:ascii="Times New Roman" w:eastAsia="Times New Roman" w:hAnsi="Times New Roman"/>
                <w:sz w:val="24"/>
                <w:szCs w:val="24"/>
                <w:lang w:val="id-ID" w:eastAsia="id-ID"/>
              </w:rPr>
              <w:t>00</w:t>
            </w:r>
          </w:p>
        </w:tc>
        <w:tc>
          <w:tcPr>
            <w:tcW w:w="1219" w:type="dxa"/>
            <w:shd w:val="clear" w:color="auto" w:fill="auto"/>
            <w:noWrap/>
            <w:hideMark/>
          </w:tcPr>
          <w:p w14:paraId="4AA7ED5B"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6</w:t>
            </w:r>
            <w:r w:rsidRPr="00B768DE">
              <w:rPr>
                <w:rFonts w:ascii="Times New Roman" w:eastAsia="Times New Roman" w:hAnsi="Times New Roman"/>
                <w:sz w:val="24"/>
                <w:szCs w:val="24"/>
                <w:lang w:eastAsia="id-ID"/>
              </w:rPr>
              <w:t>62,</w:t>
            </w:r>
            <w:r w:rsidRPr="00B768DE">
              <w:rPr>
                <w:rFonts w:ascii="Times New Roman" w:eastAsia="Times New Roman" w:hAnsi="Times New Roman"/>
                <w:sz w:val="24"/>
                <w:szCs w:val="24"/>
                <w:lang w:val="id-ID" w:eastAsia="id-ID"/>
              </w:rPr>
              <w:t>00</w:t>
            </w:r>
          </w:p>
        </w:tc>
      </w:tr>
      <w:tr w:rsidR="0005001A" w:rsidRPr="00B768DE" w14:paraId="047C4BA1" w14:textId="77777777" w:rsidTr="00B2650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4D30A86A" w14:textId="77777777" w:rsidR="0005001A" w:rsidRPr="00B768DE" w:rsidRDefault="0005001A" w:rsidP="00B26504">
            <w:pPr>
              <w:spacing w:after="0" w:line="240" w:lineRule="auto"/>
              <w:rPr>
                <w:rFonts w:ascii="Times New Roman" w:eastAsia="Times New Roman" w:hAnsi="Times New Roman"/>
                <w:b w:val="0"/>
                <w:sz w:val="24"/>
                <w:szCs w:val="24"/>
                <w:lang w:eastAsia="id-ID"/>
              </w:rPr>
            </w:pPr>
            <w:r w:rsidRPr="00A5600B">
              <w:rPr>
                <w:rFonts w:ascii="Times New Roman" w:eastAsia="Times New Roman" w:hAnsi="Times New Roman"/>
                <w:b w:val="0"/>
                <w:sz w:val="24"/>
                <w:szCs w:val="24"/>
                <w:lang w:val="id-ID" w:eastAsia="id-ID"/>
              </w:rPr>
              <w:t>Weight of Pumpkin + Water + Soil (At Temperature T C) W2 (Gr)</w:t>
            </w:r>
          </w:p>
        </w:tc>
        <w:tc>
          <w:tcPr>
            <w:tcW w:w="1214" w:type="dxa"/>
            <w:shd w:val="clear" w:color="auto" w:fill="auto"/>
            <w:noWrap/>
            <w:hideMark/>
          </w:tcPr>
          <w:p w14:paraId="5EB9D6ED"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id-ID"/>
              </w:rPr>
            </w:pPr>
            <w:r w:rsidRPr="00B768DE">
              <w:rPr>
                <w:rFonts w:ascii="Times New Roman" w:eastAsia="Times New Roman" w:hAnsi="Times New Roman"/>
                <w:sz w:val="24"/>
                <w:szCs w:val="24"/>
                <w:lang w:val="id-ID" w:eastAsia="id-ID"/>
              </w:rPr>
              <w:t>6</w:t>
            </w:r>
            <w:r w:rsidRPr="00B768DE">
              <w:rPr>
                <w:rFonts w:ascii="Times New Roman" w:eastAsia="Times New Roman" w:hAnsi="Times New Roman"/>
                <w:sz w:val="24"/>
                <w:szCs w:val="24"/>
                <w:lang w:eastAsia="id-ID"/>
              </w:rPr>
              <w:t>92,78</w:t>
            </w:r>
          </w:p>
        </w:tc>
        <w:tc>
          <w:tcPr>
            <w:tcW w:w="1279" w:type="dxa"/>
            <w:shd w:val="clear" w:color="auto" w:fill="auto"/>
            <w:noWrap/>
            <w:hideMark/>
          </w:tcPr>
          <w:p w14:paraId="1A773BEF"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6</w:t>
            </w:r>
            <w:r w:rsidRPr="00B768DE">
              <w:rPr>
                <w:rFonts w:ascii="Times New Roman" w:eastAsia="Times New Roman" w:hAnsi="Times New Roman"/>
                <w:sz w:val="24"/>
                <w:szCs w:val="24"/>
                <w:lang w:eastAsia="id-ID"/>
              </w:rPr>
              <w:t>92,78</w:t>
            </w:r>
          </w:p>
        </w:tc>
        <w:tc>
          <w:tcPr>
            <w:tcW w:w="1219" w:type="dxa"/>
            <w:shd w:val="clear" w:color="auto" w:fill="auto"/>
            <w:noWrap/>
            <w:hideMark/>
          </w:tcPr>
          <w:p w14:paraId="6B4300A3"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6</w:t>
            </w:r>
            <w:r w:rsidRPr="00B768DE">
              <w:rPr>
                <w:rFonts w:ascii="Times New Roman" w:eastAsia="Times New Roman" w:hAnsi="Times New Roman"/>
                <w:sz w:val="24"/>
                <w:szCs w:val="24"/>
                <w:lang w:eastAsia="id-ID"/>
              </w:rPr>
              <w:t>92,78</w:t>
            </w:r>
          </w:p>
        </w:tc>
      </w:tr>
      <w:tr w:rsidR="0005001A" w:rsidRPr="00B768DE" w14:paraId="6279F642" w14:textId="77777777" w:rsidTr="00B26504">
        <w:trPr>
          <w:trHeight w:val="392"/>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2F6E0DDF" w14:textId="77777777" w:rsidR="0005001A" w:rsidRPr="00B768DE" w:rsidRDefault="0005001A" w:rsidP="00B26504">
            <w:pPr>
              <w:spacing w:after="0" w:line="240" w:lineRule="auto"/>
              <w:rPr>
                <w:rFonts w:ascii="Times New Roman" w:eastAsia="Times New Roman" w:hAnsi="Times New Roman"/>
                <w:b w:val="0"/>
                <w:sz w:val="24"/>
                <w:szCs w:val="24"/>
                <w:lang w:val="id-ID" w:eastAsia="id-ID"/>
              </w:rPr>
            </w:pPr>
            <w:r w:rsidRPr="00B611BE">
              <w:rPr>
                <w:rFonts w:ascii="Times New Roman" w:eastAsia="Times New Roman" w:hAnsi="Times New Roman"/>
                <w:b w:val="0"/>
                <w:sz w:val="24"/>
                <w:szCs w:val="24"/>
                <w:lang w:val="id-ID" w:eastAsia="id-ID"/>
              </w:rPr>
              <w:t>Soil Fill (Cm3)</w:t>
            </w:r>
          </w:p>
        </w:tc>
        <w:tc>
          <w:tcPr>
            <w:tcW w:w="1214" w:type="dxa"/>
            <w:shd w:val="clear" w:color="auto" w:fill="auto"/>
            <w:noWrap/>
            <w:hideMark/>
          </w:tcPr>
          <w:p w14:paraId="2C16E833"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19</w:t>
            </w:r>
            <w:r w:rsidRPr="00B768DE">
              <w:rPr>
                <w:rFonts w:ascii="Times New Roman" w:eastAsia="Times New Roman" w:hAnsi="Times New Roman"/>
                <w:sz w:val="24"/>
                <w:szCs w:val="24"/>
                <w:lang w:eastAsia="id-ID"/>
              </w:rPr>
              <w:t>,22</w:t>
            </w:r>
            <w:r w:rsidRPr="00B768DE">
              <w:rPr>
                <w:rFonts w:ascii="Times New Roman" w:eastAsia="Times New Roman" w:hAnsi="Times New Roman"/>
                <w:sz w:val="24"/>
                <w:szCs w:val="24"/>
                <w:lang w:val="id-ID" w:eastAsia="id-ID"/>
              </w:rPr>
              <w:t>0</w:t>
            </w:r>
          </w:p>
        </w:tc>
        <w:tc>
          <w:tcPr>
            <w:tcW w:w="1279" w:type="dxa"/>
            <w:shd w:val="clear" w:color="auto" w:fill="auto"/>
            <w:noWrap/>
            <w:hideMark/>
          </w:tcPr>
          <w:p w14:paraId="05D6AB3F"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19</w:t>
            </w:r>
            <w:r w:rsidRPr="00B768DE">
              <w:rPr>
                <w:rFonts w:ascii="Times New Roman" w:eastAsia="Times New Roman" w:hAnsi="Times New Roman"/>
                <w:sz w:val="24"/>
                <w:szCs w:val="24"/>
                <w:lang w:eastAsia="id-ID"/>
              </w:rPr>
              <w:t>,22</w:t>
            </w:r>
            <w:r w:rsidRPr="00B768DE">
              <w:rPr>
                <w:rFonts w:ascii="Times New Roman" w:eastAsia="Times New Roman" w:hAnsi="Times New Roman"/>
                <w:sz w:val="24"/>
                <w:szCs w:val="24"/>
                <w:lang w:val="id-ID" w:eastAsia="id-ID"/>
              </w:rPr>
              <w:t>0</w:t>
            </w:r>
          </w:p>
        </w:tc>
        <w:tc>
          <w:tcPr>
            <w:tcW w:w="1219" w:type="dxa"/>
            <w:shd w:val="clear" w:color="auto" w:fill="auto"/>
            <w:noWrap/>
            <w:hideMark/>
          </w:tcPr>
          <w:p w14:paraId="177444A4"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eastAsia="id-ID"/>
              </w:rPr>
            </w:pPr>
            <w:r w:rsidRPr="00B768DE">
              <w:rPr>
                <w:rFonts w:ascii="Times New Roman" w:eastAsia="Times New Roman" w:hAnsi="Times New Roman"/>
                <w:sz w:val="24"/>
                <w:szCs w:val="24"/>
                <w:lang w:val="id-ID" w:eastAsia="id-ID"/>
              </w:rPr>
              <w:t>19</w:t>
            </w:r>
            <w:r w:rsidRPr="00B768DE">
              <w:rPr>
                <w:rFonts w:ascii="Times New Roman" w:eastAsia="Times New Roman" w:hAnsi="Times New Roman"/>
                <w:sz w:val="24"/>
                <w:szCs w:val="24"/>
                <w:lang w:eastAsia="id-ID"/>
              </w:rPr>
              <w:t>,22</w:t>
            </w:r>
            <w:r w:rsidRPr="00B768DE">
              <w:rPr>
                <w:rFonts w:ascii="Times New Roman" w:eastAsia="Times New Roman" w:hAnsi="Times New Roman"/>
                <w:sz w:val="24"/>
                <w:szCs w:val="24"/>
                <w:lang w:val="id-ID" w:eastAsia="id-ID"/>
              </w:rPr>
              <w:t>0</w:t>
            </w:r>
          </w:p>
        </w:tc>
      </w:tr>
      <w:tr w:rsidR="0005001A" w:rsidRPr="00B768DE" w14:paraId="22E158D9" w14:textId="77777777" w:rsidTr="00B2650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7BE92208" w14:textId="77777777" w:rsidR="0005001A" w:rsidRPr="00B768DE" w:rsidRDefault="0005001A" w:rsidP="00B26504">
            <w:pPr>
              <w:spacing w:after="0" w:line="240" w:lineRule="auto"/>
              <w:rPr>
                <w:rFonts w:ascii="Times New Roman" w:eastAsia="Times New Roman" w:hAnsi="Times New Roman"/>
                <w:b w:val="0"/>
                <w:sz w:val="24"/>
                <w:szCs w:val="24"/>
                <w:lang w:val="id-ID" w:eastAsia="id-ID"/>
              </w:rPr>
            </w:pPr>
            <w:r w:rsidRPr="00B611BE">
              <w:rPr>
                <w:rFonts w:ascii="Times New Roman" w:eastAsia="Times New Roman" w:hAnsi="Times New Roman"/>
                <w:b w:val="0"/>
                <w:sz w:val="24"/>
                <w:szCs w:val="24"/>
                <w:lang w:val="id-ID" w:eastAsia="id-ID"/>
              </w:rPr>
              <w:t>Density (Gs) Ws/Soil Content*Hub</w:t>
            </w:r>
          </w:p>
        </w:tc>
        <w:tc>
          <w:tcPr>
            <w:tcW w:w="1214" w:type="dxa"/>
            <w:shd w:val="clear" w:color="auto" w:fill="auto"/>
            <w:noWrap/>
            <w:hideMark/>
          </w:tcPr>
          <w:p w14:paraId="39CB87DD"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id-ID"/>
              </w:rPr>
            </w:pPr>
            <w:r w:rsidRPr="00B768DE">
              <w:rPr>
                <w:rFonts w:ascii="Times New Roman" w:eastAsia="Times New Roman" w:hAnsi="Times New Roman"/>
                <w:bCs/>
                <w:sz w:val="24"/>
                <w:szCs w:val="24"/>
                <w:lang w:val="id-ID" w:eastAsia="id-ID"/>
              </w:rPr>
              <w:t>2</w:t>
            </w:r>
            <w:r w:rsidRPr="00B768DE">
              <w:rPr>
                <w:rFonts w:ascii="Times New Roman" w:eastAsia="Times New Roman" w:hAnsi="Times New Roman"/>
                <w:bCs/>
                <w:sz w:val="24"/>
                <w:szCs w:val="24"/>
                <w:lang w:eastAsia="id-ID"/>
              </w:rPr>
              <w:t>,59</w:t>
            </w:r>
          </w:p>
        </w:tc>
        <w:tc>
          <w:tcPr>
            <w:tcW w:w="1279" w:type="dxa"/>
            <w:shd w:val="clear" w:color="auto" w:fill="auto"/>
            <w:noWrap/>
            <w:hideMark/>
          </w:tcPr>
          <w:p w14:paraId="502805F9"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id-ID"/>
              </w:rPr>
            </w:pPr>
            <w:r w:rsidRPr="00B768DE">
              <w:rPr>
                <w:rFonts w:ascii="Times New Roman" w:eastAsia="Times New Roman" w:hAnsi="Times New Roman"/>
                <w:bCs/>
                <w:sz w:val="24"/>
                <w:szCs w:val="24"/>
                <w:lang w:val="id-ID" w:eastAsia="id-ID"/>
              </w:rPr>
              <w:t>2</w:t>
            </w:r>
            <w:r w:rsidRPr="00B768DE">
              <w:rPr>
                <w:rFonts w:ascii="Times New Roman" w:eastAsia="Times New Roman" w:hAnsi="Times New Roman"/>
                <w:bCs/>
                <w:sz w:val="24"/>
                <w:szCs w:val="24"/>
                <w:lang w:eastAsia="id-ID"/>
              </w:rPr>
              <w:t>,66</w:t>
            </w:r>
          </w:p>
        </w:tc>
        <w:tc>
          <w:tcPr>
            <w:tcW w:w="1219" w:type="dxa"/>
            <w:shd w:val="clear" w:color="auto" w:fill="auto"/>
            <w:noWrap/>
            <w:hideMark/>
          </w:tcPr>
          <w:p w14:paraId="2A79EF62" w14:textId="77777777" w:rsidR="0005001A" w:rsidRPr="00B768DE" w:rsidRDefault="0005001A" w:rsidP="00B265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id-ID"/>
              </w:rPr>
            </w:pPr>
            <w:r w:rsidRPr="00B768DE">
              <w:rPr>
                <w:rFonts w:ascii="Times New Roman" w:eastAsia="Times New Roman" w:hAnsi="Times New Roman"/>
                <w:bCs/>
                <w:sz w:val="24"/>
                <w:szCs w:val="24"/>
                <w:lang w:val="id-ID" w:eastAsia="id-ID"/>
              </w:rPr>
              <w:t>2</w:t>
            </w:r>
            <w:r w:rsidRPr="00B768DE">
              <w:rPr>
                <w:rFonts w:ascii="Times New Roman" w:eastAsia="Times New Roman" w:hAnsi="Times New Roman"/>
                <w:bCs/>
                <w:sz w:val="24"/>
                <w:szCs w:val="24"/>
                <w:lang w:eastAsia="id-ID"/>
              </w:rPr>
              <w:t>,</w:t>
            </w:r>
            <w:r w:rsidRPr="00B768DE">
              <w:rPr>
                <w:rFonts w:ascii="Times New Roman" w:eastAsia="Times New Roman" w:hAnsi="Times New Roman"/>
                <w:bCs/>
                <w:sz w:val="24"/>
                <w:szCs w:val="24"/>
                <w:lang w:val="id-ID" w:eastAsia="id-ID"/>
              </w:rPr>
              <w:t>5</w:t>
            </w:r>
            <w:r w:rsidRPr="00B768DE">
              <w:rPr>
                <w:rFonts w:ascii="Times New Roman" w:eastAsia="Times New Roman" w:hAnsi="Times New Roman"/>
                <w:bCs/>
                <w:sz w:val="24"/>
                <w:szCs w:val="24"/>
                <w:lang w:eastAsia="id-ID"/>
              </w:rPr>
              <w:t>7</w:t>
            </w:r>
          </w:p>
        </w:tc>
      </w:tr>
      <w:tr w:rsidR="0005001A" w:rsidRPr="00B768DE" w14:paraId="73A04812" w14:textId="77777777" w:rsidTr="00B26504">
        <w:trPr>
          <w:trHeight w:val="392"/>
        </w:trPr>
        <w:tc>
          <w:tcPr>
            <w:cnfStyle w:val="001000000000" w:firstRow="0" w:lastRow="0" w:firstColumn="1" w:lastColumn="0" w:oddVBand="0" w:evenVBand="0" w:oddHBand="0" w:evenHBand="0" w:firstRowFirstColumn="0" w:firstRowLastColumn="0" w:lastRowFirstColumn="0" w:lastRowLastColumn="0"/>
            <w:tcW w:w="5360" w:type="dxa"/>
            <w:shd w:val="clear" w:color="auto" w:fill="auto"/>
            <w:noWrap/>
            <w:hideMark/>
          </w:tcPr>
          <w:p w14:paraId="3A1A32EE" w14:textId="77777777" w:rsidR="0005001A" w:rsidRPr="00B768DE" w:rsidRDefault="0005001A" w:rsidP="00B26504">
            <w:pPr>
              <w:spacing w:after="0" w:line="240" w:lineRule="auto"/>
              <w:jc w:val="center"/>
              <w:rPr>
                <w:rFonts w:ascii="Times New Roman" w:eastAsia="Times New Roman" w:hAnsi="Times New Roman"/>
                <w:b w:val="0"/>
                <w:sz w:val="24"/>
                <w:szCs w:val="24"/>
                <w:lang w:val="id-ID" w:eastAsia="id-ID"/>
              </w:rPr>
            </w:pPr>
            <w:r w:rsidRPr="00920901">
              <w:rPr>
                <w:rFonts w:ascii="Times New Roman" w:eastAsia="Times New Roman" w:hAnsi="Times New Roman"/>
                <w:b w:val="0"/>
                <w:sz w:val="24"/>
                <w:szCs w:val="24"/>
                <w:lang w:val="id-ID" w:eastAsia="id-ID"/>
              </w:rPr>
              <w:t>Average Density (Gs mean)</w:t>
            </w:r>
          </w:p>
        </w:tc>
        <w:tc>
          <w:tcPr>
            <w:tcW w:w="3712" w:type="dxa"/>
            <w:gridSpan w:val="3"/>
            <w:shd w:val="clear" w:color="auto" w:fill="auto"/>
            <w:noWrap/>
            <w:hideMark/>
          </w:tcPr>
          <w:p w14:paraId="1A20B3D9" w14:textId="77777777" w:rsidR="0005001A" w:rsidRPr="00B768DE" w:rsidRDefault="0005001A" w:rsidP="00B265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lang w:eastAsia="id-ID"/>
              </w:rPr>
            </w:pPr>
            <w:r w:rsidRPr="00B768DE">
              <w:rPr>
                <w:rFonts w:ascii="Times New Roman" w:eastAsia="Times New Roman" w:hAnsi="Times New Roman"/>
                <w:bCs/>
                <w:sz w:val="24"/>
                <w:szCs w:val="24"/>
                <w:lang w:val="id-ID" w:eastAsia="id-ID"/>
              </w:rPr>
              <w:t>2</w:t>
            </w:r>
            <w:r w:rsidRPr="00B768DE">
              <w:rPr>
                <w:rFonts w:ascii="Times New Roman" w:eastAsia="Times New Roman" w:hAnsi="Times New Roman"/>
                <w:bCs/>
                <w:sz w:val="24"/>
                <w:szCs w:val="24"/>
                <w:lang w:eastAsia="id-ID"/>
              </w:rPr>
              <w:t>,607</w:t>
            </w:r>
          </w:p>
        </w:tc>
      </w:tr>
    </w:tbl>
    <w:p w14:paraId="0D957755" w14:textId="1A82FA30" w:rsidR="002D029C" w:rsidRDefault="002D029C" w:rsidP="0005001A">
      <w:pPr>
        <w:spacing w:after="0"/>
        <w:jc w:val="both"/>
      </w:pPr>
    </w:p>
    <w:p w14:paraId="71FC67BB" w14:textId="264D9DE3" w:rsidR="00FD511D" w:rsidRDefault="003B2110" w:rsidP="00731394">
      <w:pPr>
        <w:spacing w:after="0"/>
        <w:ind w:firstLine="567"/>
        <w:jc w:val="both"/>
        <w:rPr>
          <w:rFonts w:ascii="Times New Roman" w:hAnsi="Times New Roman"/>
          <w:sz w:val="24"/>
          <w:szCs w:val="24"/>
        </w:rPr>
      </w:pPr>
      <w:r w:rsidRPr="003B2110">
        <w:rPr>
          <w:rFonts w:ascii="Times New Roman" w:hAnsi="Times New Roman"/>
          <w:sz w:val="24"/>
        </w:rPr>
        <w:t xml:space="preserve">Based on the test results of the original soil </w:t>
      </w:r>
      <w:proofErr w:type="spellStart"/>
      <w:r w:rsidRPr="003B2110">
        <w:rPr>
          <w:rFonts w:ascii="Times New Roman" w:hAnsi="Times New Roman"/>
          <w:sz w:val="24"/>
        </w:rPr>
        <w:t>atterberg</w:t>
      </w:r>
      <w:proofErr w:type="spellEnd"/>
      <w:r w:rsidRPr="003B2110">
        <w:rPr>
          <w:rFonts w:ascii="Times New Roman" w:hAnsi="Times New Roman"/>
          <w:sz w:val="24"/>
        </w:rPr>
        <w:t xml:space="preserve"> limits, the liquid limit value is 57.24% and the plastic limit is 42.08% and the plasticity index value is 15.15%. The soil in this study belongs to the type of </w:t>
      </w:r>
      <w:proofErr w:type="spellStart"/>
      <w:r w:rsidRPr="003B2110">
        <w:rPr>
          <w:rFonts w:ascii="Times New Roman" w:hAnsi="Times New Roman"/>
          <w:sz w:val="24"/>
        </w:rPr>
        <w:t>silty</w:t>
      </w:r>
      <w:proofErr w:type="spellEnd"/>
      <w:r w:rsidRPr="003B2110">
        <w:rPr>
          <w:rFonts w:ascii="Times New Roman" w:hAnsi="Times New Roman"/>
          <w:sz w:val="24"/>
        </w:rPr>
        <w:t xml:space="preserve"> clay because the plasticity index value obtained in this test is between the pla</w:t>
      </w:r>
      <w:r>
        <w:rPr>
          <w:rFonts w:ascii="Times New Roman" w:hAnsi="Times New Roman"/>
          <w:sz w:val="24"/>
        </w:rPr>
        <w:t>sticity index range of 7% - 17%</w:t>
      </w:r>
      <w:bookmarkStart w:id="5" w:name="_Toc107426308"/>
      <w:r>
        <w:rPr>
          <w:rFonts w:ascii="Times New Roman" w:hAnsi="Times New Roman"/>
          <w:sz w:val="24"/>
          <w:szCs w:val="24"/>
        </w:rPr>
        <w:t xml:space="preserve"> </w:t>
      </w:r>
      <w:r>
        <w:rPr>
          <w:rFonts w:ascii="Times New Roman" w:hAnsi="Times New Roman"/>
          <w:sz w:val="24"/>
          <w:szCs w:val="24"/>
        </w:rPr>
        <w:fldChar w:fldCharType="begin" w:fldLock="1"/>
      </w:r>
      <w:r w:rsidR="003945F1">
        <w:rPr>
          <w:rFonts w:ascii="Times New Roman" w:hAnsi="Times New Roman"/>
          <w:sz w:val="24"/>
          <w:szCs w:val="24"/>
        </w:rPr>
        <w:instrText>ADDIN CSL_CITATION {"citationItems":[{"id":"ITEM-1","itemData":{"author":[{"dropping-particle":"","family":"Cristyadi","given":"Harry","non-dropping-particle":"","parse-names":false,"suffix":""}],"id":"ITEM-1","issued":{"date-parts":[["2003"]]},"title":"Mekanika Tanah I","type":"book"},"uris":["http://www.mendeley.com/documents/?uuid=b68c77e1-28a6-494d-85b4-bcd809dd5529"]}],"mendeley":{"formattedCitation":"[19]","plainTextFormattedCitation":"[19]","previouslyFormattedCitation":"[18]"},"properties":{"noteIndex":0},"schema":"https://github.com/citation-style-language/schema/raw/master/csl-citation.json"}</w:instrText>
      </w:r>
      <w:r>
        <w:rPr>
          <w:rFonts w:ascii="Times New Roman" w:hAnsi="Times New Roman"/>
          <w:sz w:val="24"/>
          <w:szCs w:val="24"/>
        </w:rPr>
        <w:fldChar w:fldCharType="separate"/>
      </w:r>
      <w:r w:rsidR="003945F1" w:rsidRPr="003945F1">
        <w:rPr>
          <w:rFonts w:ascii="Times New Roman" w:hAnsi="Times New Roman"/>
          <w:noProof/>
          <w:sz w:val="24"/>
          <w:szCs w:val="24"/>
        </w:rPr>
        <w:t>[19]</w:t>
      </w:r>
      <w:r>
        <w:rPr>
          <w:rFonts w:ascii="Times New Roman" w:hAnsi="Times New Roman"/>
          <w:sz w:val="24"/>
          <w:szCs w:val="24"/>
        </w:rPr>
        <w:fldChar w:fldCharType="end"/>
      </w:r>
      <w:r>
        <w:rPr>
          <w:rFonts w:ascii="Times New Roman" w:hAnsi="Times New Roman"/>
          <w:sz w:val="24"/>
          <w:szCs w:val="24"/>
        </w:rPr>
        <w:t>.</w:t>
      </w:r>
    </w:p>
    <w:p w14:paraId="2DC4B7BD" w14:textId="77777777" w:rsidR="0005001A" w:rsidRDefault="0005001A" w:rsidP="00731394">
      <w:pPr>
        <w:spacing w:after="0"/>
        <w:ind w:firstLine="567"/>
        <w:jc w:val="both"/>
        <w:rPr>
          <w:rFonts w:ascii="Times New Roman" w:hAnsi="Times New Roman"/>
          <w:sz w:val="24"/>
          <w:szCs w:val="24"/>
        </w:rPr>
      </w:pPr>
    </w:p>
    <w:p w14:paraId="2EAF0ACC" w14:textId="77777777" w:rsidR="0005001A" w:rsidRDefault="0005001A" w:rsidP="00731394">
      <w:pPr>
        <w:spacing w:after="0"/>
        <w:ind w:firstLine="567"/>
        <w:jc w:val="both"/>
        <w:rPr>
          <w:rFonts w:ascii="Times New Roman" w:hAnsi="Times New Roman"/>
          <w:sz w:val="24"/>
          <w:szCs w:val="24"/>
        </w:rPr>
      </w:pPr>
    </w:p>
    <w:p w14:paraId="0C3E039D" w14:textId="77777777" w:rsidR="0005001A" w:rsidRDefault="0005001A" w:rsidP="00731394">
      <w:pPr>
        <w:spacing w:after="0"/>
        <w:ind w:firstLine="567"/>
        <w:jc w:val="both"/>
        <w:rPr>
          <w:rFonts w:ascii="Times New Roman" w:hAnsi="Times New Roman"/>
          <w:sz w:val="24"/>
          <w:szCs w:val="24"/>
        </w:rPr>
      </w:pPr>
    </w:p>
    <w:p w14:paraId="421D46CC" w14:textId="77777777" w:rsidR="0005001A" w:rsidRDefault="0005001A" w:rsidP="00731394">
      <w:pPr>
        <w:spacing w:after="0"/>
        <w:ind w:firstLine="567"/>
        <w:jc w:val="both"/>
        <w:rPr>
          <w:rFonts w:ascii="Times New Roman" w:hAnsi="Times New Roman"/>
          <w:sz w:val="24"/>
          <w:szCs w:val="24"/>
        </w:rPr>
      </w:pPr>
    </w:p>
    <w:p w14:paraId="7831D2C1" w14:textId="77777777" w:rsidR="0005001A" w:rsidRDefault="0005001A" w:rsidP="00731394">
      <w:pPr>
        <w:spacing w:after="0"/>
        <w:ind w:firstLine="567"/>
        <w:jc w:val="both"/>
        <w:rPr>
          <w:rFonts w:ascii="Times New Roman" w:hAnsi="Times New Roman"/>
          <w:sz w:val="24"/>
          <w:szCs w:val="24"/>
        </w:rPr>
      </w:pPr>
    </w:p>
    <w:p w14:paraId="2A6F1D5E" w14:textId="77777777" w:rsidR="0005001A" w:rsidRDefault="0005001A" w:rsidP="00731394">
      <w:pPr>
        <w:spacing w:after="0"/>
        <w:ind w:firstLine="567"/>
        <w:jc w:val="both"/>
        <w:rPr>
          <w:rFonts w:ascii="Times New Roman" w:hAnsi="Times New Roman"/>
          <w:sz w:val="24"/>
          <w:szCs w:val="24"/>
        </w:rPr>
      </w:pPr>
    </w:p>
    <w:p w14:paraId="3C2987C0" w14:textId="77777777" w:rsidR="00FD511D" w:rsidRDefault="00FD511D" w:rsidP="00FD511D">
      <w:pPr>
        <w:spacing w:after="0"/>
        <w:ind w:left="567" w:firstLine="567"/>
        <w:jc w:val="both"/>
        <w:rPr>
          <w:rFonts w:ascii="Times New Roman" w:hAnsi="Times New Roman"/>
          <w:sz w:val="24"/>
          <w:szCs w:val="24"/>
        </w:rPr>
      </w:pPr>
    </w:p>
    <w:p w14:paraId="2B90A4CB" w14:textId="49B18555" w:rsidR="00FD511D" w:rsidRDefault="00907F1A" w:rsidP="00FD511D">
      <w:pPr>
        <w:spacing w:after="0"/>
        <w:ind w:firstLine="567"/>
        <w:jc w:val="both"/>
        <w:rPr>
          <w:rFonts w:ascii="Times New Roman" w:hAnsi="Times New Roman"/>
          <w:sz w:val="24"/>
        </w:rPr>
      </w:pPr>
      <w:proofErr w:type="gramStart"/>
      <w:r>
        <w:rPr>
          <w:rFonts w:ascii="Times New Roman" w:hAnsi="Times New Roman"/>
          <w:b/>
          <w:sz w:val="24"/>
        </w:rPr>
        <w:lastRenderedPageBreak/>
        <w:t>Table</w:t>
      </w:r>
      <w:r w:rsidR="0004673E">
        <w:rPr>
          <w:rFonts w:ascii="Times New Roman" w:hAnsi="Times New Roman"/>
          <w:b/>
          <w:sz w:val="24"/>
        </w:rPr>
        <w:t xml:space="preserve"> </w:t>
      </w:r>
      <w:r w:rsidR="00FD511D" w:rsidRPr="00FD511D">
        <w:rPr>
          <w:rFonts w:ascii="Times New Roman" w:hAnsi="Times New Roman"/>
          <w:b/>
          <w:sz w:val="24"/>
        </w:rPr>
        <w:t>4.</w:t>
      </w:r>
      <w:proofErr w:type="gramEnd"/>
      <w:r w:rsidR="00FD511D" w:rsidRPr="00FD511D">
        <w:rPr>
          <w:rFonts w:ascii="Times New Roman" w:hAnsi="Times New Roman"/>
          <w:b/>
          <w:sz w:val="24"/>
        </w:rPr>
        <w:t xml:space="preserve"> </w:t>
      </w:r>
      <w:bookmarkEnd w:id="5"/>
      <w:r w:rsidR="00BA6DAA" w:rsidRPr="00BA6DAA">
        <w:rPr>
          <w:rFonts w:ascii="Times New Roman" w:hAnsi="Times New Roman"/>
          <w:sz w:val="24"/>
        </w:rPr>
        <w:t>Compaction test results</w:t>
      </w:r>
    </w:p>
    <w:tbl>
      <w:tblPr>
        <w:tblStyle w:val="LightShading"/>
        <w:tblW w:w="0" w:type="auto"/>
        <w:tblLook w:val="04A0" w:firstRow="1" w:lastRow="0" w:firstColumn="1" w:lastColumn="0" w:noHBand="0" w:noVBand="1"/>
      </w:tblPr>
      <w:tblGrid>
        <w:gridCol w:w="2471"/>
        <w:gridCol w:w="2896"/>
        <w:gridCol w:w="3127"/>
      </w:tblGrid>
      <w:tr w:rsidR="0004673E" w:rsidRPr="00BA6DAA" w14:paraId="0D691733" w14:textId="77777777" w:rsidTr="00BA6DAA">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471" w:type="dxa"/>
            <w:shd w:val="clear" w:color="auto" w:fill="auto"/>
          </w:tcPr>
          <w:p w14:paraId="664DDD23" w14:textId="41ECFE9F" w:rsidR="0004673E" w:rsidRPr="00BA6DAA" w:rsidRDefault="00BA6DAA" w:rsidP="00981867">
            <w:pPr>
              <w:jc w:val="center"/>
              <w:rPr>
                <w:rFonts w:ascii="Times New Roman" w:hAnsi="Times New Roman"/>
                <w:b w:val="0"/>
                <w:sz w:val="24"/>
                <w:szCs w:val="24"/>
              </w:rPr>
            </w:pPr>
            <w:r w:rsidRPr="00BA6DAA">
              <w:rPr>
                <w:rFonts w:ascii="Times New Roman" w:hAnsi="Times New Roman"/>
                <w:b w:val="0"/>
                <w:sz w:val="24"/>
                <w:szCs w:val="24"/>
              </w:rPr>
              <w:t>Ingredient</w:t>
            </w:r>
          </w:p>
        </w:tc>
        <w:tc>
          <w:tcPr>
            <w:tcW w:w="2896" w:type="dxa"/>
            <w:shd w:val="clear" w:color="auto" w:fill="auto"/>
          </w:tcPr>
          <w:p w14:paraId="54297FD3" w14:textId="73B2238B" w:rsidR="0004673E" w:rsidRPr="00BA6DAA" w:rsidRDefault="00BA6DAA" w:rsidP="009818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A6DAA">
              <w:rPr>
                <w:rFonts w:ascii="Times New Roman" w:hAnsi="Times New Roman"/>
                <w:b w:val="0"/>
                <w:sz w:val="24"/>
                <w:szCs w:val="24"/>
              </w:rPr>
              <w:t>Optimum Moisture Content (%)</w:t>
            </w:r>
          </w:p>
        </w:tc>
        <w:tc>
          <w:tcPr>
            <w:tcW w:w="3127" w:type="dxa"/>
            <w:shd w:val="clear" w:color="auto" w:fill="auto"/>
          </w:tcPr>
          <w:p w14:paraId="5719A202" w14:textId="44D9CEB4" w:rsidR="0004673E" w:rsidRPr="00BA6DAA" w:rsidRDefault="00DB7F42" w:rsidP="009818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DB7F42">
              <w:rPr>
                <w:rFonts w:ascii="Times New Roman" w:hAnsi="Times New Roman"/>
                <w:b w:val="0"/>
                <w:sz w:val="24"/>
                <w:szCs w:val="24"/>
              </w:rPr>
              <w:t>Dry Density (gr/cm3)</w:t>
            </w:r>
          </w:p>
        </w:tc>
      </w:tr>
      <w:tr w:rsidR="0004673E" w:rsidRPr="00BA6DAA" w14:paraId="16A62D84" w14:textId="77777777" w:rsidTr="00BA6DAA">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471" w:type="dxa"/>
            <w:shd w:val="clear" w:color="auto" w:fill="auto"/>
          </w:tcPr>
          <w:p w14:paraId="13ABA54B" w14:textId="1C039BA1" w:rsidR="0004673E" w:rsidRPr="00BA6DAA" w:rsidRDefault="00DB7F42" w:rsidP="00981867">
            <w:pPr>
              <w:jc w:val="center"/>
              <w:rPr>
                <w:rFonts w:ascii="Times New Roman" w:hAnsi="Times New Roman"/>
                <w:b w:val="0"/>
                <w:sz w:val="24"/>
                <w:szCs w:val="24"/>
              </w:rPr>
            </w:pPr>
            <w:r w:rsidRPr="00DB7F42">
              <w:rPr>
                <w:rFonts w:ascii="Times New Roman" w:hAnsi="Times New Roman"/>
                <w:b w:val="0"/>
                <w:sz w:val="24"/>
                <w:szCs w:val="24"/>
              </w:rPr>
              <w:t>Clay</w:t>
            </w:r>
          </w:p>
        </w:tc>
        <w:tc>
          <w:tcPr>
            <w:tcW w:w="2896" w:type="dxa"/>
            <w:shd w:val="clear" w:color="auto" w:fill="auto"/>
          </w:tcPr>
          <w:p w14:paraId="3AF0F6B4" w14:textId="77777777" w:rsidR="0004673E" w:rsidRPr="00BA6DAA" w:rsidRDefault="0004673E"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A6DAA">
              <w:rPr>
                <w:rFonts w:ascii="Times New Roman" w:hAnsi="Times New Roman"/>
                <w:sz w:val="24"/>
                <w:szCs w:val="24"/>
              </w:rPr>
              <w:t>19,3%</w:t>
            </w:r>
          </w:p>
        </w:tc>
        <w:tc>
          <w:tcPr>
            <w:tcW w:w="3127" w:type="dxa"/>
            <w:shd w:val="clear" w:color="auto" w:fill="auto"/>
          </w:tcPr>
          <w:p w14:paraId="493523AB" w14:textId="77777777" w:rsidR="0004673E" w:rsidRPr="00BA6DAA" w:rsidRDefault="0004673E"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A6DAA">
              <w:rPr>
                <w:rFonts w:ascii="Times New Roman" w:hAnsi="Times New Roman"/>
                <w:sz w:val="24"/>
                <w:szCs w:val="24"/>
              </w:rPr>
              <w:t>1,350</w:t>
            </w:r>
          </w:p>
        </w:tc>
      </w:tr>
    </w:tbl>
    <w:p w14:paraId="7021D4AD" w14:textId="77777777" w:rsidR="00FD511D" w:rsidRPr="00FD511D" w:rsidRDefault="00FD511D" w:rsidP="0004673E">
      <w:pPr>
        <w:spacing w:after="0"/>
        <w:ind w:left="567"/>
        <w:jc w:val="both"/>
        <w:rPr>
          <w:rFonts w:ascii="Times New Roman" w:hAnsi="Times New Roman"/>
          <w:sz w:val="24"/>
          <w:szCs w:val="24"/>
        </w:rPr>
      </w:pPr>
    </w:p>
    <w:p w14:paraId="4F4B5FBB" w14:textId="7A97B234" w:rsidR="0004673E" w:rsidRDefault="009614D6" w:rsidP="0005001A">
      <w:pPr>
        <w:spacing w:after="0"/>
        <w:ind w:firstLine="567"/>
        <w:jc w:val="center"/>
        <w:rPr>
          <w:rFonts w:ascii="Times New Roman" w:hAnsi="Times New Roman"/>
          <w:sz w:val="24"/>
          <w:szCs w:val="24"/>
          <w:lang w:val="en-ID"/>
        </w:rPr>
      </w:pPr>
      <w:r>
        <w:rPr>
          <w:rFonts w:ascii="Times New Roman" w:hAnsi="Times New Roman"/>
          <w:sz w:val="24"/>
          <w:szCs w:val="24"/>
          <w:lang w:val="en-ID"/>
        </w:rPr>
        <w:t>T</w:t>
      </w:r>
      <w:r w:rsidRPr="009614D6">
        <w:rPr>
          <w:rFonts w:ascii="Times New Roman" w:hAnsi="Times New Roman"/>
          <w:sz w:val="24"/>
          <w:szCs w:val="24"/>
          <w:lang w:val="en-ID"/>
        </w:rPr>
        <w:t>he compaction test graph can be seen in the following figure</w:t>
      </w:r>
      <w:r w:rsidR="0004673E">
        <w:rPr>
          <w:noProof/>
        </w:rPr>
        <w:drawing>
          <wp:inline distT="0" distB="0" distL="0" distR="0" wp14:anchorId="67AE841D" wp14:editId="0EBB8F84">
            <wp:extent cx="5381625" cy="2143125"/>
            <wp:effectExtent l="0" t="0" r="9525"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AD5CE8" w14:textId="3AE48FBF" w:rsidR="0004673E" w:rsidRPr="0004673E" w:rsidRDefault="009614D6" w:rsidP="0004673E">
      <w:pPr>
        <w:pStyle w:val="Heading7"/>
        <w:spacing w:line="360" w:lineRule="auto"/>
        <w:jc w:val="center"/>
        <w:rPr>
          <w:rFonts w:ascii="Times New Roman" w:hAnsi="Times New Roman" w:cs="Times New Roman"/>
          <w:i w:val="0"/>
          <w:color w:val="auto"/>
          <w:sz w:val="24"/>
        </w:rPr>
      </w:pPr>
      <w:bookmarkStart w:id="6" w:name="_Toc107426433"/>
      <w:proofErr w:type="gramStart"/>
      <w:r>
        <w:rPr>
          <w:rFonts w:ascii="Times New Roman" w:hAnsi="Times New Roman" w:cs="Times New Roman"/>
          <w:b/>
          <w:i w:val="0"/>
          <w:color w:val="auto"/>
          <w:sz w:val="24"/>
        </w:rPr>
        <w:t>Figure</w:t>
      </w:r>
      <w:r w:rsidR="0004673E" w:rsidRPr="0004673E">
        <w:rPr>
          <w:rFonts w:ascii="Times New Roman" w:hAnsi="Times New Roman" w:cs="Times New Roman"/>
          <w:b/>
          <w:i w:val="0"/>
          <w:color w:val="auto"/>
          <w:sz w:val="24"/>
        </w:rPr>
        <w:t xml:space="preserve"> 2</w:t>
      </w:r>
      <w:r>
        <w:rPr>
          <w:rFonts w:ascii="Times New Roman" w:hAnsi="Times New Roman" w:cs="Times New Roman"/>
          <w:b/>
          <w:i w:val="0"/>
          <w:color w:val="auto"/>
          <w:sz w:val="24"/>
        </w:rPr>
        <w:t>.</w:t>
      </w:r>
      <w:proofErr w:type="gramEnd"/>
      <w:r w:rsidR="0004673E" w:rsidRPr="0004673E">
        <w:rPr>
          <w:rFonts w:ascii="Times New Roman" w:hAnsi="Times New Roman" w:cs="Times New Roman"/>
          <w:i w:val="0"/>
          <w:color w:val="auto"/>
          <w:sz w:val="24"/>
        </w:rPr>
        <w:t xml:space="preserve"> </w:t>
      </w:r>
      <w:bookmarkEnd w:id="6"/>
      <w:r w:rsidRPr="009614D6">
        <w:rPr>
          <w:rFonts w:ascii="Times New Roman" w:hAnsi="Times New Roman" w:cs="Times New Roman"/>
          <w:i w:val="0"/>
          <w:color w:val="auto"/>
          <w:sz w:val="24"/>
        </w:rPr>
        <w:t>Compaction test results graph</w:t>
      </w:r>
    </w:p>
    <w:p w14:paraId="3CA9731F" w14:textId="653B1E3E" w:rsidR="0004673E" w:rsidRPr="0004673E" w:rsidRDefault="00731394" w:rsidP="00731394">
      <w:pPr>
        <w:spacing w:after="0"/>
        <w:ind w:left="-142" w:firstLine="567"/>
        <w:jc w:val="both"/>
        <w:rPr>
          <w:rFonts w:ascii="Times New Roman" w:hAnsi="Times New Roman"/>
          <w:sz w:val="24"/>
          <w:szCs w:val="24"/>
        </w:rPr>
      </w:pPr>
      <w:r w:rsidRPr="00731394">
        <w:rPr>
          <w:rFonts w:ascii="Times New Roman" w:hAnsi="Times New Roman"/>
          <w:sz w:val="24"/>
          <w:szCs w:val="24"/>
        </w:rPr>
        <w:t>From the results of the compaction test, the optimum water content value was 19.3%, and the dry density was 1.350 g/cm. This optimum water content will be used as a soil mixer with plastic waste</w:t>
      </w:r>
      <w:r>
        <w:rPr>
          <w:rFonts w:ascii="Times New Roman" w:hAnsi="Times New Roman"/>
          <w:sz w:val="24"/>
          <w:szCs w:val="24"/>
        </w:rPr>
        <w:t>.</w:t>
      </w:r>
    </w:p>
    <w:p w14:paraId="3BEB1897" w14:textId="77777777" w:rsidR="0004673E" w:rsidRPr="0004673E" w:rsidRDefault="0004673E" w:rsidP="0004673E">
      <w:pPr>
        <w:spacing w:after="0"/>
        <w:ind w:firstLine="567"/>
        <w:rPr>
          <w:rFonts w:ascii="Times New Roman" w:hAnsi="Times New Roman"/>
          <w:sz w:val="24"/>
          <w:szCs w:val="24"/>
          <w:lang w:val="en-ID"/>
        </w:rPr>
      </w:pPr>
    </w:p>
    <w:p w14:paraId="04CA3F38" w14:textId="77777777" w:rsidR="004D7EC0" w:rsidRPr="004D7EC0" w:rsidRDefault="004D7EC0" w:rsidP="004D7EC0">
      <w:pPr>
        <w:spacing w:line="360" w:lineRule="auto"/>
        <w:ind w:right="93"/>
        <w:jc w:val="both"/>
        <w:rPr>
          <w:rFonts w:ascii="Times New Roman" w:hAnsi="Times New Roman"/>
          <w:sz w:val="28"/>
        </w:rPr>
      </w:pPr>
    </w:p>
    <w:p w14:paraId="5F8E0266" w14:textId="33DEA174" w:rsidR="0004673E" w:rsidRDefault="00B118C7" w:rsidP="0004673E">
      <w:pPr>
        <w:spacing w:after="0" w:line="360" w:lineRule="auto"/>
        <w:ind w:right="93"/>
        <w:jc w:val="both"/>
        <w:rPr>
          <w:rFonts w:ascii="Times New Roman" w:hAnsi="Times New Roman"/>
          <w:b/>
          <w:bCs/>
          <w:sz w:val="24"/>
          <w:szCs w:val="24"/>
        </w:rPr>
      </w:pPr>
      <w:r>
        <w:rPr>
          <w:rFonts w:ascii="Times New Roman" w:hAnsi="Times New Roman"/>
          <w:b/>
          <w:bCs/>
          <w:sz w:val="24"/>
          <w:szCs w:val="24"/>
        </w:rPr>
        <w:t>4</w:t>
      </w:r>
      <w:r w:rsidR="0004673E">
        <w:rPr>
          <w:rFonts w:ascii="Times New Roman" w:hAnsi="Times New Roman"/>
          <w:b/>
          <w:bCs/>
          <w:sz w:val="24"/>
          <w:szCs w:val="24"/>
        </w:rPr>
        <w:t>.2</w:t>
      </w:r>
      <w:r w:rsidR="0004673E">
        <w:rPr>
          <w:rFonts w:ascii="Times New Roman" w:hAnsi="Times New Roman"/>
          <w:b/>
          <w:bCs/>
          <w:sz w:val="24"/>
          <w:szCs w:val="24"/>
        </w:rPr>
        <w:tab/>
      </w:r>
      <w:r w:rsidR="00ED4AD8" w:rsidRPr="00ED4AD8">
        <w:rPr>
          <w:rFonts w:ascii="Times New Roman" w:hAnsi="Times New Roman"/>
          <w:b/>
          <w:bCs/>
          <w:sz w:val="24"/>
          <w:szCs w:val="24"/>
        </w:rPr>
        <w:t>Shear Strength Test</w:t>
      </w:r>
    </w:p>
    <w:p w14:paraId="1468E93D" w14:textId="11A74770" w:rsidR="0095751C" w:rsidRPr="0095751C" w:rsidRDefault="00ED4AD8" w:rsidP="0095751C">
      <w:pPr>
        <w:ind w:right="93" w:firstLine="720"/>
        <w:jc w:val="both"/>
        <w:rPr>
          <w:rFonts w:ascii="Times New Roman" w:hAnsi="Times New Roman"/>
          <w:sz w:val="24"/>
        </w:rPr>
      </w:pPr>
      <w:r w:rsidRPr="00ED4AD8">
        <w:rPr>
          <w:rFonts w:ascii="Times New Roman" w:hAnsi="Times New Roman"/>
          <w:sz w:val="24"/>
        </w:rPr>
        <w:t>The results of the shear strength test are shown in the following table</w:t>
      </w:r>
      <w:r>
        <w:rPr>
          <w:rFonts w:ascii="Times New Roman" w:hAnsi="Times New Roman"/>
          <w:sz w:val="24"/>
        </w:rPr>
        <w:t>.</w:t>
      </w:r>
    </w:p>
    <w:p w14:paraId="17C895D1" w14:textId="66B0F85B" w:rsidR="0095751C" w:rsidRDefault="00ED4AD8" w:rsidP="0095751C">
      <w:pPr>
        <w:ind w:right="93"/>
        <w:rPr>
          <w:rFonts w:ascii="Times New Roman" w:hAnsi="Times New Roman"/>
          <w:sz w:val="24"/>
          <w:szCs w:val="28"/>
        </w:rPr>
      </w:pPr>
      <w:proofErr w:type="gramStart"/>
      <w:r>
        <w:rPr>
          <w:rFonts w:ascii="Times New Roman" w:hAnsi="Times New Roman"/>
          <w:b/>
          <w:color w:val="000000" w:themeColor="text1"/>
          <w:spacing w:val="-3"/>
          <w:sz w:val="24"/>
        </w:rPr>
        <w:t>Table</w:t>
      </w:r>
      <w:r w:rsidR="0095751C" w:rsidRPr="0099594E">
        <w:rPr>
          <w:rFonts w:ascii="Times New Roman" w:hAnsi="Times New Roman"/>
          <w:b/>
          <w:color w:val="000000" w:themeColor="text1"/>
          <w:spacing w:val="-3"/>
          <w:sz w:val="24"/>
        </w:rPr>
        <w:t xml:space="preserve"> 5.</w:t>
      </w:r>
      <w:proofErr w:type="gramEnd"/>
      <w:r w:rsidR="0095751C" w:rsidRPr="0095751C">
        <w:rPr>
          <w:rFonts w:ascii="Times New Roman" w:hAnsi="Times New Roman"/>
          <w:color w:val="000000" w:themeColor="text1"/>
          <w:spacing w:val="-3"/>
          <w:sz w:val="24"/>
        </w:rPr>
        <w:t xml:space="preserve"> </w:t>
      </w:r>
      <w:r w:rsidR="00265235" w:rsidRPr="00265235">
        <w:rPr>
          <w:rFonts w:ascii="Times New Roman" w:hAnsi="Times New Roman"/>
          <w:sz w:val="24"/>
          <w:szCs w:val="28"/>
        </w:rPr>
        <w:t>Shear Strength Test Results</w:t>
      </w:r>
    </w:p>
    <w:tbl>
      <w:tblPr>
        <w:tblStyle w:val="LightShading"/>
        <w:tblW w:w="0" w:type="auto"/>
        <w:tblLook w:val="04A0" w:firstRow="1" w:lastRow="0" w:firstColumn="1" w:lastColumn="0" w:noHBand="0" w:noVBand="1"/>
      </w:tblPr>
      <w:tblGrid>
        <w:gridCol w:w="590"/>
        <w:gridCol w:w="2019"/>
        <w:gridCol w:w="2097"/>
        <w:gridCol w:w="2203"/>
        <w:gridCol w:w="1980"/>
      </w:tblGrid>
      <w:tr w:rsidR="0095751C" w:rsidRPr="002F5EC1" w14:paraId="0CF85B4C" w14:textId="77777777" w:rsidTr="002F5EC1">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7BEAA0F7" w14:textId="77777777" w:rsidR="0095751C" w:rsidRPr="002F5EC1" w:rsidRDefault="0095751C" w:rsidP="00981867">
            <w:pPr>
              <w:jc w:val="center"/>
              <w:rPr>
                <w:rFonts w:ascii="Times New Roman" w:hAnsi="Times New Roman"/>
                <w:b w:val="0"/>
                <w:sz w:val="24"/>
                <w:szCs w:val="24"/>
              </w:rPr>
            </w:pPr>
            <w:r w:rsidRPr="002F5EC1">
              <w:rPr>
                <w:rFonts w:ascii="Times New Roman" w:hAnsi="Times New Roman"/>
                <w:b w:val="0"/>
                <w:sz w:val="24"/>
                <w:szCs w:val="24"/>
              </w:rPr>
              <w:t>No</w:t>
            </w:r>
          </w:p>
        </w:tc>
        <w:tc>
          <w:tcPr>
            <w:tcW w:w="2019" w:type="dxa"/>
            <w:shd w:val="clear" w:color="auto" w:fill="auto"/>
          </w:tcPr>
          <w:p w14:paraId="732E256E" w14:textId="3C91732A" w:rsidR="0095751C" w:rsidRPr="002F5EC1" w:rsidRDefault="00225589" w:rsidP="002255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25589">
              <w:rPr>
                <w:rFonts w:ascii="Times New Roman" w:hAnsi="Times New Roman"/>
                <w:b w:val="0"/>
                <w:sz w:val="24"/>
                <w:szCs w:val="24"/>
              </w:rPr>
              <w:t xml:space="preserve">Plastic grade </w:t>
            </w:r>
            <w:r w:rsidR="0095751C" w:rsidRPr="002F5EC1">
              <w:rPr>
                <w:rFonts w:ascii="Times New Roman" w:hAnsi="Times New Roman"/>
                <w:b w:val="0"/>
                <w:sz w:val="24"/>
                <w:szCs w:val="24"/>
              </w:rPr>
              <w:t>(%)</w:t>
            </w:r>
          </w:p>
        </w:tc>
        <w:tc>
          <w:tcPr>
            <w:tcW w:w="2097" w:type="dxa"/>
            <w:shd w:val="clear" w:color="auto" w:fill="auto"/>
          </w:tcPr>
          <w:p w14:paraId="4C5ED6FC" w14:textId="13AD899E" w:rsidR="0095751C" w:rsidRPr="002F5EC1" w:rsidRDefault="00225589" w:rsidP="009818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Pr>
                <w:rFonts w:ascii="Times New Roman" w:hAnsi="Times New Roman"/>
                <w:b w:val="0"/>
                <w:sz w:val="24"/>
                <w:szCs w:val="24"/>
              </w:rPr>
              <w:t>Cohesi</w:t>
            </w:r>
            <w:proofErr w:type="spellEnd"/>
            <w:r>
              <w:rPr>
                <w:rFonts w:ascii="Times New Roman" w:hAnsi="Times New Roman"/>
                <w:b w:val="0"/>
                <w:sz w:val="24"/>
                <w:szCs w:val="24"/>
              </w:rPr>
              <w:t xml:space="preserve"> </w:t>
            </w:r>
            <w:r w:rsidR="0095751C" w:rsidRPr="002F5EC1">
              <w:rPr>
                <w:rFonts w:ascii="Times New Roman" w:hAnsi="Times New Roman"/>
                <w:b w:val="0"/>
                <w:sz w:val="24"/>
                <w:szCs w:val="24"/>
              </w:rPr>
              <w:t>(C) (kg/cm</w:t>
            </w:r>
            <w:r w:rsidR="0095751C" w:rsidRPr="002F5EC1">
              <w:rPr>
                <w:rFonts w:ascii="Times New Roman" w:hAnsi="Times New Roman"/>
                <w:b w:val="0"/>
                <w:sz w:val="24"/>
                <w:szCs w:val="24"/>
                <w:vertAlign w:val="superscript"/>
              </w:rPr>
              <w:t>2</w:t>
            </w:r>
            <w:r w:rsidR="0095751C" w:rsidRPr="002F5EC1">
              <w:rPr>
                <w:rFonts w:ascii="Times New Roman" w:hAnsi="Times New Roman"/>
                <w:b w:val="0"/>
                <w:sz w:val="24"/>
                <w:szCs w:val="24"/>
              </w:rPr>
              <w:t>)</w:t>
            </w:r>
          </w:p>
        </w:tc>
        <w:tc>
          <w:tcPr>
            <w:tcW w:w="2203" w:type="dxa"/>
            <w:shd w:val="clear" w:color="auto" w:fill="auto"/>
          </w:tcPr>
          <w:p w14:paraId="6D6A5C48" w14:textId="5F8BAB0E" w:rsidR="0095751C" w:rsidRPr="002F5EC1" w:rsidRDefault="00225589" w:rsidP="009818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25589">
              <w:rPr>
                <w:rFonts w:ascii="Times New Roman" w:hAnsi="Times New Roman"/>
                <w:b w:val="0"/>
                <w:sz w:val="24"/>
                <w:szCs w:val="24"/>
              </w:rPr>
              <w:t xml:space="preserve">Sliding angle </w:t>
            </w:r>
            <w:r w:rsidR="0095751C" w:rsidRPr="002F5EC1">
              <w:rPr>
                <w:rFonts w:ascii="Times New Roman" w:hAnsi="Times New Roman"/>
                <w:b w:val="0"/>
                <w:sz w:val="24"/>
                <w:szCs w:val="24"/>
                <w:vertAlign w:val="superscript"/>
              </w:rPr>
              <w:t>o</w:t>
            </w:r>
          </w:p>
        </w:tc>
        <w:tc>
          <w:tcPr>
            <w:tcW w:w="1980" w:type="dxa"/>
            <w:shd w:val="clear" w:color="auto" w:fill="auto"/>
          </w:tcPr>
          <w:p w14:paraId="24633516" w14:textId="1ABD4794" w:rsidR="0095751C" w:rsidRPr="002F5EC1" w:rsidRDefault="00225589" w:rsidP="009818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25589">
              <w:rPr>
                <w:rFonts w:ascii="Times New Roman" w:hAnsi="Times New Roman"/>
                <w:b w:val="0"/>
                <w:sz w:val="24"/>
                <w:szCs w:val="24"/>
              </w:rPr>
              <w:t xml:space="preserve">Direct Slide Strong </w:t>
            </w:r>
            <w:r w:rsidR="0095751C" w:rsidRPr="002F5EC1">
              <w:rPr>
                <w:rFonts w:ascii="Times New Roman" w:hAnsi="Times New Roman"/>
                <w:b w:val="0"/>
                <w:sz w:val="24"/>
                <w:szCs w:val="24"/>
              </w:rPr>
              <w:t>(S)</w:t>
            </w:r>
          </w:p>
        </w:tc>
      </w:tr>
      <w:tr w:rsidR="0095751C" w:rsidRPr="002F5EC1" w14:paraId="61CF8B42" w14:textId="77777777" w:rsidTr="002F5EC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2ED31EF8" w14:textId="77777777" w:rsidR="0095751C" w:rsidRPr="002F5EC1" w:rsidRDefault="0095751C" w:rsidP="00981867">
            <w:pPr>
              <w:jc w:val="center"/>
              <w:rPr>
                <w:rFonts w:ascii="Times New Roman" w:hAnsi="Times New Roman"/>
                <w:b w:val="0"/>
                <w:sz w:val="24"/>
                <w:szCs w:val="24"/>
              </w:rPr>
            </w:pPr>
            <w:r w:rsidRPr="002F5EC1">
              <w:rPr>
                <w:rFonts w:ascii="Times New Roman" w:hAnsi="Times New Roman"/>
                <w:b w:val="0"/>
                <w:sz w:val="24"/>
                <w:szCs w:val="24"/>
              </w:rPr>
              <w:t>1</w:t>
            </w:r>
          </w:p>
        </w:tc>
        <w:tc>
          <w:tcPr>
            <w:tcW w:w="2019" w:type="dxa"/>
            <w:shd w:val="clear" w:color="auto" w:fill="auto"/>
          </w:tcPr>
          <w:p w14:paraId="7457D7F2"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w:t>
            </w:r>
          </w:p>
        </w:tc>
        <w:tc>
          <w:tcPr>
            <w:tcW w:w="2097" w:type="dxa"/>
            <w:shd w:val="clear" w:color="auto" w:fill="auto"/>
          </w:tcPr>
          <w:p w14:paraId="69046688"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0,1418</w:t>
            </w:r>
          </w:p>
        </w:tc>
        <w:tc>
          <w:tcPr>
            <w:tcW w:w="2203" w:type="dxa"/>
            <w:shd w:val="clear" w:color="auto" w:fill="auto"/>
          </w:tcPr>
          <w:p w14:paraId="68DE66C4"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31,78</w:t>
            </w:r>
          </w:p>
        </w:tc>
        <w:tc>
          <w:tcPr>
            <w:tcW w:w="1980" w:type="dxa"/>
            <w:shd w:val="clear" w:color="auto" w:fill="auto"/>
          </w:tcPr>
          <w:p w14:paraId="3719549B"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0,5271</w:t>
            </w:r>
          </w:p>
        </w:tc>
      </w:tr>
      <w:tr w:rsidR="0095751C" w:rsidRPr="002F5EC1" w14:paraId="09D0F999" w14:textId="77777777" w:rsidTr="002F5EC1">
        <w:trPr>
          <w:trHeight w:val="231"/>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721E51B8" w14:textId="77777777" w:rsidR="0095751C" w:rsidRPr="002F5EC1" w:rsidRDefault="0095751C" w:rsidP="00981867">
            <w:pPr>
              <w:jc w:val="center"/>
              <w:rPr>
                <w:rFonts w:ascii="Times New Roman" w:hAnsi="Times New Roman"/>
                <w:b w:val="0"/>
                <w:sz w:val="24"/>
                <w:szCs w:val="24"/>
              </w:rPr>
            </w:pPr>
            <w:r w:rsidRPr="002F5EC1">
              <w:rPr>
                <w:rFonts w:ascii="Times New Roman" w:hAnsi="Times New Roman"/>
                <w:b w:val="0"/>
                <w:sz w:val="24"/>
                <w:szCs w:val="24"/>
              </w:rPr>
              <w:t>2</w:t>
            </w:r>
          </w:p>
        </w:tc>
        <w:tc>
          <w:tcPr>
            <w:tcW w:w="2019" w:type="dxa"/>
            <w:shd w:val="clear" w:color="auto" w:fill="auto"/>
          </w:tcPr>
          <w:p w14:paraId="1031EB85"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3,5</w:t>
            </w:r>
          </w:p>
        </w:tc>
        <w:tc>
          <w:tcPr>
            <w:tcW w:w="2097" w:type="dxa"/>
            <w:shd w:val="clear" w:color="auto" w:fill="auto"/>
          </w:tcPr>
          <w:p w14:paraId="6625018A"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0,1554</w:t>
            </w:r>
          </w:p>
        </w:tc>
        <w:tc>
          <w:tcPr>
            <w:tcW w:w="2203" w:type="dxa"/>
            <w:shd w:val="clear" w:color="auto" w:fill="auto"/>
          </w:tcPr>
          <w:p w14:paraId="34B8FC20"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33,45</w:t>
            </w:r>
          </w:p>
        </w:tc>
        <w:tc>
          <w:tcPr>
            <w:tcW w:w="1980" w:type="dxa"/>
            <w:shd w:val="clear" w:color="auto" w:fill="auto"/>
          </w:tcPr>
          <w:p w14:paraId="37AD2E2B"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0,5663</w:t>
            </w:r>
          </w:p>
        </w:tc>
      </w:tr>
      <w:tr w:rsidR="0095751C" w:rsidRPr="002F5EC1" w14:paraId="44A9B4D9" w14:textId="77777777" w:rsidTr="002F5EC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31040B1F" w14:textId="77777777" w:rsidR="0095751C" w:rsidRPr="002F5EC1" w:rsidRDefault="0095751C" w:rsidP="00981867">
            <w:pPr>
              <w:jc w:val="center"/>
              <w:rPr>
                <w:rFonts w:ascii="Times New Roman" w:hAnsi="Times New Roman"/>
                <w:b w:val="0"/>
                <w:sz w:val="24"/>
                <w:szCs w:val="24"/>
              </w:rPr>
            </w:pPr>
            <w:r w:rsidRPr="002F5EC1">
              <w:rPr>
                <w:rFonts w:ascii="Times New Roman" w:hAnsi="Times New Roman"/>
                <w:b w:val="0"/>
                <w:sz w:val="24"/>
                <w:szCs w:val="24"/>
              </w:rPr>
              <w:t>3</w:t>
            </w:r>
          </w:p>
        </w:tc>
        <w:tc>
          <w:tcPr>
            <w:tcW w:w="2019" w:type="dxa"/>
            <w:shd w:val="clear" w:color="auto" w:fill="auto"/>
          </w:tcPr>
          <w:p w14:paraId="032B6202"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4</w:t>
            </w:r>
          </w:p>
        </w:tc>
        <w:tc>
          <w:tcPr>
            <w:tcW w:w="2097" w:type="dxa"/>
            <w:shd w:val="clear" w:color="auto" w:fill="auto"/>
          </w:tcPr>
          <w:p w14:paraId="325B8D9E"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0,1244</w:t>
            </w:r>
          </w:p>
        </w:tc>
        <w:tc>
          <w:tcPr>
            <w:tcW w:w="2203" w:type="dxa"/>
            <w:shd w:val="clear" w:color="auto" w:fill="auto"/>
          </w:tcPr>
          <w:p w14:paraId="7D54A44A"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29,9</w:t>
            </w:r>
          </w:p>
        </w:tc>
        <w:tc>
          <w:tcPr>
            <w:tcW w:w="1980" w:type="dxa"/>
            <w:shd w:val="clear" w:color="auto" w:fill="auto"/>
          </w:tcPr>
          <w:p w14:paraId="332F9D13" w14:textId="77777777" w:rsidR="0095751C" w:rsidRPr="002F5EC1" w:rsidRDefault="0095751C" w:rsidP="009818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0,4820</w:t>
            </w:r>
          </w:p>
        </w:tc>
      </w:tr>
      <w:tr w:rsidR="0095751C" w:rsidRPr="002F5EC1" w14:paraId="7F31AF96" w14:textId="77777777" w:rsidTr="002F5EC1">
        <w:trPr>
          <w:trHeight w:val="256"/>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3D8BC598" w14:textId="77777777" w:rsidR="0095751C" w:rsidRPr="002F5EC1" w:rsidRDefault="0095751C" w:rsidP="00981867">
            <w:pPr>
              <w:jc w:val="center"/>
              <w:rPr>
                <w:rFonts w:ascii="Times New Roman" w:hAnsi="Times New Roman"/>
                <w:b w:val="0"/>
                <w:sz w:val="24"/>
                <w:szCs w:val="24"/>
              </w:rPr>
            </w:pPr>
            <w:r w:rsidRPr="002F5EC1">
              <w:rPr>
                <w:rFonts w:ascii="Times New Roman" w:hAnsi="Times New Roman"/>
                <w:b w:val="0"/>
                <w:sz w:val="24"/>
                <w:szCs w:val="24"/>
              </w:rPr>
              <w:t>4</w:t>
            </w:r>
          </w:p>
        </w:tc>
        <w:tc>
          <w:tcPr>
            <w:tcW w:w="2019" w:type="dxa"/>
            <w:shd w:val="clear" w:color="auto" w:fill="auto"/>
          </w:tcPr>
          <w:p w14:paraId="36282D1D"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4,5</w:t>
            </w:r>
          </w:p>
        </w:tc>
        <w:tc>
          <w:tcPr>
            <w:tcW w:w="2097" w:type="dxa"/>
            <w:shd w:val="clear" w:color="auto" w:fill="auto"/>
          </w:tcPr>
          <w:p w14:paraId="3E5783A8"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0,1185</w:t>
            </w:r>
          </w:p>
        </w:tc>
        <w:tc>
          <w:tcPr>
            <w:tcW w:w="2203" w:type="dxa"/>
            <w:shd w:val="clear" w:color="auto" w:fill="auto"/>
          </w:tcPr>
          <w:p w14:paraId="3E62A0DE"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EC1">
              <w:rPr>
                <w:rFonts w:ascii="Times New Roman" w:hAnsi="Times New Roman"/>
                <w:sz w:val="24"/>
                <w:szCs w:val="24"/>
              </w:rPr>
              <w:t>28,73</w:t>
            </w:r>
          </w:p>
        </w:tc>
        <w:tc>
          <w:tcPr>
            <w:tcW w:w="1980" w:type="dxa"/>
            <w:shd w:val="clear" w:color="auto" w:fill="auto"/>
          </w:tcPr>
          <w:p w14:paraId="68C24082" w14:textId="77777777" w:rsidR="0095751C" w:rsidRPr="002F5EC1" w:rsidRDefault="0095751C" w:rsidP="009818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7" w:name="_Hlk109161565"/>
            <w:r w:rsidRPr="002F5EC1">
              <w:rPr>
                <w:rFonts w:ascii="Times New Roman" w:hAnsi="Times New Roman"/>
                <w:sz w:val="24"/>
                <w:szCs w:val="24"/>
              </w:rPr>
              <w:t>0,</w:t>
            </w:r>
            <w:bookmarkEnd w:id="7"/>
            <w:r w:rsidRPr="002F5EC1">
              <w:rPr>
                <w:rFonts w:ascii="Times New Roman" w:hAnsi="Times New Roman"/>
                <w:sz w:val="24"/>
                <w:szCs w:val="24"/>
              </w:rPr>
              <w:t>4594</w:t>
            </w:r>
          </w:p>
        </w:tc>
      </w:tr>
    </w:tbl>
    <w:p w14:paraId="545EA08C" w14:textId="5286B975" w:rsidR="0095751C" w:rsidRPr="0095751C" w:rsidRDefault="008A6E52" w:rsidP="0095751C">
      <w:pPr>
        <w:spacing w:after="0"/>
        <w:ind w:firstLine="720"/>
        <w:jc w:val="both"/>
        <w:rPr>
          <w:rFonts w:ascii="Times New Roman" w:hAnsi="Times New Roman"/>
          <w:sz w:val="24"/>
          <w:szCs w:val="24"/>
          <w:lang w:val="en-ID"/>
        </w:rPr>
      </w:pPr>
      <w:r w:rsidRPr="008A6E52">
        <w:rPr>
          <w:rFonts w:ascii="Times New Roman" w:hAnsi="Times New Roman"/>
          <w:sz w:val="24"/>
          <w:szCs w:val="24"/>
          <w:lang w:val="en-ID"/>
        </w:rPr>
        <w:t>The results of the shear strength test with the addition of chopped plastic waste can increase the value of the shear strength of the soil. This happens because the sharpness of the plastic pieces will increase the friction between the soil grains</w:t>
      </w:r>
      <w:r>
        <w:rPr>
          <w:rFonts w:ascii="Times New Roman" w:hAnsi="Times New Roman"/>
          <w:sz w:val="24"/>
          <w:szCs w:val="24"/>
          <w:lang w:val="en-ID"/>
        </w:rPr>
        <w:t xml:space="preserve"> </w:t>
      </w:r>
      <w:r>
        <w:rPr>
          <w:rFonts w:ascii="Times New Roman" w:hAnsi="Times New Roman"/>
          <w:sz w:val="24"/>
          <w:szCs w:val="24"/>
          <w:lang w:val="en-ID"/>
        </w:rPr>
        <w:fldChar w:fldCharType="begin" w:fldLock="1"/>
      </w:r>
      <w:r w:rsidR="003945F1">
        <w:rPr>
          <w:rFonts w:ascii="Times New Roman" w:hAnsi="Times New Roman"/>
          <w:sz w:val="24"/>
          <w:szCs w:val="24"/>
          <w:lang w:val="en-ID"/>
        </w:rPr>
        <w:instrText>ADDIN CSL_CITATION {"citationItems":[{"id":"ITEM-1","itemData":{"ISSN":"2528-388X","author":[{"dropping-particle":"","family":"Endaryanta","given":"","non-dropping-particle":"","parse-names":false,"suffix":""},{"dropping-particle":"","family":"Wibowo","given":"Dian Eksana","non-dropping-particle":"","parse-names":false,"suffix":""}],"container-title":"INformasi dan Ekspose hasil Riset Teknik SIpil dan Arsitektur","id":"ITEM-1","issue":"2","issued":{"date-parts":[["2016"]]},"page":"103-113","title":"Pemanfaatan dan Modifikasi Limbah Plastik untuk Perbaikan Sifat Teknik (Kuat-Geser) Tanah Lempung","type":"article-journal","volume":"12"},"uris":["http://www.mendeley.com/documents/?uuid=0b24e0a0-31ae-41e3-a042-8468d5e33483"]}],"mendeley":{"formattedCitation":"[16]","plainTextFormattedCitation":"[16]","previouslyFormattedCitation":"[24]"},"properties":{"noteIndex":0},"schema":"https://github.com/citation-style-language/schema/raw/master/csl-citation.json"}</w:instrText>
      </w:r>
      <w:r>
        <w:rPr>
          <w:rFonts w:ascii="Times New Roman" w:hAnsi="Times New Roman"/>
          <w:sz w:val="24"/>
          <w:szCs w:val="24"/>
          <w:lang w:val="en-ID"/>
        </w:rPr>
        <w:fldChar w:fldCharType="separate"/>
      </w:r>
      <w:r w:rsidR="003945F1" w:rsidRPr="003945F1">
        <w:rPr>
          <w:rFonts w:ascii="Times New Roman" w:hAnsi="Times New Roman"/>
          <w:noProof/>
          <w:sz w:val="24"/>
          <w:szCs w:val="24"/>
          <w:lang w:val="en-ID"/>
        </w:rPr>
        <w:t>[16]</w:t>
      </w:r>
      <w:r>
        <w:rPr>
          <w:rFonts w:ascii="Times New Roman" w:hAnsi="Times New Roman"/>
          <w:sz w:val="24"/>
          <w:szCs w:val="24"/>
          <w:lang w:val="en-ID"/>
        </w:rPr>
        <w:fldChar w:fldCharType="end"/>
      </w:r>
      <w:r w:rsidR="004412E3">
        <w:rPr>
          <w:rFonts w:ascii="Times New Roman" w:hAnsi="Times New Roman"/>
          <w:sz w:val="24"/>
          <w:szCs w:val="24"/>
          <w:lang w:val="en-ID"/>
        </w:rPr>
        <w:t xml:space="preserve">. </w:t>
      </w:r>
      <w:r w:rsidR="004412E3" w:rsidRPr="004412E3">
        <w:rPr>
          <w:rFonts w:ascii="Times New Roman" w:hAnsi="Times New Roman"/>
          <w:sz w:val="24"/>
          <w:szCs w:val="24"/>
          <w:lang w:val="en-ID"/>
        </w:rPr>
        <w:t>The highest value is in the variation of 3.5% of plastic waste. The increasing variation in the percentage of shredded plastic waste resulted in a decrease in the value of shear strength, namely the value of cohesion and shear angle. Because if the percentage of the mixture is too much, it will make it slippery and reduce the contact area of ​​the clay grains with the clay</w:t>
      </w:r>
      <w:r w:rsidR="004412E3">
        <w:rPr>
          <w:rFonts w:ascii="Times New Roman" w:hAnsi="Times New Roman"/>
          <w:sz w:val="24"/>
          <w:szCs w:val="24"/>
          <w:lang w:val="en-ID"/>
        </w:rPr>
        <w:t xml:space="preserve"> </w:t>
      </w:r>
      <w:r w:rsidR="004412E3">
        <w:rPr>
          <w:rFonts w:ascii="Times New Roman" w:hAnsi="Times New Roman"/>
          <w:sz w:val="24"/>
          <w:szCs w:val="24"/>
          <w:lang w:val="en-ID"/>
        </w:rPr>
        <w:fldChar w:fldCharType="begin" w:fldLock="1"/>
      </w:r>
      <w:r w:rsidR="000A149C">
        <w:rPr>
          <w:rFonts w:ascii="Times New Roman" w:hAnsi="Times New Roman"/>
          <w:sz w:val="24"/>
          <w:szCs w:val="24"/>
          <w:lang w:val="en-ID"/>
        </w:rPr>
        <w:instrText>ADDIN CSL_CITATION {"citationItems":[{"id":"ITEM-1","itemData":{"author":[{"dropping-particle":"","family":"Endaryanta","given":"","non-dropping-particle":"","parse-names":false,"suffix":""},{"dropping-particle":"","family":"Wibowo","given":"Dian Eksana","non-dropping-particle":"","parse-names":false,"suffix":""}],"container-title":"Inersia","id":"ITEM-1","issued":{"date-parts":[["2016"]]},"page":"1-12","title":"Upaya Meningkatkan Kuat Geser Tanah Lempung Dengan Memanfaatkan Limbah Plastik","type":"article-journal","volume":"XI No.1"},"uris":["http://www.mendeley.com/documents/?uuid=59b02646-f0f7-42d3-a86f-da61ffac3f44"]}],"mendeley":{"formattedCitation":"[25]","plainTextFormattedCitation":"[25]","previouslyFormattedCitation":"[25]"},"properties":{"noteIndex":0},"schema":"https://github.com/citation-style-language/schema/raw/master/csl-citation.json"}</w:instrText>
      </w:r>
      <w:r w:rsidR="004412E3">
        <w:rPr>
          <w:rFonts w:ascii="Times New Roman" w:hAnsi="Times New Roman"/>
          <w:sz w:val="24"/>
          <w:szCs w:val="24"/>
          <w:lang w:val="en-ID"/>
        </w:rPr>
        <w:fldChar w:fldCharType="separate"/>
      </w:r>
      <w:r w:rsidR="0080393B" w:rsidRPr="0080393B">
        <w:rPr>
          <w:rFonts w:ascii="Times New Roman" w:hAnsi="Times New Roman"/>
          <w:noProof/>
          <w:sz w:val="24"/>
          <w:szCs w:val="24"/>
          <w:lang w:val="en-ID"/>
        </w:rPr>
        <w:t>[25]</w:t>
      </w:r>
      <w:r w:rsidR="004412E3">
        <w:rPr>
          <w:rFonts w:ascii="Times New Roman" w:hAnsi="Times New Roman"/>
          <w:sz w:val="24"/>
          <w:szCs w:val="24"/>
          <w:lang w:val="en-ID"/>
        </w:rPr>
        <w:fldChar w:fldCharType="end"/>
      </w:r>
      <w:r w:rsidR="0095751C" w:rsidRPr="0095751C">
        <w:rPr>
          <w:rFonts w:ascii="Times New Roman" w:hAnsi="Times New Roman"/>
          <w:sz w:val="24"/>
          <w:szCs w:val="24"/>
          <w:lang w:val="en-ID"/>
        </w:rPr>
        <w:t>.</w:t>
      </w:r>
    </w:p>
    <w:p w14:paraId="020CBDD7" w14:textId="77777777" w:rsidR="008D493B" w:rsidRDefault="008D493B" w:rsidP="0095751C">
      <w:pPr>
        <w:spacing w:after="0" w:line="240" w:lineRule="auto"/>
        <w:jc w:val="both"/>
        <w:rPr>
          <w:rFonts w:ascii="Times New Roman" w:hAnsi="Times New Roman"/>
          <w:sz w:val="24"/>
          <w:szCs w:val="24"/>
        </w:rPr>
      </w:pPr>
    </w:p>
    <w:p w14:paraId="29F2F9CB" w14:textId="2EBDCCA7" w:rsidR="0095751C" w:rsidRPr="00EF4D50" w:rsidRDefault="00EF4D50" w:rsidP="00EF4D50">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540" w:lineRule="atLeast"/>
        <w:rPr>
          <w:rFonts w:ascii="inherit" w:hAnsi="inherit"/>
          <w:color w:val="202124"/>
          <w:sz w:val="42"/>
          <w:szCs w:val="42"/>
        </w:rPr>
      </w:pPr>
      <w:r>
        <w:rPr>
          <w:rFonts w:ascii="Times New Roman" w:hAnsi="Times New Roman"/>
          <w:b/>
          <w:sz w:val="24"/>
          <w:szCs w:val="24"/>
        </w:rPr>
        <w:lastRenderedPageBreak/>
        <w:t>5</w:t>
      </w:r>
      <w:r>
        <w:rPr>
          <w:rFonts w:ascii="Times New Roman" w:hAnsi="Times New Roman"/>
          <w:b/>
          <w:sz w:val="24"/>
          <w:szCs w:val="24"/>
          <w:lang w:val="id-ID"/>
        </w:rPr>
        <w:t>.</w:t>
      </w:r>
      <w:r>
        <w:rPr>
          <w:rFonts w:ascii="Times New Roman" w:hAnsi="Times New Roman"/>
          <w:b/>
          <w:sz w:val="24"/>
          <w:szCs w:val="24"/>
        </w:rPr>
        <w:t xml:space="preserve">         </w:t>
      </w:r>
      <w:r>
        <w:rPr>
          <w:rFonts w:ascii="Times New Roman" w:hAnsi="Times New Roman" w:cs="Times New Roman"/>
          <w:b/>
          <w:color w:val="202124"/>
          <w:sz w:val="24"/>
          <w:szCs w:val="24"/>
        </w:rPr>
        <w:t>Conclusion and Suggestion</w:t>
      </w:r>
    </w:p>
    <w:p w14:paraId="34FE18EB" w14:textId="70DCB977" w:rsidR="00A24CC1" w:rsidRPr="0095751C" w:rsidRDefault="00A24CC1" w:rsidP="0081668C">
      <w:pPr>
        <w:spacing w:after="0" w:line="240" w:lineRule="auto"/>
        <w:ind w:left="284" w:hanging="284"/>
        <w:jc w:val="both"/>
        <w:rPr>
          <w:rFonts w:ascii="Times New Roman" w:hAnsi="Times New Roman"/>
          <w:b/>
          <w:sz w:val="24"/>
          <w:szCs w:val="24"/>
        </w:rPr>
      </w:pPr>
    </w:p>
    <w:p w14:paraId="0C6CE0F3" w14:textId="5982D003" w:rsidR="00D568E2" w:rsidRPr="0095751C" w:rsidRDefault="00EF4D50" w:rsidP="0095751C">
      <w:pPr>
        <w:spacing w:after="0" w:line="360" w:lineRule="auto"/>
        <w:ind w:left="567" w:hanging="567"/>
        <w:jc w:val="both"/>
        <w:rPr>
          <w:rFonts w:ascii="Times New Roman" w:hAnsi="Times New Roman"/>
          <w:sz w:val="24"/>
          <w:szCs w:val="24"/>
        </w:rPr>
      </w:pPr>
      <w:r>
        <w:rPr>
          <w:rFonts w:ascii="Times New Roman" w:hAnsi="Times New Roman"/>
          <w:b/>
          <w:sz w:val="24"/>
          <w:szCs w:val="24"/>
        </w:rPr>
        <w:t>5</w:t>
      </w:r>
      <w:r w:rsidR="00D568E2">
        <w:rPr>
          <w:rFonts w:ascii="Times New Roman" w:hAnsi="Times New Roman"/>
          <w:b/>
          <w:sz w:val="24"/>
          <w:szCs w:val="24"/>
          <w:lang w:val="id-ID"/>
        </w:rPr>
        <w:t>.1</w:t>
      </w:r>
      <w:r w:rsidR="00D568E2">
        <w:rPr>
          <w:rFonts w:ascii="Times New Roman" w:hAnsi="Times New Roman"/>
          <w:b/>
          <w:sz w:val="24"/>
          <w:szCs w:val="24"/>
          <w:lang w:val="id-ID"/>
        </w:rPr>
        <w:tab/>
      </w:r>
      <w:r>
        <w:rPr>
          <w:rFonts w:ascii="Times New Roman" w:hAnsi="Times New Roman"/>
          <w:b/>
          <w:sz w:val="24"/>
          <w:szCs w:val="24"/>
        </w:rPr>
        <w:tab/>
        <w:t>Conclusion</w:t>
      </w:r>
    </w:p>
    <w:p w14:paraId="7B99EC10" w14:textId="540BD30B" w:rsidR="0095751C" w:rsidRDefault="001A4AAD" w:rsidP="00EF4D50">
      <w:pPr>
        <w:spacing w:after="0" w:line="240" w:lineRule="auto"/>
        <w:ind w:firstLine="720"/>
        <w:jc w:val="both"/>
        <w:rPr>
          <w:rFonts w:ascii="Times New Roman" w:hAnsi="Times New Roman"/>
          <w:sz w:val="24"/>
          <w:szCs w:val="24"/>
        </w:rPr>
      </w:pPr>
      <w:r w:rsidRPr="001A4AAD">
        <w:rPr>
          <w:rFonts w:ascii="Times New Roman" w:hAnsi="Times New Roman"/>
          <w:sz w:val="24"/>
          <w:szCs w:val="24"/>
        </w:rPr>
        <w:t>From the results of research conducted, using plastic waste as a clay soil stability material, it can be concluded that there is an increase in the value of the shear strength of the soil stabilized by plastic waste at a variation of 3.5% of plastic waste, an increase of 7.43%</w:t>
      </w:r>
      <w:r w:rsidR="0095751C" w:rsidRPr="0095751C">
        <w:rPr>
          <w:rFonts w:ascii="Times New Roman" w:hAnsi="Times New Roman"/>
          <w:sz w:val="24"/>
          <w:szCs w:val="24"/>
        </w:rPr>
        <w:t>.</w:t>
      </w:r>
    </w:p>
    <w:p w14:paraId="25D6DFBF" w14:textId="77777777" w:rsidR="0095751C" w:rsidRPr="0095751C" w:rsidRDefault="0095751C" w:rsidP="0081668C">
      <w:pPr>
        <w:spacing w:after="0" w:line="240" w:lineRule="auto"/>
        <w:ind w:firstLine="851"/>
        <w:jc w:val="both"/>
        <w:rPr>
          <w:rFonts w:ascii="Times New Roman" w:hAnsi="Times New Roman"/>
          <w:sz w:val="28"/>
          <w:szCs w:val="24"/>
        </w:rPr>
      </w:pPr>
    </w:p>
    <w:p w14:paraId="55137A6F" w14:textId="38D7FF47" w:rsidR="00D568E2" w:rsidRPr="0095751C" w:rsidRDefault="00096646" w:rsidP="00AF0F64">
      <w:pPr>
        <w:spacing w:after="0" w:line="360" w:lineRule="auto"/>
        <w:ind w:left="567" w:hanging="567"/>
        <w:jc w:val="both"/>
        <w:rPr>
          <w:rFonts w:ascii="Times New Roman" w:hAnsi="Times New Roman"/>
          <w:sz w:val="24"/>
          <w:szCs w:val="24"/>
        </w:rPr>
      </w:pPr>
      <w:r>
        <w:rPr>
          <w:rFonts w:ascii="Times New Roman" w:hAnsi="Times New Roman"/>
          <w:b/>
          <w:sz w:val="24"/>
          <w:szCs w:val="24"/>
        </w:rPr>
        <w:t>5</w:t>
      </w:r>
      <w:r w:rsidR="00C31292">
        <w:rPr>
          <w:rFonts w:ascii="Times New Roman" w:hAnsi="Times New Roman"/>
          <w:b/>
          <w:sz w:val="24"/>
          <w:szCs w:val="24"/>
          <w:lang w:val="id-ID"/>
        </w:rPr>
        <w:t>.</w:t>
      </w:r>
      <w:r w:rsidR="00C31292">
        <w:rPr>
          <w:rFonts w:ascii="Times New Roman" w:hAnsi="Times New Roman"/>
          <w:b/>
          <w:sz w:val="24"/>
          <w:szCs w:val="24"/>
        </w:rPr>
        <w:t>2</w:t>
      </w:r>
      <w:r w:rsidR="00D568E2">
        <w:rPr>
          <w:rFonts w:ascii="Times New Roman" w:hAnsi="Times New Roman"/>
          <w:b/>
          <w:sz w:val="24"/>
          <w:szCs w:val="24"/>
          <w:lang w:val="id-ID"/>
        </w:rPr>
        <w:tab/>
        <w:t>S</w:t>
      </w:r>
      <w:proofErr w:type="spellStart"/>
      <w:r w:rsidR="0095751C">
        <w:rPr>
          <w:rFonts w:ascii="Times New Roman" w:hAnsi="Times New Roman"/>
          <w:b/>
          <w:sz w:val="24"/>
          <w:szCs w:val="24"/>
        </w:rPr>
        <w:t>aran</w:t>
      </w:r>
      <w:proofErr w:type="spellEnd"/>
    </w:p>
    <w:p w14:paraId="7DA1FC1F" w14:textId="77777777" w:rsidR="003802E0" w:rsidRPr="003802E0" w:rsidRDefault="003802E0" w:rsidP="003802E0">
      <w:pPr>
        <w:spacing w:after="0" w:line="240" w:lineRule="auto"/>
        <w:ind w:firstLine="567"/>
        <w:jc w:val="both"/>
        <w:rPr>
          <w:rFonts w:ascii="Times New Roman" w:hAnsi="Times New Roman"/>
          <w:sz w:val="24"/>
        </w:rPr>
      </w:pPr>
      <w:r w:rsidRPr="003802E0">
        <w:rPr>
          <w:rFonts w:ascii="Times New Roman" w:hAnsi="Times New Roman"/>
          <w:sz w:val="24"/>
        </w:rPr>
        <w:t>Some of the suggestions put forward in connection with this research are as follows:</w:t>
      </w:r>
    </w:p>
    <w:p w14:paraId="4A521DD5" w14:textId="77777777" w:rsidR="003802E0" w:rsidRPr="003802E0" w:rsidRDefault="003802E0" w:rsidP="003802E0">
      <w:pPr>
        <w:spacing w:after="0" w:line="240" w:lineRule="auto"/>
        <w:jc w:val="both"/>
        <w:rPr>
          <w:rFonts w:ascii="Times New Roman" w:hAnsi="Times New Roman"/>
          <w:sz w:val="24"/>
        </w:rPr>
      </w:pPr>
      <w:r w:rsidRPr="003802E0">
        <w:rPr>
          <w:rFonts w:ascii="Times New Roman" w:hAnsi="Times New Roman"/>
          <w:sz w:val="24"/>
        </w:rPr>
        <w:t>1. It is hoped that further research will be carried out for different mixture variations.</w:t>
      </w:r>
    </w:p>
    <w:p w14:paraId="68080C3B" w14:textId="4B4F55DC" w:rsidR="00A24CC1" w:rsidRPr="00AF0F64" w:rsidRDefault="003802E0" w:rsidP="003802E0">
      <w:pPr>
        <w:spacing w:after="0" w:line="240" w:lineRule="auto"/>
        <w:jc w:val="both"/>
        <w:rPr>
          <w:rFonts w:ascii="Times New Roman" w:hAnsi="Times New Roman"/>
          <w:sz w:val="28"/>
          <w:szCs w:val="24"/>
        </w:rPr>
      </w:pPr>
      <w:r w:rsidRPr="003802E0">
        <w:rPr>
          <w:rFonts w:ascii="Times New Roman" w:hAnsi="Times New Roman"/>
          <w:sz w:val="24"/>
        </w:rPr>
        <w:t>2. For further research, the size of the plastic pieces should be reduced so that the printing process of the test object is easier</w:t>
      </w:r>
      <w:r w:rsidR="00AF0F64" w:rsidRPr="00AF0F64">
        <w:rPr>
          <w:rFonts w:ascii="Times New Roman" w:hAnsi="Times New Roman"/>
          <w:i/>
          <w:sz w:val="24"/>
          <w:szCs w:val="24"/>
        </w:rPr>
        <w:t>.</w:t>
      </w:r>
    </w:p>
    <w:p w14:paraId="778AE64B" w14:textId="77777777" w:rsidR="0089239A" w:rsidRPr="00AF0F64" w:rsidRDefault="0089239A" w:rsidP="0081668C">
      <w:pPr>
        <w:spacing w:line="240" w:lineRule="auto"/>
        <w:ind w:right="13"/>
        <w:rPr>
          <w:rFonts w:ascii="Times New Roman" w:hAnsi="Times New Roman"/>
          <w:i/>
          <w:color w:val="00B0F0"/>
          <w:sz w:val="24"/>
          <w:szCs w:val="24"/>
        </w:rPr>
      </w:pPr>
    </w:p>
    <w:p w14:paraId="54D7C56F" w14:textId="4545917A" w:rsidR="00993CEB" w:rsidRDefault="00AF0F64" w:rsidP="0081668C">
      <w:pPr>
        <w:spacing w:after="120" w:line="240" w:lineRule="auto"/>
        <w:jc w:val="both"/>
        <w:rPr>
          <w:rFonts w:ascii="Times New Roman" w:hAnsi="Times New Roman"/>
          <w:b/>
          <w:sz w:val="24"/>
          <w:szCs w:val="24"/>
        </w:rPr>
      </w:pPr>
      <w:r>
        <w:rPr>
          <w:rFonts w:ascii="Times New Roman" w:hAnsi="Times New Roman"/>
          <w:b/>
          <w:sz w:val="24"/>
          <w:szCs w:val="24"/>
          <w:lang w:val="id-ID"/>
        </w:rPr>
        <w:t>Refer</w:t>
      </w:r>
      <w:proofErr w:type="spellStart"/>
      <w:r>
        <w:rPr>
          <w:rFonts w:ascii="Times New Roman" w:hAnsi="Times New Roman"/>
          <w:b/>
          <w:sz w:val="24"/>
          <w:szCs w:val="24"/>
        </w:rPr>
        <w:t>ensi</w:t>
      </w:r>
      <w:proofErr w:type="spellEnd"/>
    </w:p>
    <w:p w14:paraId="4D694D85" w14:textId="6E99C083" w:rsidR="003945F1" w:rsidRPr="003945F1" w:rsidRDefault="00AF0F64"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AF0F64">
        <w:rPr>
          <w:rFonts w:ascii="Times New Roman" w:hAnsi="Times New Roman"/>
          <w:b/>
          <w:sz w:val="24"/>
        </w:rPr>
        <w:fldChar w:fldCharType="begin" w:fldLock="1"/>
      </w:r>
      <w:r w:rsidRPr="00AF0F64">
        <w:rPr>
          <w:rFonts w:ascii="Times New Roman" w:hAnsi="Times New Roman"/>
          <w:b/>
          <w:sz w:val="24"/>
        </w:rPr>
        <w:instrText xml:space="preserve">ADDIN Mendeley Bibliography CSL_BIBLIOGRAPHY </w:instrText>
      </w:r>
      <w:r w:rsidRPr="00AF0F64">
        <w:rPr>
          <w:rFonts w:ascii="Times New Roman" w:hAnsi="Times New Roman"/>
          <w:b/>
          <w:sz w:val="24"/>
        </w:rPr>
        <w:fldChar w:fldCharType="separate"/>
      </w:r>
      <w:r w:rsidR="003945F1" w:rsidRPr="003945F1">
        <w:rPr>
          <w:rFonts w:ascii="Times New Roman" w:hAnsi="Times New Roman"/>
          <w:noProof/>
          <w:sz w:val="24"/>
          <w:szCs w:val="24"/>
        </w:rPr>
        <w:t>[1]</w:t>
      </w:r>
      <w:r w:rsidR="003945F1" w:rsidRPr="003945F1">
        <w:rPr>
          <w:rFonts w:ascii="Times New Roman" w:hAnsi="Times New Roman"/>
          <w:noProof/>
          <w:sz w:val="24"/>
          <w:szCs w:val="24"/>
        </w:rPr>
        <w:tab/>
        <w:t xml:space="preserve">M. R. Abdurrozak and D. N. Mufti, “Stabilisasi Tanah Lempung Dengan Bahan Tambah Abu Sekam Padi Dan Kapur Pada Subgrade Perkerasan Jalan,” </w:t>
      </w:r>
      <w:r w:rsidR="003945F1" w:rsidRPr="003945F1">
        <w:rPr>
          <w:rFonts w:ascii="Times New Roman" w:hAnsi="Times New Roman"/>
          <w:i/>
          <w:iCs/>
          <w:noProof/>
          <w:sz w:val="24"/>
          <w:szCs w:val="24"/>
        </w:rPr>
        <w:t>Teknisia</w:t>
      </w:r>
      <w:r w:rsidR="003945F1" w:rsidRPr="003945F1">
        <w:rPr>
          <w:rFonts w:ascii="Times New Roman" w:hAnsi="Times New Roman"/>
          <w:noProof/>
          <w:sz w:val="24"/>
          <w:szCs w:val="24"/>
        </w:rPr>
        <w:t>, vol. XXII, no. 2, pp. 416–424, 2017.</w:t>
      </w:r>
    </w:p>
    <w:p w14:paraId="5BCFC307"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[2]</w:t>
      </w:r>
      <w:r w:rsidRPr="003945F1">
        <w:rPr>
          <w:rFonts w:ascii="Times New Roman" w:hAnsi="Times New Roman"/>
          <w:noProof/>
          <w:sz w:val="24"/>
          <w:szCs w:val="24"/>
        </w:rPr>
        <w:tab/>
        <w:t xml:space="preserve">M. Anggraini and A. Saleh, “Kuat Geser Tanah Lempung Dengan Abu Tandan Sawit dan Semen,” </w:t>
      </w:r>
      <w:r w:rsidRPr="003945F1">
        <w:rPr>
          <w:rFonts w:ascii="Times New Roman" w:hAnsi="Times New Roman"/>
          <w:i/>
          <w:iCs/>
          <w:noProof/>
          <w:sz w:val="24"/>
          <w:szCs w:val="24"/>
        </w:rPr>
        <w:t>J. SAINSTEK</w:t>
      </w:r>
      <w:r w:rsidRPr="003945F1">
        <w:rPr>
          <w:rFonts w:ascii="Times New Roman" w:hAnsi="Times New Roman"/>
          <w:noProof/>
          <w:sz w:val="24"/>
          <w:szCs w:val="24"/>
        </w:rPr>
        <w:t>, vol. 10, no. 1, pp. 24–31, 2022.</w:t>
      </w:r>
    </w:p>
    <w:p w14:paraId="4C79D85B"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[3]</w:t>
      </w:r>
      <w:r w:rsidRPr="003945F1">
        <w:rPr>
          <w:rFonts w:ascii="Times New Roman" w:hAnsi="Times New Roman"/>
          <w:noProof/>
          <w:sz w:val="24"/>
          <w:szCs w:val="24"/>
        </w:rPr>
        <w:tab/>
        <w:t xml:space="preserve">T. F. Pradana, E. I. Imananto, and E. Ardian, “Pengaruh Penambahan Serat Fiberglass Sebagai Bahan Campuran Untuk Memperkuat Timbunan Tanah Lempung,” </w:t>
      </w:r>
      <w:r w:rsidRPr="003945F1">
        <w:rPr>
          <w:rFonts w:ascii="Times New Roman" w:hAnsi="Times New Roman"/>
          <w:i/>
          <w:iCs/>
          <w:noProof/>
          <w:sz w:val="24"/>
          <w:szCs w:val="24"/>
        </w:rPr>
        <w:t>J. Sondir</w:t>
      </w:r>
      <w:r w:rsidRPr="003945F1">
        <w:rPr>
          <w:rFonts w:ascii="Times New Roman" w:hAnsi="Times New Roman"/>
          <w:noProof/>
          <w:sz w:val="24"/>
          <w:szCs w:val="24"/>
        </w:rPr>
        <w:t>, vol. 2, no. 2, pp. 1–14, 2018.</w:t>
      </w:r>
    </w:p>
    <w:p w14:paraId="796DFBB7"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[4]</w:t>
      </w:r>
      <w:r w:rsidRPr="003945F1">
        <w:rPr>
          <w:rFonts w:ascii="Times New Roman" w:hAnsi="Times New Roman"/>
          <w:noProof/>
          <w:sz w:val="24"/>
          <w:szCs w:val="24"/>
        </w:rPr>
        <w:tab/>
        <w:t xml:space="preserve">A. Apriyani, M. M. Putri, and S. Y. Wibowo, “Pemanfaatan sampah plastik menjadi ecobrick,” </w:t>
      </w:r>
      <w:r w:rsidRPr="003945F1">
        <w:rPr>
          <w:rFonts w:ascii="Times New Roman" w:hAnsi="Times New Roman"/>
          <w:i/>
          <w:iCs/>
          <w:noProof/>
          <w:sz w:val="24"/>
          <w:szCs w:val="24"/>
        </w:rPr>
        <w:t>Masy. Berdaya dan Inov.</w:t>
      </w:r>
      <w:r w:rsidRPr="003945F1">
        <w:rPr>
          <w:rFonts w:ascii="Times New Roman" w:hAnsi="Times New Roman"/>
          <w:noProof/>
          <w:sz w:val="24"/>
          <w:szCs w:val="24"/>
        </w:rPr>
        <w:t>, vol. 1, no. 1, pp. 48–50, 2020.</w:t>
      </w:r>
    </w:p>
    <w:p w14:paraId="0B5E8176"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[5]</w:t>
      </w:r>
      <w:r w:rsidRPr="003945F1">
        <w:rPr>
          <w:rFonts w:ascii="Times New Roman" w:hAnsi="Times New Roman"/>
          <w:noProof/>
          <w:sz w:val="24"/>
          <w:szCs w:val="24"/>
        </w:rPr>
        <w:tab/>
        <w:t xml:space="preserve">W. Fathonah, D. E. Intari, E. Mina, and M. Sulaiman, “Pemanfaatan Limbah Plastik PET (Polyethylene Terephthalate) Sebagai Bahan Stabilisasi Tanah Lempung Ekspansif,” </w:t>
      </w:r>
      <w:r w:rsidRPr="003945F1">
        <w:rPr>
          <w:rFonts w:ascii="Times New Roman" w:hAnsi="Times New Roman"/>
          <w:i/>
          <w:iCs/>
          <w:noProof/>
          <w:sz w:val="24"/>
          <w:szCs w:val="24"/>
        </w:rPr>
        <w:t>J. Fondasi</w:t>
      </w:r>
      <w:r w:rsidRPr="003945F1">
        <w:rPr>
          <w:rFonts w:ascii="Times New Roman" w:hAnsi="Times New Roman"/>
          <w:noProof/>
          <w:sz w:val="24"/>
          <w:szCs w:val="24"/>
        </w:rPr>
        <w:t>, vol. 7, no. 2, pp. 31–40, 2018, doi: 10.36055/jft.v7i2.4073.</w:t>
      </w:r>
    </w:p>
    <w:p w14:paraId="43994796"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[6]</w:t>
      </w:r>
      <w:r w:rsidRPr="003945F1">
        <w:rPr>
          <w:rFonts w:ascii="Times New Roman" w:hAnsi="Times New Roman"/>
          <w:noProof/>
          <w:sz w:val="24"/>
          <w:szCs w:val="24"/>
        </w:rPr>
        <w:tab/>
        <w:t xml:space="preserve">F. Nursandah, F. Nimas, Y. Puteri, A. I. Candra, and Y. C. Setianto, “The Effect of Addition of Stone Ash to Shear Strength of Clay Soil in Suruh Trenggalek,” </w:t>
      </w:r>
      <w:r w:rsidRPr="003945F1">
        <w:rPr>
          <w:rFonts w:ascii="Times New Roman" w:hAnsi="Times New Roman"/>
          <w:i/>
          <w:iCs/>
          <w:noProof/>
          <w:sz w:val="24"/>
          <w:szCs w:val="24"/>
        </w:rPr>
        <w:t>J. Civilla  J. Tek. Sipil Univ. Lamongan</w:t>
      </w:r>
      <w:r w:rsidRPr="003945F1">
        <w:rPr>
          <w:rFonts w:ascii="Times New Roman" w:hAnsi="Times New Roman"/>
          <w:noProof/>
          <w:sz w:val="24"/>
          <w:szCs w:val="24"/>
        </w:rPr>
        <w:t>, vol. 6, no. 1, pp. 1–14, 2021.</w:t>
      </w:r>
    </w:p>
    <w:p w14:paraId="6A5C166A"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[7]</w:t>
      </w:r>
      <w:r w:rsidRPr="003945F1">
        <w:rPr>
          <w:rFonts w:ascii="Times New Roman" w:hAnsi="Times New Roman"/>
          <w:noProof/>
          <w:sz w:val="24"/>
          <w:szCs w:val="24"/>
        </w:rPr>
        <w:tab/>
        <w:t xml:space="preserve">A. Muthia and S. Alfian, “Compressive Strength Value Of Clay Soil Stabilization With Palm Oil Fuel and Cement,” in </w:t>
      </w:r>
      <w:r w:rsidRPr="003945F1">
        <w:rPr>
          <w:rFonts w:ascii="Times New Roman" w:hAnsi="Times New Roman"/>
          <w:i/>
          <w:iCs/>
          <w:noProof/>
          <w:sz w:val="24"/>
          <w:szCs w:val="24"/>
        </w:rPr>
        <w:t>IOP Conference Series: Earth and Environmental Science</w:t>
      </w:r>
      <w:r w:rsidRPr="003945F1">
        <w:rPr>
          <w:rFonts w:ascii="Times New Roman" w:hAnsi="Times New Roman"/>
          <w:noProof/>
          <w:sz w:val="24"/>
          <w:szCs w:val="24"/>
        </w:rPr>
        <w:t>, 2021, vol. 737, no. 1, pp. 1–6, doi: 10.1088/1755-1315/737/1/012038.</w:t>
      </w:r>
    </w:p>
    <w:p w14:paraId="69D4C0F0"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[8]</w:t>
      </w:r>
      <w:r w:rsidRPr="003945F1">
        <w:rPr>
          <w:rFonts w:ascii="Times New Roman" w:hAnsi="Times New Roman"/>
          <w:noProof/>
          <w:sz w:val="24"/>
          <w:szCs w:val="24"/>
        </w:rPr>
        <w:tab/>
        <w:t xml:space="preserve">Indrayani, A. Herius, P. N. Zeri, and N. Fernando, “Analisis Kuat Geser Tanah Lempung Menggunakan Kapur dan Petrasoil,” </w:t>
      </w:r>
      <w:r w:rsidRPr="003945F1">
        <w:rPr>
          <w:rFonts w:ascii="Times New Roman" w:hAnsi="Times New Roman"/>
          <w:i/>
          <w:iCs/>
          <w:noProof/>
          <w:sz w:val="24"/>
          <w:szCs w:val="24"/>
        </w:rPr>
        <w:t>J. Teknol. Terpadu</w:t>
      </w:r>
      <w:r w:rsidRPr="003945F1">
        <w:rPr>
          <w:rFonts w:ascii="Times New Roman" w:hAnsi="Times New Roman"/>
          <w:noProof/>
          <w:sz w:val="24"/>
          <w:szCs w:val="24"/>
        </w:rPr>
        <w:t>, vol. 53, no. 9, pp. 1689–1699, 2019.</w:t>
      </w:r>
    </w:p>
    <w:p w14:paraId="21FAAEA0"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[9]</w:t>
      </w:r>
      <w:r w:rsidRPr="003945F1">
        <w:rPr>
          <w:rFonts w:ascii="Times New Roman" w:hAnsi="Times New Roman"/>
          <w:noProof/>
          <w:sz w:val="24"/>
          <w:szCs w:val="24"/>
        </w:rPr>
        <w:tab/>
        <w:t xml:space="preserve">M. Endaryanta and D. E. Wibowo, “The Efforts to Improve Shear Strength of Clay Soil Using Plastic Waste,” in </w:t>
      </w:r>
      <w:r w:rsidRPr="003945F1">
        <w:rPr>
          <w:rFonts w:ascii="Times New Roman" w:hAnsi="Times New Roman"/>
          <w:i/>
          <w:iCs/>
          <w:noProof/>
          <w:sz w:val="24"/>
          <w:szCs w:val="24"/>
        </w:rPr>
        <w:t>ICTVY</w:t>
      </w:r>
      <w:r w:rsidRPr="003945F1">
        <w:rPr>
          <w:rFonts w:ascii="Times New Roman" w:hAnsi="Times New Roman"/>
          <w:noProof/>
          <w:sz w:val="24"/>
          <w:szCs w:val="24"/>
        </w:rPr>
        <w:t>, 2017, vol. 102, no. Ictvt, pp. 28–34.</w:t>
      </w:r>
    </w:p>
    <w:p w14:paraId="2909F822"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[10]</w:t>
      </w:r>
      <w:r w:rsidRPr="003945F1">
        <w:rPr>
          <w:rFonts w:ascii="Times New Roman" w:hAnsi="Times New Roman"/>
          <w:noProof/>
          <w:sz w:val="24"/>
          <w:szCs w:val="24"/>
        </w:rPr>
        <w:tab/>
        <w:t xml:space="preserve">J. Sarifah and B. Pasaribu, “Pengaruh Penggunaan Abu Cangkang Kelapa Sawit Guna Meningkatkan Stabilitas Tanah Lempung,” </w:t>
      </w:r>
      <w:r w:rsidRPr="003945F1">
        <w:rPr>
          <w:rFonts w:ascii="Times New Roman" w:hAnsi="Times New Roman"/>
          <w:i/>
          <w:iCs/>
          <w:noProof/>
          <w:sz w:val="24"/>
          <w:szCs w:val="24"/>
        </w:rPr>
        <w:t>Bul. Utama Tek.</w:t>
      </w:r>
      <w:r w:rsidRPr="003945F1">
        <w:rPr>
          <w:rFonts w:ascii="Times New Roman" w:hAnsi="Times New Roman"/>
          <w:noProof/>
          <w:sz w:val="24"/>
          <w:szCs w:val="24"/>
        </w:rPr>
        <w:t>, vol. 13, no. 1, pp. 55–61, 2017.</w:t>
      </w:r>
    </w:p>
    <w:p w14:paraId="7E80F92E"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[11]</w:t>
      </w:r>
      <w:r w:rsidRPr="003945F1">
        <w:rPr>
          <w:rFonts w:ascii="Times New Roman" w:hAnsi="Times New Roman"/>
          <w:noProof/>
          <w:sz w:val="24"/>
          <w:szCs w:val="24"/>
        </w:rPr>
        <w:tab/>
        <w:t xml:space="preserve">N. A. S and R. Respati, “Stabilisasi Tanah Gambut Palangkaraya Dengan Bahan Campuran Tanah Non Organik dan Kapur,” </w:t>
      </w:r>
      <w:r w:rsidRPr="003945F1">
        <w:rPr>
          <w:rFonts w:ascii="Times New Roman" w:hAnsi="Times New Roman"/>
          <w:i/>
          <w:iCs/>
          <w:noProof/>
          <w:sz w:val="24"/>
          <w:szCs w:val="24"/>
        </w:rPr>
        <w:t>J. Media Ilm. Tek. Sipil</w:t>
      </w:r>
      <w:r w:rsidRPr="003945F1">
        <w:rPr>
          <w:rFonts w:ascii="Times New Roman" w:hAnsi="Times New Roman"/>
          <w:noProof/>
          <w:sz w:val="24"/>
          <w:szCs w:val="24"/>
        </w:rPr>
        <w:t>, vol. 6, no. 1, pp. 124–131, 2018.</w:t>
      </w:r>
    </w:p>
    <w:p w14:paraId="34E448D5"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[12]</w:t>
      </w:r>
      <w:r w:rsidRPr="003945F1">
        <w:rPr>
          <w:rFonts w:ascii="Times New Roman" w:hAnsi="Times New Roman"/>
          <w:noProof/>
          <w:sz w:val="24"/>
          <w:szCs w:val="24"/>
        </w:rPr>
        <w:tab/>
        <w:t xml:space="preserve">M. Anggraini and A. Saleh, “Penambahan Abu Tandan Kelapa Sawit dan Semen Terhadap Nilai CBR (California Bearing Ratio) Pada Tanah Lempung,” </w:t>
      </w:r>
      <w:r w:rsidRPr="003945F1">
        <w:rPr>
          <w:rFonts w:ascii="Times New Roman" w:hAnsi="Times New Roman"/>
          <w:i/>
          <w:iCs/>
          <w:noProof/>
          <w:sz w:val="24"/>
          <w:szCs w:val="24"/>
        </w:rPr>
        <w:t>Siklus</w:t>
      </w:r>
      <w:r w:rsidRPr="003945F1">
        <w:rPr>
          <w:rFonts w:ascii="Times New Roman" w:hAnsi="Times New Roman"/>
          <w:noProof/>
          <w:sz w:val="24"/>
          <w:szCs w:val="24"/>
        </w:rPr>
        <w:t>, vol. 6, no. 1, pp. 49–55, 2020.</w:t>
      </w:r>
    </w:p>
    <w:p w14:paraId="34CAD53E"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[13]</w:t>
      </w:r>
      <w:r w:rsidRPr="003945F1">
        <w:rPr>
          <w:rFonts w:ascii="Times New Roman" w:hAnsi="Times New Roman"/>
          <w:noProof/>
          <w:sz w:val="24"/>
          <w:szCs w:val="24"/>
        </w:rPr>
        <w:tab/>
        <w:t xml:space="preserve">R. I. Kusuma, E. Mina, and B. R. O M, “Stabilisasi Tanah Lempung dengan Menggunakan Abu Sawit terhadap Nilai Kuat Tekan Bebas (Studi Kasus Jalan Desa Cibeulah, Pandeglang),” </w:t>
      </w:r>
      <w:r w:rsidRPr="003945F1">
        <w:rPr>
          <w:rFonts w:ascii="Times New Roman" w:hAnsi="Times New Roman"/>
          <w:i/>
          <w:iCs/>
          <w:noProof/>
          <w:sz w:val="24"/>
          <w:szCs w:val="24"/>
        </w:rPr>
        <w:t>Fondasi</w:t>
      </w:r>
      <w:r w:rsidRPr="003945F1">
        <w:rPr>
          <w:rFonts w:ascii="Times New Roman" w:hAnsi="Times New Roman"/>
          <w:noProof/>
          <w:sz w:val="24"/>
          <w:szCs w:val="24"/>
        </w:rPr>
        <w:t>, vol. 4, no. 2, pp. 69–80, 2015.</w:t>
      </w:r>
    </w:p>
    <w:p w14:paraId="64637866"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[14]</w:t>
      </w:r>
      <w:r w:rsidRPr="003945F1">
        <w:rPr>
          <w:rFonts w:ascii="Times New Roman" w:hAnsi="Times New Roman"/>
          <w:noProof/>
          <w:sz w:val="24"/>
          <w:szCs w:val="24"/>
        </w:rPr>
        <w:tab/>
        <w:t xml:space="preserve">I. R. K, E. Mina, and A. P. Hutomo, “Stabilisasi Tanah Menggunakan Fly Ash Terhadap Nilai Kuat Tekan Bebas Berdasarkan Variasi Kadar Air Optimum (Studi Kasus Jalan Raya </w:t>
      </w:r>
      <w:r w:rsidRPr="003945F1">
        <w:rPr>
          <w:rFonts w:ascii="Times New Roman" w:hAnsi="Times New Roman"/>
          <w:noProof/>
          <w:sz w:val="24"/>
          <w:szCs w:val="24"/>
        </w:rPr>
        <w:lastRenderedPageBreak/>
        <w:t xml:space="preserve">Bojonegara, Kab. Serang),” </w:t>
      </w:r>
      <w:r w:rsidRPr="003945F1">
        <w:rPr>
          <w:rFonts w:ascii="Times New Roman" w:hAnsi="Times New Roman"/>
          <w:i/>
          <w:iCs/>
          <w:noProof/>
          <w:sz w:val="24"/>
          <w:szCs w:val="24"/>
        </w:rPr>
        <w:t>Fondasi</w:t>
      </w:r>
      <w:r w:rsidRPr="003945F1">
        <w:rPr>
          <w:rFonts w:ascii="Times New Roman" w:hAnsi="Times New Roman"/>
          <w:noProof/>
          <w:sz w:val="24"/>
          <w:szCs w:val="24"/>
        </w:rPr>
        <w:t>, vol. 6, no. 1, pp. 1–10, 2017.</w:t>
      </w:r>
    </w:p>
    <w:p w14:paraId="570EC8D4"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[15]</w:t>
      </w:r>
      <w:r w:rsidRPr="003945F1">
        <w:rPr>
          <w:rFonts w:ascii="Times New Roman" w:hAnsi="Times New Roman"/>
          <w:noProof/>
          <w:sz w:val="24"/>
          <w:szCs w:val="24"/>
        </w:rPr>
        <w:tab/>
        <w:t xml:space="preserve">S. Peddaiah, A. Burman, and S. Sreedeep, “Experimental Study on Effect of Waste Plastic Bottle Strips in Soil Improvement,” </w:t>
      </w:r>
      <w:r w:rsidRPr="003945F1">
        <w:rPr>
          <w:rFonts w:ascii="Times New Roman" w:hAnsi="Times New Roman"/>
          <w:i/>
          <w:iCs/>
          <w:noProof/>
          <w:sz w:val="24"/>
          <w:szCs w:val="24"/>
        </w:rPr>
        <w:t>Geotech. Geol. Eng.</w:t>
      </w:r>
      <w:r w:rsidRPr="003945F1">
        <w:rPr>
          <w:rFonts w:ascii="Times New Roman" w:hAnsi="Times New Roman"/>
          <w:noProof/>
          <w:sz w:val="24"/>
          <w:szCs w:val="24"/>
        </w:rPr>
        <w:t>, vol. 36, no. 5, pp. 2907–2920, 2018.</w:t>
      </w:r>
    </w:p>
    <w:p w14:paraId="6D3B5CCE"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[16]</w:t>
      </w:r>
      <w:r w:rsidRPr="003945F1">
        <w:rPr>
          <w:rFonts w:ascii="Times New Roman" w:hAnsi="Times New Roman"/>
          <w:noProof/>
          <w:sz w:val="24"/>
          <w:szCs w:val="24"/>
        </w:rPr>
        <w:tab/>
        <w:t xml:space="preserve">Endaryanta and D. E. Wibowo, “Pemanfaatan dan Modifikasi Limbah Plastik untuk Perbaikan Sifat Teknik (Kuat-Geser) Tanah Lempung,” </w:t>
      </w:r>
      <w:r w:rsidRPr="003945F1">
        <w:rPr>
          <w:rFonts w:ascii="Times New Roman" w:hAnsi="Times New Roman"/>
          <w:i/>
          <w:iCs/>
          <w:noProof/>
          <w:sz w:val="24"/>
          <w:szCs w:val="24"/>
        </w:rPr>
        <w:t>Inf. dan Ekspose Has. Ris. Tek. SIpil dan Arsit.</w:t>
      </w:r>
      <w:r w:rsidRPr="003945F1">
        <w:rPr>
          <w:rFonts w:ascii="Times New Roman" w:hAnsi="Times New Roman"/>
          <w:noProof/>
          <w:sz w:val="24"/>
          <w:szCs w:val="24"/>
        </w:rPr>
        <w:t>, vol. 12, no. 2, pp. 103–113, 2016.</w:t>
      </w:r>
    </w:p>
    <w:p w14:paraId="19644B57"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[17]</w:t>
      </w:r>
      <w:r w:rsidRPr="003945F1">
        <w:rPr>
          <w:rFonts w:ascii="Times New Roman" w:hAnsi="Times New Roman"/>
          <w:noProof/>
          <w:sz w:val="24"/>
          <w:szCs w:val="24"/>
        </w:rPr>
        <w:tab/>
        <w:t xml:space="preserve">G. Wibisono, S. A. Nugroho, and K. Umam, “The Influence Sands Gradation And Clay Content Of Direct Sheart Test On Clayey Sand,” </w:t>
      </w:r>
      <w:r w:rsidRPr="003945F1">
        <w:rPr>
          <w:rFonts w:ascii="Times New Roman" w:hAnsi="Times New Roman"/>
          <w:i/>
          <w:iCs/>
          <w:noProof/>
          <w:sz w:val="24"/>
          <w:szCs w:val="24"/>
        </w:rPr>
        <w:t>IOP Conf. Ser. Mater. Sci. Eng.</w:t>
      </w:r>
      <w:r w:rsidRPr="003945F1">
        <w:rPr>
          <w:rFonts w:ascii="Times New Roman" w:hAnsi="Times New Roman"/>
          <w:noProof/>
          <w:sz w:val="24"/>
          <w:szCs w:val="24"/>
        </w:rPr>
        <w:t>, vol. 316, no. 1, 2018, doi: 10.1088/1757-899X/316/1/012038.</w:t>
      </w:r>
    </w:p>
    <w:p w14:paraId="37AB0FDD"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[18]</w:t>
      </w:r>
      <w:r w:rsidRPr="003945F1">
        <w:rPr>
          <w:rFonts w:ascii="Times New Roman" w:hAnsi="Times New Roman"/>
          <w:noProof/>
          <w:sz w:val="24"/>
          <w:szCs w:val="24"/>
        </w:rPr>
        <w:tab/>
        <w:t xml:space="preserve">L. A. Widari, S. J. Akbar, Hamzani, and A. P. Bulang, “Pengaruh Penggunaan Semen Sebagai Bahan Stabilisasi Tanah Lunak Desa Matang Panyang Terhadap Kuat Geser,” </w:t>
      </w:r>
      <w:r w:rsidRPr="003945F1">
        <w:rPr>
          <w:rFonts w:ascii="Times New Roman" w:hAnsi="Times New Roman"/>
          <w:i/>
          <w:iCs/>
          <w:noProof/>
          <w:sz w:val="24"/>
          <w:szCs w:val="24"/>
        </w:rPr>
        <w:t>Teras J.</w:t>
      </w:r>
      <w:r w:rsidRPr="003945F1">
        <w:rPr>
          <w:rFonts w:ascii="Times New Roman" w:hAnsi="Times New Roman"/>
          <w:noProof/>
          <w:sz w:val="24"/>
          <w:szCs w:val="24"/>
        </w:rPr>
        <w:t>, vol. 6, no. 1, pp. 57–65, 2016.</w:t>
      </w:r>
    </w:p>
    <w:p w14:paraId="388C6129"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[19]</w:t>
      </w:r>
      <w:r w:rsidRPr="003945F1">
        <w:rPr>
          <w:rFonts w:ascii="Times New Roman" w:hAnsi="Times New Roman"/>
          <w:noProof/>
          <w:sz w:val="24"/>
          <w:szCs w:val="24"/>
        </w:rPr>
        <w:tab/>
        <w:t xml:space="preserve">H. Cristyadi, </w:t>
      </w:r>
      <w:r w:rsidRPr="003945F1">
        <w:rPr>
          <w:rFonts w:ascii="Times New Roman" w:hAnsi="Times New Roman"/>
          <w:i/>
          <w:iCs/>
          <w:noProof/>
          <w:sz w:val="24"/>
          <w:szCs w:val="24"/>
        </w:rPr>
        <w:t>Mekanika Tanah I</w:t>
      </w:r>
      <w:r w:rsidRPr="003945F1">
        <w:rPr>
          <w:rFonts w:ascii="Times New Roman" w:hAnsi="Times New Roman"/>
          <w:noProof/>
          <w:sz w:val="24"/>
          <w:szCs w:val="24"/>
        </w:rPr>
        <w:t>. 2003.</w:t>
      </w:r>
    </w:p>
    <w:p w14:paraId="7C782D7E"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[20]</w:t>
      </w:r>
      <w:r w:rsidRPr="003945F1">
        <w:rPr>
          <w:rFonts w:ascii="Times New Roman" w:hAnsi="Times New Roman"/>
          <w:noProof/>
          <w:sz w:val="24"/>
          <w:szCs w:val="24"/>
        </w:rPr>
        <w:tab/>
        <w:t xml:space="preserve">BSN, “Cara Uji Penentuan Kadar Air untuk Tanah dan Batuan di Laboratorium,” in </w:t>
      </w:r>
      <w:r w:rsidRPr="003945F1">
        <w:rPr>
          <w:rFonts w:ascii="Times New Roman" w:hAnsi="Times New Roman"/>
          <w:i/>
          <w:iCs/>
          <w:noProof/>
          <w:sz w:val="24"/>
          <w:szCs w:val="24"/>
        </w:rPr>
        <w:t>Sni 1965:2008</w:t>
      </w:r>
      <w:r w:rsidRPr="003945F1">
        <w:rPr>
          <w:rFonts w:ascii="Times New Roman" w:hAnsi="Times New Roman"/>
          <w:noProof/>
          <w:sz w:val="24"/>
          <w:szCs w:val="24"/>
        </w:rPr>
        <w:t>, 2008, pp. 1–16.</w:t>
      </w:r>
    </w:p>
    <w:p w14:paraId="2976458B"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[21]</w:t>
      </w:r>
      <w:r w:rsidRPr="003945F1">
        <w:rPr>
          <w:rFonts w:ascii="Times New Roman" w:hAnsi="Times New Roman"/>
          <w:noProof/>
          <w:sz w:val="24"/>
          <w:szCs w:val="24"/>
        </w:rPr>
        <w:tab/>
        <w:t xml:space="preserve">SNI 3423:2008, “Cara Uji Analisis Ukuran Butir Tanah,” in </w:t>
      </w:r>
      <w:r w:rsidRPr="003945F1">
        <w:rPr>
          <w:rFonts w:ascii="Times New Roman" w:hAnsi="Times New Roman"/>
          <w:i/>
          <w:iCs/>
          <w:noProof/>
          <w:sz w:val="24"/>
          <w:szCs w:val="24"/>
        </w:rPr>
        <w:t>Sni 3423:2000808</w:t>
      </w:r>
      <w:r w:rsidRPr="003945F1">
        <w:rPr>
          <w:rFonts w:ascii="Times New Roman" w:hAnsi="Times New Roman"/>
          <w:noProof/>
          <w:sz w:val="24"/>
          <w:szCs w:val="24"/>
        </w:rPr>
        <w:t>, 2008, pp. 1–27.</w:t>
      </w:r>
    </w:p>
    <w:p w14:paraId="3956A842"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[22]</w:t>
      </w:r>
      <w:r w:rsidRPr="003945F1">
        <w:rPr>
          <w:rFonts w:ascii="Times New Roman" w:hAnsi="Times New Roman"/>
          <w:noProof/>
          <w:sz w:val="24"/>
          <w:szCs w:val="24"/>
        </w:rPr>
        <w:tab/>
        <w:t xml:space="preserve">BSN, “Cara Uji Berat Jenis Tanah,” in </w:t>
      </w:r>
      <w:r w:rsidRPr="003945F1">
        <w:rPr>
          <w:rFonts w:ascii="Times New Roman" w:hAnsi="Times New Roman"/>
          <w:i/>
          <w:iCs/>
          <w:noProof/>
          <w:sz w:val="24"/>
          <w:szCs w:val="24"/>
        </w:rPr>
        <w:t>Sni 1964:2008</w:t>
      </w:r>
      <w:r w:rsidRPr="003945F1">
        <w:rPr>
          <w:rFonts w:ascii="Times New Roman" w:hAnsi="Times New Roman"/>
          <w:noProof/>
          <w:sz w:val="24"/>
          <w:szCs w:val="24"/>
        </w:rPr>
        <w:t>, 2008, pp. 1–14.</w:t>
      </w:r>
    </w:p>
    <w:p w14:paraId="4C81BFBF"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[23]</w:t>
      </w:r>
      <w:r w:rsidRPr="003945F1">
        <w:rPr>
          <w:rFonts w:ascii="Times New Roman" w:hAnsi="Times New Roman"/>
          <w:noProof/>
          <w:sz w:val="24"/>
          <w:szCs w:val="24"/>
        </w:rPr>
        <w:tab/>
        <w:t xml:space="preserve">BSN, “Cara Uji Kepadatan Ringan untuk Tanah,” in </w:t>
      </w:r>
      <w:r w:rsidRPr="003945F1">
        <w:rPr>
          <w:rFonts w:ascii="Times New Roman" w:hAnsi="Times New Roman"/>
          <w:i/>
          <w:iCs/>
          <w:noProof/>
          <w:sz w:val="24"/>
          <w:szCs w:val="24"/>
        </w:rPr>
        <w:t>Sni 1742:2008</w:t>
      </w:r>
      <w:r w:rsidRPr="003945F1">
        <w:rPr>
          <w:rFonts w:ascii="Times New Roman" w:hAnsi="Times New Roman"/>
          <w:noProof/>
          <w:sz w:val="24"/>
          <w:szCs w:val="24"/>
        </w:rPr>
        <w:t>, 2008, pp. 1–20.</w:t>
      </w:r>
    </w:p>
    <w:p w14:paraId="28A5DF13"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szCs w:val="24"/>
        </w:rPr>
      </w:pPr>
      <w:r w:rsidRPr="003945F1">
        <w:rPr>
          <w:rFonts w:ascii="Times New Roman" w:hAnsi="Times New Roman"/>
          <w:noProof/>
          <w:sz w:val="24"/>
          <w:szCs w:val="24"/>
        </w:rPr>
        <w:t>[24]</w:t>
      </w:r>
      <w:r w:rsidRPr="003945F1">
        <w:rPr>
          <w:rFonts w:ascii="Times New Roman" w:hAnsi="Times New Roman"/>
          <w:noProof/>
          <w:sz w:val="24"/>
          <w:szCs w:val="24"/>
        </w:rPr>
        <w:tab/>
        <w:t xml:space="preserve">Badan Standardisasi Nasional, “Metode Uji Kuat Geser Langsung Tanah Tidak Terkonsolidasi dan Tidak Terdrainase,” in </w:t>
      </w:r>
      <w:r w:rsidRPr="003945F1">
        <w:rPr>
          <w:rFonts w:ascii="Times New Roman" w:hAnsi="Times New Roman"/>
          <w:i/>
          <w:iCs/>
          <w:noProof/>
          <w:sz w:val="24"/>
          <w:szCs w:val="24"/>
        </w:rPr>
        <w:t>SNI 3420:2016</w:t>
      </w:r>
      <w:r w:rsidRPr="003945F1">
        <w:rPr>
          <w:rFonts w:ascii="Times New Roman" w:hAnsi="Times New Roman"/>
          <w:noProof/>
          <w:sz w:val="24"/>
          <w:szCs w:val="24"/>
        </w:rPr>
        <w:t>, 2016, pp. 1–19.</w:t>
      </w:r>
    </w:p>
    <w:p w14:paraId="7E6BA9D3" w14:textId="77777777" w:rsidR="003945F1" w:rsidRPr="003945F1" w:rsidRDefault="003945F1" w:rsidP="003945F1">
      <w:pPr>
        <w:widowControl w:val="0"/>
        <w:autoSpaceDE w:val="0"/>
        <w:autoSpaceDN w:val="0"/>
        <w:adjustRightInd w:val="0"/>
        <w:spacing w:after="0" w:line="240" w:lineRule="auto"/>
        <w:ind w:left="640" w:hanging="640"/>
        <w:rPr>
          <w:rFonts w:ascii="Times New Roman" w:hAnsi="Times New Roman"/>
          <w:noProof/>
          <w:sz w:val="24"/>
        </w:rPr>
      </w:pPr>
      <w:r w:rsidRPr="003945F1">
        <w:rPr>
          <w:rFonts w:ascii="Times New Roman" w:hAnsi="Times New Roman"/>
          <w:noProof/>
          <w:sz w:val="24"/>
          <w:szCs w:val="24"/>
        </w:rPr>
        <w:t>[25]</w:t>
      </w:r>
      <w:r w:rsidRPr="003945F1">
        <w:rPr>
          <w:rFonts w:ascii="Times New Roman" w:hAnsi="Times New Roman"/>
          <w:noProof/>
          <w:sz w:val="24"/>
          <w:szCs w:val="24"/>
        </w:rPr>
        <w:tab/>
        <w:t xml:space="preserve">Endaryanta and D. E. Wibowo, “Upaya Meningkatkan Kuat Geser Tanah Lempung Dengan Memanfaatkan Limbah Plastik,” </w:t>
      </w:r>
      <w:r w:rsidRPr="003945F1">
        <w:rPr>
          <w:rFonts w:ascii="Times New Roman" w:hAnsi="Times New Roman"/>
          <w:i/>
          <w:iCs/>
          <w:noProof/>
          <w:sz w:val="24"/>
          <w:szCs w:val="24"/>
        </w:rPr>
        <w:t>Inersia</w:t>
      </w:r>
      <w:r w:rsidRPr="003945F1">
        <w:rPr>
          <w:rFonts w:ascii="Times New Roman" w:hAnsi="Times New Roman"/>
          <w:noProof/>
          <w:sz w:val="24"/>
          <w:szCs w:val="24"/>
        </w:rPr>
        <w:t>, vol. XI No.1, pp. 1–12, 2016.</w:t>
      </w:r>
    </w:p>
    <w:p w14:paraId="18EAC1AD" w14:textId="15859480" w:rsidR="00AF0F64" w:rsidRPr="00AF0F64" w:rsidRDefault="00AF0F64" w:rsidP="003945F1">
      <w:pPr>
        <w:widowControl w:val="0"/>
        <w:autoSpaceDE w:val="0"/>
        <w:autoSpaceDN w:val="0"/>
        <w:adjustRightInd w:val="0"/>
        <w:spacing w:after="0" w:line="240" w:lineRule="auto"/>
        <w:ind w:left="640" w:hanging="640"/>
        <w:rPr>
          <w:rFonts w:ascii="Times New Roman" w:hAnsi="Times New Roman"/>
          <w:sz w:val="24"/>
          <w:szCs w:val="24"/>
        </w:rPr>
      </w:pPr>
      <w:r w:rsidRPr="00AF0F64">
        <w:rPr>
          <w:rFonts w:ascii="Times New Roman" w:hAnsi="Times New Roman"/>
          <w:b/>
          <w:sz w:val="24"/>
        </w:rPr>
        <w:fldChar w:fldCharType="end"/>
      </w:r>
    </w:p>
    <w:p w14:paraId="5F3C917D" w14:textId="6888AB92" w:rsidR="00993CEB" w:rsidRPr="00993CEB" w:rsidRDefault="00993CEB" w:rsidP="0081668C">
      <w:pPr>
        <w:spacing w:after="120" w:line="240" w:lineRule="auto"/>
        <w:ind w:left="567" w:hanging="567"/>
        <w:jc w:val="both"/>
        <w:rPr>
          <w:rFonts w:ascii="Times New Roman" w:hAnsi="Times New Roman"/>
          <w:sz w:val="24"/>
          <w:szCs w:val="24"/>
          <w:lang w:val="id-ID"/>
        </w:rPr>
      </w:pPr>
    </w:p>
    <w:p w14:paraId="17CA15D1" w14:textId="77777777" w:rsidR="00A24CC1" w:rsidRDefault="00A24CC1" w:rsidP="0081668C">
      <w:pPr>
        <w:spacing w:line="240" w:lineRule="auto"/>
        <w:ind w:right="13"/>
        <w:rPr>
          <w:rFonts w:ascii="Times New Roman" w:hAnsi="Times New Roman"/>
          <w:sz w:val="24"/>
          <w:szCs w:val="24"/>
          <w:lang w:val="id-ID"/>
        </w:rPr>
      </w:pPr>
    </w:p>
    <w:p w14:paraId="22E75441" w14:textId="77777777" w:rsidR="00993CEB" w:rsidRDefault="00993CEB" w:rsidP="0081668C">
      <w:pPr>
        <w:spacing w:line="240" w:lineRule="auto"/>
        <w:ind w:right="13"/>
        <w:rPr>
          <w:rFonts w:ascii="Times New Roman" w:hAnsi="Times New Roman"/>
          <w:sz w:val="24"/>
          <w:szCs w:val="24"/>
          <w:lang w:val="id-ID"/>
        </w:rPr>
      </w:pPr>
    </w:p>
    <w:p w14:paraId="115BB9D4" w14:textId="77777777" w:rsidR="00993CEB" w:rsidRDefault="00993CEB" w:rsidP="0081668C">
      <w:pPr>
        <w:spacing w:line="240" w:lineRule="auto"/>
        <w:ind w:right="13"/>
        <w:rPr>
          <w:rFonts w:ascii="Times New Roman" w:hAnsi="Times New Roman"/>
          <w:sz w:val="24"/>
          <w:szCs w:val="24"/>
          <w:lang w:val="id-ID"/>
        </w:rPr>
      </w:pPr>
    </w:p>
    <w:p w14:paraId="226B9C8D" w14:textId="0CA866DB" w:rsidR="008B3648" w:rsidRPr="001339BD" w:rsidRDefault="008B3648" w:rsidP="001339BD">
      <w:pPr>
        <w:spacing w:after="0"/>
        <w:rPr>
          <w:rFonts w:ascii="Times New Roman" w:hAnsi="Times New Roman"/>
          <w:b/>
        </w:rPr>
      </w:pPr>
    </w:p>
    <w:sectPr w:rsidR="008B3648" w:rsidRPr="001339BD" w:rsidSect="004A34D1">
      <w:headerReference w:type="first" r:id="rId17"/>
      <w:type w:val="oddPage"/>
      <w:pgSz w:w="11907" w:h="16840" w:code="9"/>
      <w:pgMar w:top="1134" w:right="1134" w:bottom="1134" w:left="1134" w:header="709" w:footer="709" w:gutter="0"/>
      <w:pgNumType w:start="4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616A1" w14:textId="77777777" w:rsidR="00BB3042" w:rsidRDefault="00BB3042" w:rsidP="008A628A">
      <w:pPr>
        <w:spacing w:after="0" w:line="240" w:lineRule="auto"/>
      </w:pPr>
      <w:r>
        <w:separator/>
      </w:r>
    </w:p>
  </w:endnote>
  <w:endnote w:type="continuationSeparator" w:id="0">
    <w:p w14:paraId="7E6AE4D8" w14:textId="77777777" w:rsidR="00BB3042" w:rsidRDefault="00BB3042"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ADE48" w14:textId="77777777" w:rsidR="00BB3042" w:rsidRDefault="00BB3042" w:rsidP="008A628A">
      <w:pPr>
        <w:spacing w:after="0" w:line="240" w:lineRule="auto"/>
      </w:pPr>
      <w:r>
        <w:separator/>
      </w:r>
    </w:p>
  </w:footnote>
  <w:footnote w:type="continuationSeparator" w:id="0">
    <w:p w14:paraId="0419D4BB" w14:textId="77777777" w:rsidR="00BB3042" w:rsidRDefault="00BB3042"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91E8" w14:textId="237AB00E" w:rsidR="00213170" w:rsidRPr="00247988" w:rsidRDefault="00213170"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14:paraId="041E1D6B" w14:textId="7FC88D4A" w:rsidR="00213170" w:rsidRPr="00247988" w:rsidRDefault="00213170"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14:paraId="6976946C" w14:textId="50D0D601" w:rsidR="00213170" w:rsidRPr="00247988" w:rsidRDefault="00213170"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83E560A"/>
    <w:multiLevelType w:val="hybridMultilevel"/>
    <w:tmpl w:val="EFCE5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B3E66"/>
    <w:multiLevelType w:val="hybridMultilevel"/>
    <w:tmpl w:val="E84681E6"/>
    <w:lvl w:ilvl="0" w:tplc="ACF48BAC">
      <w:start w:val="12"/>
      <w:numFmt w:val="upperLetter"/>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8095E55"/>
    <w:multiLevelType w:val="hybridMultilevel"/>
    <w:tmpl w:val="6FDE02EC"/>
    <w:lvl w:ilvl="0" w:tplc="6590C080">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A0A4663"/>
    <w:multiLevelType w:val="hybridMultilevel"/>
    <w:tmpl w:val="B50E7264"/>
    <w:lvl w:ilvl="0" w:tplc="32901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7">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8">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24C8C"/>
    <w:multiLevelType w:val="hybridMultilevel"/>
    <w:tmpl w:val="27C060E4"/>
    <w:lvl w:ilvl="0" w:tplc="00DEA9E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D561D"/>
    <w:multiLevelType w:val="hybridMultilevel"/>
    <w:tmpl w:val="0D92D756"/>
    <w:lvl w:ilvl="0" w:tplc="6608D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715C40"/>
    <w:multiLevelType w:val="hybridMultilevel"/>
    <w:tmpl w:val="0A2ED5F0"/>
    <w:lvl w:ilvl="0" w:tplc="3208E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11"/>
  </w:num>
  <w:num w:numId="3">
    <w:abstractNumId w:val="27"/>
  </w:num>
  <w:num w:numId="4">
    <w:abstractNumId w:val="12"/>
  </w:num>
  <w:num w:numId="5">
    <w:abstractNumId w:val="16"/>
  </w:num>
  <w:num w:numId="6">
    <w:abstractNumId w:val="8"/>
  </w:num>
  <w:num w:numId="7">
    <w:abstractNumId w:val="7"/>
  </w:num>
  <w:num w:numId="8">
    <w:abstractNumId w:val="9"/>
  </w:num>
  <w:num w:numId="9">
    <w:abstractNumId w:val="18"/>
  </w:num>
  <w:num w:numId="10">
    <w:abstractNumId w:val="22"/>
  </w:num>
  <w:num w:numId="11">
    <w:abstractNumId w:val="26"/>
  </w:num>
  <w:num w:numId="12">
    <w:abstractNumId w:val="10"/>
  </w:num>
  <w:num w:numId="13">
    <w:abstractNumId w:val="17"/>
  </w:num>
  <w:num w:numId="14">
    <w:abstractNumId w:val="3"/>
  </w:num>
  <w:num w:numId="15">
    <w:abstractNumId w:val="25"/>
  </w:num>
  <w:num w:numId="16">
    <w:abstractNumId w:val="23"/>
  </w:num>
  <w:num w:numId="17">
    <w:abstractNumId w:val="20"/>
  </w:num>
  <w:num w:numId="18">
    <w:abstractNumId w:val="14"/>
  </w:num>
  <w:num w:numId="19">
    <w:abstractNumId w:val="0"/>
  </w:num>
  <w:num w:numId="20">
    <w:abstractNumId w:val="1"/>
  </w:num>
  <w:num w:numId="21">
    <w:abstractNumId w:val="5"/>
  </w:num>
  <w:num w:numId="22">
    <w:abstractNumId w:val="15"/>
  </w:num>
  <w:num w:numId="23">
    <w:abstractNumId w:val="21"/>
  </w:num>
  <w:num w:numId="24">
    <w:abstractNumId w:val="4"/>
  </w:num>
  <w:num w:numId="25">
    <w:abstractNumId w:val="24"/>
  </w:num>
  <w:num w:numId="26">
    <w:abstractNumId w:val="13"/>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2A68"/>
    <w:rsid w:val="0001685E"/>
    <w:rsid w:val="00020380"/>
    <w:rsid w:val="00023FA1"/>
    <w:rsid w:val="00027CC6"/>
    <w:rsid w:val="00030231"/>
    <w:rsid w:val="00031991"/>
    <w:rsid w:val="000325EA"/>
    <w:rsid w:val="000330DE"/>
    <w:rsid w:val="00037C90"/>
    <w:rsid w:val="000428B9"/>
    <w:rsid w:val="0004416F"/>
    <w:rsid w:val="0004673E"/>
    <w:rsid w:val="0005001A"/>
    <w:rsid w:val="000502D0"/>
    <w:rsid w:val="00057BB2"/>
    <w:rsid w:val="000648EA"/>
    <w:rsid w:val="00067960"/>
    <w:rsid w:val="000715BC"/>
    <w:rsid w:val="00074C0C"/>
    <w:rsid w:val="00077652"/>
    <w:rsid w:val="00081603"/>
    <w:rsid w:val="000835FD"/>
    <w:rsid w:val="000910A3"/>
    <w:rsid w:val="00092CA1"/>
    <w:rsid w:val="000953A2"/>
    <w:rsid w:val="00095AB6"/>
    <w:rsid w:val="00096646"/>
    <w:rsid w:val="000A0C40"/>
    <w:rsid w:val="000A149C"/>
    <w:rsid w:val="000A42C3"/>
    <w:rsid w:val="000A5A5A"/>
    <w:rsid w:val="000B0E10"/>
    <w:rsid w:val="000B397F"/>
    <w:rsid w:val="000C03B2"/>
    <w:rsid w:val="000C1702"/>
    <w:rsid w:val="000C2CA4"/>
    <w:rsid w:val="000C3DE8"/>
    <w:rsid w:val="000C7D27"/>
    <w:rsid w:val="000D0729"/>
    <w:rsid w:val="000D12FF"/>
    <w:rsid w:val="000D1931"/>
    <w:rsid w:val="000D675A"/>
    <w:rsid w:val="000E0ADE"/>
    <w:rsid w:val="000E10BD"/>
    <w:rsid w:val="000E1443"/>
    <w:rsid w:val="000E2D0F"/>
    <w:rsid w:val="000E367B"/>
    <w:rsid w:val="000E4943"/>
    <w:rsid w:val="000E67E5"/>
    <w:rsid w:val="000E744E"/>
    <w:rsid w:val="000F0980"/>
    <w:rsid w:val="000F30B8"/>
    <w:rsid w:val="000F3384"/>
    <w:rsid w:val="000F47F2"/>
    <w:rsid w:val="000F50A8"/>
    <w:rsid w:val="000F6779"/>
    <w:rsid w:val="0010065D"/>
    <w:rsid w:val="00102EFC"/>
    <w:rsid w:val="00103C90"/>
    <w:rsid w:val="00106F8D"/>
    <w:rsid w:val="0010747A"/>
    <w:rsid w:val="0011013E"/>
    <w:rsid w:val="001110B1"/>
    <w:rsid w:val="001123C4"/>
    <w:rsid w:val="00112860"/>
    <w:rsid w:val="0011369F"/>
    <w:rsid w:val="00117E72"/>
    <w:rsid w:val="00123283"/>
    <w:rsid w:val="00124E99"/>
    <w:rsid w:val="001339BD"/>
    <w:rsid w:val="0013704F"/>
    <w:rsid w:val="001415C1"/>
    <w:rsid w:val="0014167A"/>
    <w:rsid w:val="00141FBD"/>
    <w:rsid w:val="00142616"/>
    <w:rsid w:val="0015252A"/>
    <w:rsid w:val="00152594"/>
    <w:rsid w:val="00153DF1"/>
    <w:rsid w:val="0015481F"/>
    <w:rsid w:val="00166152"/>
    <w:rsid w:val="001665BA"/>
    <w:rsid w:val="00173DE6"/>
    <w:rsid w:val="0017762E"/>
    <w:rsid w:val="001778B3"/>
    <w:rsid w:val="00180682"/>
    <w:rsid w:val="00181E04"/>
    <w:rsid w:val="0018348C"/>
    <w:rsid w:val="00187BC8"/>
    <w:rsid w:val="00187EDA"/>
    <w:rsid w:val="001945E6"/>
    <w:rsid w:val="001956C8"/>
    <w:rsid w:val="0019572A"/>
    <w:rsid w:val="00197877"/>
    <w:rsid w:val="001A0B78"/>
    <w:rsid w:val="001A3934"/>
    <w:rsid w:val="001A4AAD"/>
    <w:rsid w:val="001A4DC8"/>
    <w:rsid w:val="001B22CF"/>
    <w:rsid w:val="001B3B45"/>
    <w:rsid w:val="001B3D15"/>
    <w:rsid w:val="001B69DB"/>
    <w:rsid w:val="001C6285"/>
    <w:rsid w:val="001D0448"/>
    <w:rsid w:val="001D17DD"/>
    <w:rsid w:val="001D3032"/>
    <w:rsid w:val="001D3BD2"/>
    <w:rsid w:val="001D5072"/>
    <w:rsid w:val="001D6A44"/>
    <w:rsid w:val="001E02F8"/>
    <w:rsid w:val="001E430C"/>
    <w:rsid w:val="001E5CAB"/>
    <w:rsid w:val="001F1E3E"/>
    <w:rsid w:val="001F4261"/>
    <w:rsid w:val="001F558E"/>
    <w:rsid w:val="001F5FB1"/>
    <w:rsid w:val="00201DF5"/>
    <w:rsid w:val="0020574F"/>
    <w:rsid w:val="00211703"/>
    <w:rsid w:val="00213170"/>
    <w:rsid w:val="0021411E"/>
    <w:rsid w:val="00220A1C"/>
    <w:rsid w:val="00224343"/>
    <w:rsid w:val="00225589"/>
    <w:rsid w:val="00230F87"/>
    <w:rsid w:val="00232A53"/>
    <w:rsid w:val="00233691"/>
    <w:rsid w:val="00241B9D"/>
    <w:rsid w:val="00242596"/>
    <w:rsid w:val="0024350E"/>
    <w:rsid w:val="002442AF"/>
    <w:rsid w:val="002468BE"/>
    <w:rsid w:val="00247988"/>
    <w:rsid w:val="002504E0"/>
    <w:rsid w:val="00250FBC"/>
    <w:rsid w:val="00253CEF"/>
    <w:rsid w:val="00255FDD"/>
    <w:rsid w:val="002567F7"/>
    <w:rsid w:val="00265235"/>
    <w:rsid w:val="00265813"/>
    <w:rsid w:val="00266D84"/>
    <w:rsid w:val="002676E9"/>
    <w:rsid w:val="002709F9"/>
    <w:rsid w:val="00276E7F"/>
    <w:rsid w:val="002818A3"/>
    <w:rsid w:val="00285194"/>
    <w:rsid w:val="0029380F"/>
    <w:rsid w:val="00294336"/>
    <w:rsid w:val="002A0830"/>
    <w:rsid w:val="002A27ED"/>
    <w:rsid w:val="002A5FC5"/>
    <w:rsid w:val="002A60E7"/>
    <w:rsid w:val="002A60F6"/>
    <w:rsid w:val="002B04E8"/>
    <w:rsid w:val="002B11CC"/>
    <w:rsid w:val="002B1BDA"/>
    <w:rsid w:val="002B59FF"/>
    <w:rsid w:val="002C00A0"/>
    <w:rsid w:val="002C15DA"/>
    <w:rsid w:val="002C5289"/>
    <w:rsid w:val="002C59C6"/>
    <w:rsid w:val="002D029C"/>
    <w:rsid w:val="002D40BA"/>
    <w:rsid w:val="002D4B4F"/>
    <w:rsid w:val="002D525C"/>
    <w:rsid w:val="002D5E33"/>
    <w:rsid w:val="002D6102"/>
    <w:rsid w:val="002D7237"/>
    <w:rsid w:val="002E45EF"/>
    <w:rsid w:val="002E79F4"/>
    <w:rsid w:val="002F24B2"/>
    <w:rsid w:val="002F300C"/>
    <w:rsid w:val="002F55F8"/>
    <w:rsid w:val="002F5EC1"/>
    <w:rsid w:val="002F5EDF"/>
    <w:rsid w:val="002F6D31"/>
    <w:rsid w:val="002F77AF"/>
    <w:rsid w:val="00301EDC"/>
    <w:rsid w:val="00301EE5"/>
    <w:rsid w:val="00305812"/>
    <w:rsid w:val="00312173"/>
    <w:rsid w:val="003142E1"/>
    <w:rsid w:val="003157C9"/>
    <w:rsid w:val="00317771"/>
    <w:rsid w:val="0032363A"/>
    <w:rsid w:val="003266D1"/>
    <w:rsid w:val="0032742A"/>
    <w:rsid w:val="0033656B"/>
    <w:rsid w:val="00350971"/>
    <w:rsid w:val="00350C24"/>
    <w:rsid w:val="003519D6"/>
    <w:rsid w:val="003536E1"/>
    <w:rsid w:val="0035442A"/>
    <w:rsid w:val="00356AA1"/>
    <w:rsid w:val="0035799E"/>
    <w:rsid w:val="00360EA2"/>
    <w:rsid w:val="0036318A"/>
    <w:rsid w:val="003638AB"/>
    <w:rsid w:val="00372BE9"/>
    <w:rsid w:val="003802E0"/>
    <w:rsid w:val="00380591"/>
    <w:rsid w:val="003815A3"/>
    <w:rsid w:val="00387E1F"/>
    <w:rsid w:val="0039158F"/>
    <w:rsid w:val="0039199C"/>
    <w:rsid w:val="003945F1"/>
    <w:rsid w:val="003952E2"/>
    <w:rsid w:val="003A1518"/>
    <w:rsid w:val="003A49C3"/>
    <w:rsid w:val="003B2110"/>
    <w:rsid w:val="003B6BA5"/>
    <w:rsid w:val="003C2698"/>
    <w:rsid w:val="003D056E"/>
    <w:rsid w:val="003D357A"/>
    <w:rsid w:val="003D5E69"/>
    <w:rsid w:val="003D7A5A"/>
    <w:rsid w:val="003E7845"/>
    <w:rsid w:val="003E7915"/>
    <w:rsid w:val="003E7DF4"/>
    <w:rsid w:val="003F05D7"/>
    <w:rsid w:val="003F3A95"/>
    <w:rsid w:val="00400428"/>
    <w:rsid w:val="00402AE2"/>
    <w:rsid w:val="004069D5"/>
    <w:rsid w:val="00406AF6"/>
    <w:rsid w:val="0041064C"/>
    <w:rsid w:val="0041194B"/>
    <w:rsid w:val="0041331C"/>
    <w:rsid w:val="00422900"/>
    <w:rsid w:val="00422ABF"/>
    <w:rsid w:val="00422D5B"/>
    <w:rsid w:val="00423059"/>
    <w:rsid w:val="00423244"/>
    <w:rsid w:val="00425348"/>
    <w:rsid w:val="00425A21"/>
    <w:rsid w:val="00425DBF"/>
    <w:rsid w:val="004265AE"/>
    <w:rsid w:val="004271C6"/>
    <w:rsid w:val="0043141C"/>
    <w:rsid w:val="0043149A"/>
    <w:rsid w:val="00431DDA"/>
    <w:rsid w:val="00432F02"/>
    <w:rsid w:val="0043307C"/>
    <w:rsid w:val="00435329"/>
    <w:rsid w:val="004362AB"/>
    <w:rsid w:val="004368CF"/>
    <w:rsid w:val="004412E3"/>
    <w:rsid w:val="00441480"/>
    <w:rsid w:val="00442C42"/>
    <w:rsid w:val="004434F6"/>
    <w:rsid w:val="00447202"/>
    <w:rsid w:val="00447B4C"/>
    <w:rsid w:val="00453D56"/>
    <w:rsid w:val="004559E5"/>
    <w:rsid w:val="00455B5C"/>
    <w:rsid w:val="00456508"/>
    <w:rsid w:val="004575E7"/>
    <w:rsid w:val="0046003B"/>
    <w:rsid w:val="00462843"/>
    <w:rsid w:val="0046298C"/>
    <w:rsid w:val="00465D7D"/>
    <w:rsid w:val="00471121"/>
    <w:rsid w:val="00472C4F"/>
    <w:rsid w:val="004754FA"/>
    <w:rsid w:val="0048109E"/>
    <w:rsid w:val="00481F22"/>
    <w:rsid w:val="0048559A"/>
    <w:rsid w:val="004900DB"/>
    <w:rsid w:val="00490AA5"/>
    <w:rsid w:val="00493C0F"/>
    <w:rsid w:val="0049406D"/>
    <w:rsid w:val="004975E8"/>
    <w:rsid w:val="004A17D7"/>
    <w:rsid w:val="004A1AD4"/>
    <w:rsid w:val="004A2041"/>
    <w:rsid w:val="004A2758"/>
    <w:rsid w:val="004A34D1"/>
    <w:rsid w:val="004B17DE"/>
    <w:rsid w:val="004B3673"/>
    <w:rsid w:val="004B7532"/>
    <w:rsid w:val="004C0FA3"/>
    <w:rsid w:val="004C26CD"/>
    <w:rsid w:val="004C2BC3"/>
    <w:rsid w:val="004C3700"/>
    <w:rsid w:val="004C3D2E"/>
    <w:rsid w:val="004C3EC9"/>
    <w:rsid w:val="004D1650"/>
    <w:rsid w:val="004D170F"/>
    <w:rsid w:val="004D4CB7"/>
    <w:rsid w:val="004D5300"/>
    <w:rsid w:val="004D7EC0"/>
    <w:rsid w:val="004E0D37"/>
    <w:rsid w:val="004E32F6"/>
    <w:rsid w:val="004E385E"/>
    <w:rsid w:val="004E4282"/>
    <w:rsid w:val="004E4578"/>
    <w:rsid w:val="004E4C36"/>
    <w:rsid w:val="004E55D6"/>
    <w:rsid w:val="004E6AC8"/>
    <w:rsid w:val="004F1C31"/>
    <w:rsid w:val="004F3A8E"/>
    <w:rsid w:val="004F4206"/>
    <w:rsid w:val="004F7A93"/>
    <w:rsid w:val="00500729"/>
    <w:rsid w:val="0050592F"/>
    <w:rsid w:val="00517687"/>
    <w:rsid w:val="00522F4A"/>
    <w:rsid w:val="0052692C"/>
    <w:rsid w:val="005317C1"/>
    <w:rsid w:val="005356B9"/>
    <w:rsid w:val="00536BF3"/>
    <w:rsid w:val="005424FB"/>
    <w:rsid w:val="00544A0C"/>
    <w:rsid w:val="005462C9"/>
    <w:rsid w:val="005473E2"/>
    <w:rsid w:val="00550289"/>
    <w:rsid w:val="005512BB"/>
    <w:rsid w:val="005626D5"/>
    <w:rsid w:val="00562716"/>
    <w:rsid w:val="00562DB8"/>
    <w:rsid w:val="00567B86"/>
    <w:rsid w:val="00572A71"/>
    <w:rsid w:val="00575461"/>
    <w:rsid w:val="0057663B"/>
    <w:rsid w:val="0058037B"/>
    <w:rsid w:val="00582EEA"/>
    <w:rsid w:val="00582F12"/>
    <w:rsid w:val="00585BE9"/>
    <w:rsid w:val="00586583"/>
    <w:rsid w:val="00587AEC"/>
    <w:rsid w:val="005900A1"/>
    <w:rsid w:val="0059211D"/>
    <w:rsid w:val="00593273"/>
    <w:rsid w:val="0059364C"/>
    <w:rsid w:val="005A1ABF"/>
    <w:rsid w:val="005A44EE"/>
    <w:rsid w:val="005A46F8"/>
    <w:rsid w:val="005A5E49"/>
    <w:rsid w:val="005A66AF"/>
    <w:rsid w:val="005B290D"/>
    <w:rsid w:val="005B2B53"/>
    <w:rsid w:val="005B38F4"/>
    <w:rsid w:val="005B4B23"/>
    <w:rsid w:val="005C172B"/>
    <w:rsid w:val="005C386E"/>
    <w:rsid w:val="005C7592"/>
    <w:rsid w:val="005D2DB3"/>
    <w:rsid w:val="005D3AB6"/>
    <w:rsid w:val="005D444C"/>
    <w:rsid w:val="005E08E0"/>
    <w:rsid w:val="005E63C5"/>
    <w:rsid w:val="005E742A"/>
    <w:rsid w:val="005F0CC1"/>
    <w:rsid w:val="005F2AB5"/>
    <w:rsid w:val="005F5FFC"/>
    <w:rsid w:val="00603CAF"/>
    <w:rsid w:val="00610A54"/>
    <w:rsid w:val="0061236B"/>
    <w:rsid w:val="006149A8"/>
    <w:rsid w:val="00614E87"/>
    <w:rsid w:val="0062211C"/>
    <w:rsid w:val="00622569"/>
    <w:rsid w:val="00622C93"/>
    <w:rsid w:val="0062438C"/>
    <w:rsid w:val="00627EC8"/>
    <w:rsid w:val="00634C60"/>
    <w:rsid w:val="006359A6"/>
    <w:rsid w:val="00635AD7"/>
    <w:rsid w:val="006428DB"/>
    <w:rsid w:val="00644EA4"/>
    <w:rsid w:val="0064577F"/>
    <w:rsid w:val="00651702"/>
    <w:rsid w:val="00651AB9"/>
    <w:rsid w:val="00651FBD"/>
    <w:rsid w:val="00652C65"/>
    <w:rsid w:val="00656766"/>
    <w:rsid w:val="00662986"/>
    <w:rsid w:val="0066582A"/>
    <w:rsid w:val="00670057"/>
    <w:rsid w:val="006707CF"/>
    <w:rsid w:val="00672205"/>
    <w:rsid w:val="00673B81"/>
    <w:rsid w:val="00673C9A"/>
    <w:rsid w:val="0067584B"/>
    <w:rsid w:val="0067589A"/>
    <w:rsid w:val="006771A2"/>
    <w:rsid w:val="0068175C"/>
    <w:rsid w:val="006876CC"/>
    <w:rsid w:val="00690144"/>
    <w:rsid w:val="00691476"/>
    <w:rsid w:val="0069179F"/>
    <w:rsid w:val="006961BA"/>
    <w:rsid w:val="006A7B62"/>
    <w:rsid w:val="006B0FDB"/>
    <w:rsid w:val="006B2CFF"/>
    <w:rsid w:val="006B6D49"/>
    <w:rsid w:val="006C46C8"/>
    <w:rsid w:val="006C54B0"/>
    <w:rsid w:val="006C54F1"/>
    <w:rsid w:val="006C5984"/>
    <w:rsid w:val="006C7EC6"/>
    <w:rsid w:val="006D3F62"/>
    <w:rsid w:val="006D40A5"/>
    <w:rsid w:val="006D5CAC"/>
    <w:rsid w:val="006E4D8C"/>
    <w:rsid w:val="006F32A1"/>
    <w:rsid w:val="006F379C"/>
    <w:rsid w:val="006F6824"/>
    <w:rsid w:val="006F6D3B"/>
    <w:rsid w:val="00701A1B"/>
    <w:rsid w:val="0070445D"/>
    <w:rsid w:val="00705D90"/>
    <w:rsid w:val="00711CF7"/>
    <w:rsid w:val="00711D97"/>
    <w:rsid w:val="00712194"/>
    <w:rsid w:val="007125D0"/>
    <w:rsid w:val="007142D6"/>
    <w:rsid w:val="00716C11"/>
    <w:rsid w:val="00723175"/>
    <w:rsid w:val="007255DB"/>
    <w:rsid w:val="00731394"/>
    <w:rsid w:val="00743DF2"/>
    <w:rsid w:val="007446B9"/>
    <w:rsid w:val="0075143D"/>
    <w:rsid w:val="00751D52"/>
    <w:rsid w:val="007560B0"/>
    <w:rsid w:val="00756EB3"/>
    <w:rsid w:val="00760DDD"/>
    <w:rsid w:val="00764730"/>
    <w:rsid w:val="00764BE8"/>
    <w:rsid w:val="00766FFE"/>
    <w:rsid w:val="00770780"/>
    <w:rsid w:val="007708FA"/>
    <w:rsid w:val="00774AD7"/>
    <w:rsid w:val="00774AFF"/>
    <w:rsid w:val="0077518B"/>
    <w:rsid w:val="00777AB5"/>
    <w:rsid w:val="00782154"/>
    <w:rsid w:val="00783638"/>
    <w:rsid w:val="007850B1"/>
    <w:rsid w:val="007874FE"/>
    <w:rsid w:val="00793734"/>
    <w:rsid w:val="00794B2E"/>
    <w:rsid w:val="00795252"/>
    <w:rsid w:val="00796777"/>
    <w:rsid w:val="00797607"/>
    <w:rsid w:val="007A1300"/>
    <w:rsid w:val="007A408A"/>
    <w:rsid w:val="007A5A32"/>
    <w:rsid w:val="007A60D7"/>
    <w:rsid w:val="007A7851"/>
    <w:rsid w:val="007A7A7C"/>
    <w:rsid w:val="007B2CFB"/>
    <w:rsid w:val="007B72BC"/>
    <w:rsid w:val="007C4380"/>
    <w:rsid w:val="007C4674"/>
    <w:rsid w:val="007C621B"/>
    <w:rsid w:val="007D344A"/>
    <w:rsid w:val="007D4971"/>
    <w:rsid w:val="007D56A2"/>
    <w:rsid w:val="007D659D"/>
    <w:rsid w:val="007E00E5"/>
    <w:rsid w:val="007E076D"/>
    <w:rsid w:val="007E76D7"/>
    <w:rsid w:val="007F012F"/>
    <w:rsid w:val="007F152F"/>
    <w:rsid w:val="007F17C5"/>
    <w:rsid w:val="007F18DF"/>
    <w:rsid w:val="007F4206"/>
    <w:rsid w:val="007F44AA"/>
    <w:rsid w:val="007F546E"/>
    <w:rsid w:val="007F7286"/>
    <w:rsid w:val="008002B5"/>
    <w:rsid w:val="008019D2"/>
    <w:rsid w:val="0080393B"/>
    <w:rsid w:val="0080394D"/>
    <w:rsid w:val="008132BF"/>
    <w:rsid w:val="00815F4B"/>
    <w:rsid w:val="0081668C"/>
    <w:rsid w:val="00816717"/>
    <w:rsid w:val="008228B3"/>
    <w:rsid w:val="0082319B"/>
    <w:rsid w:val="008232E8"/>
    <w:rsid w:val="00824EE8"/>
    <w:rsid w:val="00825799"/>
    <w:rsid w:val="00825B24"/>
    <w:rsid w:val="008266ED"/>
    <w:rsid w:val="00832A06"/>
    <w:rsid w:val="0083458D"/>
    <w:rsid w:val="00834A7F"/>
    <w:rsid w:val="00835CAF"/>
    <w:rsid w:val="0084049C"/>
    <w:rsid w:val="00840C2B"/>
    <w:rsid w:val="0084233E"/>
    <w:rsid w:val="00842FAE"/>
    <w:rsid w:val="00843340"/>
    <w:rsid w:val="00847325"/>
    <w:rsid w:val="00851C71"/>
    <w:rsid w:val="00856633"/>
    <w:rsid w:val="00856E87"/>
    <w:rsid w:val="00862593"/>
    <w:rsid w:val="00864CF2"/>
    <w:rsid w:val="00867A6D"/>
    <w:rsid w:val="00870C9D"/>
    <w:rsid w:val="00871494"/>
    <w:rsid w:val="00876A4D"/>
    <w:rsid w:val="008823ED"/>
    <w:rsid w:val="0088408F"/>
    <w:rsid w:val="00887E92"/>
    <w:rsid w:val="0089239A"/>
    <w:rsid w:val="00894E08"/>
    <w:rsid w:val="0089669C"/>
    <w:rsid w:val="008A1008"/>
    <w:rsid w:val="008A10CC"/>
    <w:rsid w:val="008A5941"/>
    <w:rsid w:val="008A628A"/>
    <w:rsid w:val="008A67D6"/>
    <w:rsid w:val="008A6E52"/>
    <w:rsid w:val="008B0CCC"/>
    <w:rsid w:val="008B189E"/>
    <w:rsid w:val="008B3648"/>
    <w:rsid w:val="008B3C7F"/>
    <w:rsid w:val="008B4889"/>
    <w:rsid w:val="008B68A6"/>
    <w:rsid w:val="008C0B86"/>
    <w:rsid w:val="008C0FF2"/>
    <w:rsid w:val="008C1948"/>
    <w:rsid w:val="008C350D"/>
    <w:rsid w:val="008C7201"/>
    <w:rsid w:val="008D493B"/>
    <w:rsid w:val="008D4BEE"/>
    <w:rsid w:val="008D4DC7"/>
    <w:rsid w:val="008D5E9E"/>
    <w:rsid w:val="008D5EE7"/>
    <w:rsid w:val="008E017B"/>
    <w:rsid w:val="008E35BC"/>
    <w:rsid w:val="008E35FD"/>
    <w:rsid w:val="008F2906"/>
    <w:rsid w:val="008F2F6B"/>
    <w:rsid w:val="008F745F"/>
    <w:rsid w:val="008F7A90"/>
    <w:rsid w:val="00901318"/>
    <w:rsid w:val="00902E3D"/>
    <w:rsid w:val="00904298"/>
    <w:rsid w:val="00907AF0"/>
    <w:rsid w:val="00907F1A"/>
    <w:rsid w:val="0091254C"/>
    <w:rsid w:val="00913F78"/>
    <w:rsid w:val="00914BEE"/>
    <w:rsid w:val="009200B0"/>
    <w:rsid w:val="00920901"/>
    <w:rsid w:val="00920A9D"/>
    <w:rsid w:val="00924F91"/>
    <w:rsid w:val="00925ABD"/>
    <w:rsid w:val="00926F4B"/>
    <w:rsid w:val="00927195"/>
    <w:rsid w:val="009306FE"/>
    <w:rsid w:val="00931E54"/>
    <w:rsid w:val="00936935"/>
    <w:rsid w:val="009400EA"/>
    <w:rsid w:val="009420D4"/>
    <w:rsid w:val="009466FC"/>
    <w:rsid w:val="00952BEB"/>
    <w:rsid w:val="009533CC"/>
    <w:rsid w:val="009541A8"/>
    <w:rsid w:val="00955205"/>
    <w:rsid w:val="00957415"/>
    <w:rsid w:val="0095751C"/>
    <w:rsid w:val="00960605"/>
    <w:rsid w:val="009614D6"/>
    <w:rsid w:val="00967DF5"/>
    <w:rsid w:val="0097147F"/>
    <w:rsid w:val="00976FA2"/>
    <w:rsid w:val="0097734B"/>
    <w:rsid w:val="00977856"/>
    <w:rsid w:val="00981867"/>
    <w:rsid w:val="00985DF3"/>
    <w:rsid w:val="00992F92"/>
    <w:rsid w:val="009939F5"/>
    <w:rsid w:val="00993CEB"/>
    <w:rsid w:val="0099594E"/>
    <w:rsid w:val="00995D78"/>
    <w:rsid w:val="00997C51"/>
    <w:rsid w:val="009A0A16"/>
    <w:rsid w:val="009A0BCE"/>
    <w:rsid w:val="009A203A"/>
    <w:rsid w:val="009A2304"/>
    <w:rsid w:val="009A7AF2"/>
    <w:rsid w:val="009B3F58"/>
    <w:rsid w:val="009B4133"/>
    <w:rsid w:val="009B70CE"/>
    <w:rsid w:val="009C0D49"/>
    <w:rsid w:val="009C1C73"/>
    <w:rsid w:val="009C4550"/>
    <w:rsid w:val="009C46B6"/>
    <w:rsid w:val="009C794A"/>
    <w:rsid w:val="009D44D4"/>
    <w:rsid w:val="009D5D9E"/>
    <w:rsid w:val="009E3DC8"/>
    <w:rsid w:val="009E473C"/>
    <w:rsid w:val="009E5411"/>
    <w:rsid w:val="009F0132"/>
    <w:rsid w:val="009F130D"/>
    <w:rsid w:val="009F13CB"/>
    <w:rsid w:val="009F18F8"/>
    <w:rsid w:val="009F21FE"/>
    <w:rsid w:val="009F32EA"/>
    <w:rsid w:val="009F4887"/>
    <w:rsid w:val="009F7AE6"/>
    <w:rsid w:val="009F7F0F"/>
    <w:rsid w:val="00A0167F"/>
    <w:rsid w:val="00A05C50"/>
    <w:rsid w:val="00A075DE"/>
    <w:rsid w:val="00A10180"/>
    <w:rsid w:val="00A119D9"/>
    <w:rsid w:val="00A152FD"/>
    <w:rsid w:val="00A226BB"/>
    <w:rsid w:val="00A24CC1"/>
    <w:rsid w:val="00A302CF"/>
    <w:rsid w:val="00A35DAD"/>
    <w:rsid w:val="00A40478"/>
    <w:rsid w:val="00A40CAD"/>
    <w:rsid w:val="00A4301A"/>
    <w:rsid w:val="00A43ACD"/>
    <w:rsid w:val="00A45896"/>
    <w:rsid w:val="00A52725"/>
    <w:rsid w:val="00A53156"/>
    <w:rsid w:val="00A5600B"/>
    <w:rsid w:val="00A565D8"/>
    <w:rsid w:val="00A57B4E"/>
    <w:rsid w:val="00A6136B"/>
    <w:rsid w:val="00A62B79"/>
    <w:rsid w:val="00A652D9"/>
    <w:rsid w:val="00A70B0A"/>
    <w:rsid w:val="00A725F6"/>
    <w:rsid w:val="00A73AC7"/>
    <w:rsid w:val="00A74F92"/>
    <w:rsid w:val="00A82040"/>
    <w:rsid w:val="00A86528"/>
    <w:rsid w:val="00A86772"/>
    <w:rsid w:val="00A8692E"/>
    <w:rsid w:val="00A870E3"/>
    <w:rsid w:val="00A913B2"/>
    <w:rsid w:val="00A92471"/>
    <w:rsid w:val="00A9727D"/>
    <w:rsid w:val="00AA3438"/>
    <w:rsid w:val="00AA7911"/>
    <w:rsid w:val="00AB0A02"/>
    <w:rsid w:val="00AB178D"/>
    <w:rsid w:val="00AB459A"/>
    <w:rsid w:val="00AB4C8E"/>
    <w:rsid w:val="00AC002F"/>
    <w:rsid w:val="00AC0084"/>
    <w:rsid w:val="00AC28C9"/>
    <w:rsid w:val="00AC3150"/>
    <w:rsid w:val="00AD18E8"/>
    <w:rsid w:val="00AD1CF2"/>
    <w:rsid w:val="00AD484F"/>
    <w:rsid w:val="00AD4ED1"/>
    <w:rsid w:val="00AD69FC"/>
    <w:rsid w:val="00AD725F"/>
    <w:rsid w:val="00AE5215"/>
    <w:rsid w:val="00AE69D9"/>
    <w:rsid w:val="00AF0E3C"/>
    <w:rsid w:val="00AF0F64"/>
    <w:rsid w:val="00AF1B8E"/>
    <w:rsid w:val="00AF3417"/>
    <w:rsid w:val="00AF5E20"/>
    <w:rsid w:val="00AF69FA"/>
    <w:rsid w:val="00B00054"/>
    <w:rsid w:val="00B00C5E"/>
    <w:rsid w:val="00B0399D"/>
    <w:rsid w:val="00B0487A"/>
    <w:rsid w:val="00B10480"/>
    <w:rsid w:val="00B11047"/>
    <w:rsid w:val="00B118C7"/>
    <w:rsid w:val="00B11F18"/>
    <w:rsid w:val="00B136DD"/>
    <w:rsid w:val="00B13805"/>
    <w:rsid w:val="00B145DE"/>
    <w:rsid w:val="00B211E4"/>
    <w:rsid w:val="00B227A8"/>
    <w:rsid w:val="00B25620"/>
    <w:rsid w:val="00B272F2"/>
    <w:rsid w:val="00B33DA7"/>
    <w:rsid w:val="00B34009"/>
    <w:rsid w:val="00B35C75"/>
    <w:rsid w:val="00B375B9"/>
    <w:rsid w:val="00B42CC1"/>
    <w:rsid w:val="00B4691B"/>
    <w:rsid w:val="00B50390"/>
    <w:rsid w:val="00B503BF"/>
    <w:rsid w:val="00B55434"/>
    <w:rsid w:val="00B5690F"/>
    <w:rsid w:val="00B60223"/>
    <w:rsid w:val="00B60380"/>
    <w:rsid w:val="00B611BE"/>
    <w:rsid w:val="00B61507"/>
    <w:rsid w:val="00B623A3"/>
    <w:rsid w:val="00B6283D"/>
    <w:rsid w:val="00B62A7A"/>
    <w:rsid w:val="00B63734"/>
    <w:rsid w:val="00B637F4"/>
    <w:rsid w:val="00B63C5D"/>
    <w:rsid w:val="00B71C75"/>
    <w:rsid w:val="00B736B1"/>
    <w:rsid w:val="00B768DE"/>
    <w:rsid w:val="00B85E48"/>
    <w:rsid w:val="00B90EBB"/>
    <w:rsid w:val="00B92E85"/>
    <w:rsid w:val="00B972A9"/>
    <w:rsid w:val="00B97686"/>
    <w:rsid w:val="00B976BA"/>
    <w:rsid w:val="00BA1874"/>
    <w:rsid w:val="00BA6DAA"/>
    <w:rsid w:val="00BA705C"/>
    <w:rsid w:val="00BB209C"/>
    <w:rsid w:val="00BB3042"/>
    <w:rsid w:val="00BB3F65"/>
    <w:rsid w:val="00BB5DE5"/>
    <w:rsid w:val="00BB5E7E"/>
    <w:rsid w:val="00BB6C74"/>
    <w:rsid w:val="00BB6C7F"/>
    <w:rsid w:val="00BC1545"/>
    <w:rsid w:val="00BC2C7A"/>
    <w:rsid w:val="00BC409A"/>
    <w:rsid w:val="00BC433D"/>
    <w:rsid w:val="00BC5060"/>
    <w:rsid w:val="00BC5409"/>
    <w:rsid w:val="00BC58B7"/>
    <w:rsid w:val="00BC5D23"/>
    <w:rsid w:val="00BC62FC"/>
    <w:rsid w:val="00BC648A"/>
    <w:rsid w:val="00BC7369"/>
    <w:rsid w:val="00BD0631"/>
    <w:rsid w:val="00BD06B7"/>
    <w:rsid w:val="00BD138E"/>
    <w:rsid w:val="00BD29B3"/>
    <w:rsid w:val="00BD5700"/>
    <w:rsid w:val="00BD63DD"/>
    <w:rsid w:val="00BE1AE4"/>
    <w:rsid w:val="00BE4A3C"/>
    <w:rsid w:val="00BE56B3"/>
    <w:rsid w:val="00BF0B0F"/>
    <w:rsid w:val="00BF1014"/>
    <w:rsid w:val="00BF1267"/>
    <w:rsid w:val="00BF28BE"/>
    <w:rsid w:val="00C0529B"/>
    <w:rsid w:val="00C05F47"/>
    <w:rsid w:val="00C102B9"/>
    <w:rsid w:val="00C1174F"/>
    <w:rsid w:val="00C13B20"/>
    <w:rsid w:val="00C14C7E"/>
    <w:rsid w:val="00C176C5"/>
    <w:rsid w:val="00C20ED3"/>
    <w:rsid w:val="00C210D4"/>
    <w:rsid w:val="00C2280A"/>
    <w:rsid w:val="00C239C2"/>
    <w:rsid w:val="00C31292"/>
    <w:rsid w:val="00C31712"/>
    <w:rsid w:val="00C36297"/>
    <w:rsid w:val="00C36CFC"/>
    <w:rsid w:val="00C373BF"/>
    <w:rsid w:val="00C449C6"/>
    <w:rsid w:val="00C52C59"/>
    <w:rsid w:val="00C57C59"/>
    <w:rsid w:val="00C7171F"/>
    <w:rsid w:val="00C72113"/>
    <w:rsid w:val="00C72B11"/>
    <w:rsid w:val="00C72B43"/>
    <w:rsid w:val="00C74C66"/>
    <w:rsid w:val="00C76F29"/>
    <w:rsid w:val="00C77AB8"/>
    <w:rsid w:val="00C8693F"/>
    <w:rsid w:val="00C91AA7"/>
    <w:rsid w:val="00C92849"/>
    <w:rsid w:val="00C92A79"/>
    <w:rsid w:val="00C93DE4"/>
    <w:rsid w:val="00CA18B5"/>
    <w:rsid w:val="00CA38AD"/>
    <w:rsid w:val="00CA4FA9"/>
    <w:rsid w:val="00CA53D8"/>
    <w:rsid w:val="00CB2213"/>
    <w:rsid w:val="00CB2823"/>
    <w:rsid w:val="00CB389D"/>
    <w:rsid w:val="00CB4099"/>
    <w:rsid w:val="00CB49BF"/>
    <w:rsid w:val="00CC0F51"/>
    <w:rsid w:val="00CC326D"/>
    <w:rsid w:val="00CC7BE2"/>
    <w:rsid w:val="00CD0256"/>
    <w:rsid w:val="00CD61C7"/>
    <w:rsid w:val="00CD7A44"/>
    <w:rsid w:val="00CE0A4F"/>
    <w:rsid w:val="00CE311C"/>
    <w:rsid w:val="00CE320B"/>
    <w:rsid w:val="00CE44A0"/>
    <w:rsid w:val="00CE55ED"/>
    <w:rsid w:val="00CE5DDA"/>
    <w:rsid w:val="00CE67E6"/>
    <w:rsid w:val="00CE68C4"/>
    <w:rsid w:val="00CF48AD"/>
    <w:rsid w:val="00CF6A22"/>
    <w:rsid w:val="00D00AC0"/>
    <w:rsid w:val="00D01E04"/>
    <w:rsid w:val="00D06D65"/>
    <w:rsid w:val="00D10563"/>
    <w:rsid w:val="00D14AE3"/>
    <w:rsid w:val="00D15513"/>
    <w:rsid w:val="00D160EE"/>
    <w:rsid w:val="00D20226"/>
    <w:rsid w:val="00D22A69"/>
    <w:rsid w:val="00D23F7D"/>
    <w:rsid w:val="00D24192"/>
    <w:rsid w:val="00D26B3F"/>
    <w:rsid w:val="00D32204"/>
    <w:rsid w:val="00D323A1"/>
    <w:rsid w:val="00D402D5"/>
    <w:rsid w:val="00D40F7D"/>
    <w:rsid w:val="00D46526"/>
    <w:rsid w:val="00D46CA7"/>
    <w:rsid w:val="00D47635"/>
    <w:rsid w:val="00D568E2"/>
    <w:rsid w:val="00D60371"/>
    <w:rsid w:val="00D6259A"/>
    <w:rsid w:val="00D62D26"/>
    <w:rsid w:val="00D65DE4"/>
    <w:rsid w:val="00D6680D"/>
    <w:rsid w:val="00D7031B"/>
    <w:rsid w:val="00D74493"/>
    <w:rsid w:val="00D8122E"/>
    <w:rsid w:val="00D814D4"/>
    <w:rsid w:val="00D82C94"/>
    <w:rsid w:val="00D8325E"/>
    <w:rsid w:val="00D83648"/>
    <w:rsid w:val="00D84FD0"/>
    <w:rsid w:val="00D91E8A"/>
    <w:rsid w:val="00D95FA7"/>
    <w:rsid w:val="00D96208"/>
    <w:rsid w:val="00D97A6D"/>
    <w:rsid w:val="00DA0426"/>
    <w:rsid w:val="00DA14CF"/>
    <w:rsid w:val="00DA1AA5"/>
    <w:rsid w:val="00DA5463"/>
    <w:rsid w:val="00DA710F"/>
    <w:rsid w:val="00DB1168"/>
    <w:rsid w:val="00DB2A04"/>
    <w:rsid w:val="00DB6E65"/>
    <w:rsid w:val="00DB7F42"/>
    <w:rsid w:val="00DD0C00"/>
    <w:rsid w:val="00DD1247"/>
    <w:rsid w:val="00DD1A0D"/>
    <w:rsid w:val="00DD1A65"/>
    <w:rsid w:val="00DD2308"/>
    <w:rsid w:val="00DD237A"/>
    <w:rsid w:val="00DE2811"/>
    <w:rsid w:val="00DE3200"/>
    <w:rsid w:val="00DE3495"/>
    <w:rsid w:val="00DE363C"/>
    <w:rsid w:val="00DE3667"/>
    <w:rsid w:val="00DE47B0"/>
    <w:rsid w:val="00DE6A53"/>
    <w:rsid w:val="00DF0FBB"/>
    <w:rsid w:val="00DF2AAC"/>
    <w:rsid w:val="00DF7755"/>
    <w:rsid w:val="00E01F3D"/>
    <w:rsid w:val="00E04BE9"/>
    <w:rsid w:val="00E1020A"/>
    <w:rsid w:val="00E1377D"/>
    <w:rsid w:val="00E1420A"/>
    <w:rsid w:val="00E1504B"/>
    <w:rsid w:val="00E27A29"/>
    <w:rsid w:val="00E310B1"/>
    <w:rsid w:val="00E32902"/>
    <w:rsid w:val="00E343C6"/>
    <w:rsid w:val="00E358E8"/>
    <w:rsid w:val="00E35F8F"/>
    <w:rsid w:val="00E371C9"/>
    <w:rsid w:val="00E41DD0"/>
    <w:rsid w:val="00E45C33"/>
    <w:rsid w:val="00E61464"/>
    <w:rsid w:val="00E65646"/>
    <w:rsid w:val="00E66C1A"/>
    <w:rsid w:val="00E71B8E"/>
    <w:rsid w:val="00E72B34"/>
    <w:rsid w:val="00E73490"/>
    <w:rsid w:val="00E73FAA"/>
    <w:rsid w:val="00E7451E"/>
    <w:rsid w:val="00E76850"/>
    <w:rsid w:val="00E81195"/>
    <w:rsid w:val="00E81E1D"/>
    <w:rsid w:val="00E9278D"/>
    <w:rsid w:val="00EA1EC0"/>
    <w:rsid w:val="00EA35F0"/>
    <w:rsid w:val="00EA4C17"/>
    <w:rsid w:val="00EA5462"/>
    <w:rsid w:val="00EA612A"/>
    <w:rsid w:val="00EA64A9"/>
    <w:rsid w:val="00EA65D6"/>
    <w:rsid w:val="00EB0B2D"/>
    <w:rsid w:val="00EB36A5"/>
    <w:rsid w:val="00EB444E"/>
    <w:rsid w:val="00EB5858"/>
    <w:rsid w:val="00EB7230"/>
    <w:rsid w:val="00EC2389"/>
    <w:rsid w:val="00EC31E0"/>
    <w:rsid w:val="00EC3595"/>
    <w:rsid w:val="00EC56DF"/>
    <w:rsid w:val="00EC71BC"/>
    <w:rsid w:val="00EC74FB"/>
    <w:rsid w:val="00EC79D4"/>
    <w:rsid w:val="00ED31E6"/>
    <w:rsid w:val="00ED3D29"/>
    <w:rsid w:val="00ED4AD8"/>
    <w:rsid w:val="00ED5C8B"/>
    <w:rsid w:val="00EE031B"/>
    <w:rsid w:val="00EE246F"/>
    <w:rsid w:val="00EE70F0"/>
    <w:rsid w:val="00EE7F65"/>
    <w:rsid w:val="00EF051C"/>
    <w:rsid w:val="00EF0AAE"/>
    <w:rsid w:val="00EF4A2C"/>
    <w:rsid w:val="00EF4D50"/>
    <w:rsid w:val="00EF64FE"/>
    <w:rsid w:val="00EF6B18"/>
    <w:rsid w:val="00EF757F"/>
    <w:rsid w:val="00EF7CD9"/>
    <w:rsid w:val="00F007EE"/>
    <w:rsid w:val="00F01C83"/>
    <w:rsid w:val="00F034BB"/>
    <w:rsid w:val="00F04665"/>
    <w:rsid w:val="00F06DA8"/>
    <w:rsid w:val="00F17E86"/>
    <w:rsid w:val="00F20DF3"/>
    <w:rsid w:val="00F21795"/>
    <w:rsid w:val="00F25DA9"/>
    <w:rsid w:val="00F30B49"/>
    <w:rsid w:val="00F31EC6"/>
    <w:rsid w:val="00F33F99"/>
    <w:rsid w:val="00F350D9"/>
    <w:rsid w:val="00F41A7D"/>
    <w:rsid w:val="00F42E33"/>
    <w:rsid w:val="00F43511"/>
    <w:rsid w:val="00F449E4"/>
    <w:rsid w:val="00F50D92"/>
    <w:rsid w:val="00F51F1E"/>
    <w:rsid w:val="00F52F04"/>
    <w:rsid w:val="00F53236"/>
    <w:rsid w:val="00F54752"/>
    <w:rsid w:val="00F61027"/>
    <w:rsid w:val="00F61300"/>
    <w:rsid w:val="00F62E48"/>
    <w:rsid w:val="00F63E1B"/>
    <w:rsid w:val="00F7166A"/>
    <w:rsid w:val="00F71F2F"/>
    <w:rsid w:val="00F72B4F"/>
    <w:rsid w:val="00F74000"/>
    <w:rsid w:val="00F74F44"/>
    <w:rsid w:val="00F848A9"/>
    <w:rsid w:val="00F8756E"/>
    <w:rsid w:val="00F9212B"/>
    <w:rsid w:val="00F941D4"/>
    <w:rsid w:val="00F94FBD"/>
    <w:rsid w:val="00F9670C"/>
    <w:rsid w:val="00FA041F"/>
    <w:rsid w:val="00FA193F"/>
    <w:rsid w:val="00FA5226"/>
    <w:rsid w:val="00FB1825"/>
    <w:rsid w:val="00FB2A71"/>
    <w:rsid w:val="00FB54B6"/>
    <w:rsid w:val="00FB6106"/>
    <w:rsid w:val="00FB632D"/>
    <w:rsid w:val="00FB70F7"/>
    <w:rsid w:val="00FB7648"/>
    <w:rsid w:val="00FC16BF"/>
    <w:rsid w:val="00FC212F"/>
    <w:rsid w:val="00FC3FC9"/>
    <w:rsid w:val="00FC4355"/>
    <w:rsid w:val="00FC4589"/>
    <w:rsid w:val="00FC7069"/>
    <w:rsid w:val="00FC7763"/>
    <w:rsid w:val="00FD511D"/>
    <w:rsid w:val="00FD7125"/>
    <w:rsid w:val="00FE15D6"/>
    <w:rsid w:val="00FE2108"/>
    <w:rsid w:val="00FE77FB"/>
    <w:rsid w:val="00FE7F7E"/>
    <w:rsid w:val="00FF42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paragraph" w:styleId="Heading6">
    <w:name w:val="heading 6"/>
    <w:basedOn w:val="Normal"/>
    <w:next w:val="Normal"/>
    <w:link w:val="Heading6Char"/>
    <w:uiPriority w:val="9"/>
    <w:semiHidden/>
    <w:unhideWhenUsed/>
    <w:qFormat/>
    <w:rsid w:val="004D7EC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709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59"/>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character" w:customStyle="1" w:styleId="Heading7Char">
    <w:name w:val="Heading 7 Char"/>
    <w:basedOn w:val="DefaultParagraphFont"/>
    <w:link w:val="Heading7"/>
    <w:uiPriority w:val="9"/>
    <w:rsid w:val="002709F9"/>
    <w:rPr>
      <w:rFonts w:asciiTheme="majorHAnsi" w:eastAsiaTheme="majorEastAsia" w:hAnsiTheme="majorHAnsi" w:cstheme="majorBidi"/>
      <w:i/>
      <w:iCs/>
      <w:color w:val="404040" w:themeColor="text1" w:themeTint="BF"/>
      <w:sz w:val="22"/>
      <w:szCs w:val="22"/>
      <w:lang w:val="en-US"/>
    </w:rPr>
  </w:style>
  <w:style w:type="character" w:customStyle="1" w:styleId="Heading6Char">
    <w:name w:val="Heading 6 Char"/>
    <w:basedOn w:val="DefaultParagraphFont"/>
    <w:link w:val="Heading6"/>
    <w:uiPriority w:val="9"/>
    <w:semiHidden/>
    <w:rsid w:val="004D7EC0"/>
    <w:rPr>
      <w:rFonts w:asciiTheme="majorHAnsi" w:eastAsiaTheme="majorEastAsia" w:hAnsiTheme="majorHAnsi" w:cstheme="majorBidi"/>
      <w:i/>
      <w:iCs/>
      <w:color w:val="1F3763" w:themeColor="accent1" w:themeShade="7F"/>
      <w:sz w:val="22"/>
      <w:szCs w:val="22"/>
      <w:lang w:val="en-US"/>
    </w:rPr>
  </w:style>
  <w:style w:type="paragraph" w:styleId="HTMLPreformatted">
    <w:name w:val="HTML Preformatted"/>
    <w:basedOn w:val="Normal"/>
    <w:link w:val="HTMLPreformattedChar"/>
    <w:uiPriority w:val="99"/>
    <w:semiHidden/>
    <w:unhideWhenUsed/>
    <w:rsid w:val="0095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51C"/>
    <w:rPr>
      <w:rFonts w:ascii="Courier New" w:eastAsia="Times New Roman" w:hAnsi="Courier New" w:cs="Courier New"/>
      <w:lang w:val="en-US"/>
    </w:rPr>
  </w:style>
  <w:style w:type="character" w:customStyle="1" w:styleId="y2iqfc">
    <w:name w:val="y2iqfc"/>
    <w:basedOn w:val="DefaultParagraphFont"/>
    <w:rsid w:val="0095751C"/>
  </w:style>
  <w:style w:type="table" w:styleId="LightShading">
    <w:name w:val="Light Shading"/>
    <w:basedOn w:val="TableNormal"/>
    <w:uiPriority w:val="60"/>
    <w:rsid w:val="003157C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paragraph" w:styleId="Heading6">
    <w:name w:val="heading 6"/>
    <w:basedOn w:val="Normal"/>
    <w:next w:val="Normal"/>
    <w:link w:val="Heading6Char"/>
    <w:uiPriority w:val="9"/>
    <w:semiHidden/>
    <w:unhideWhenUsed/>
    <w:qFormat/>
    <w:rsid w:val="004D7EC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709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59"/>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character" w:customStyle="1" w:styleId="Heading7Char">
    <w:name w:val="Heading 7 Char"/>
    <w:basedOn w:val="DefaultParagraphFont"/>
    <w:link w:val="Heading7"/>
    <w:uiPriority w:val="9"/>
    <w:rsid w:val="002709F9"/>
    <w:rPr>
      <w:rFonts w:asciiTheme="majorHAnsi" w:eastAsiaTheme="majorEastAsia" w:hAnsiTheme="majorHAnsi" w:cstheme="majorBidi"/>
      <w:i/>
      <w:iCs/>
      <w:color w:val="404040" w:themeColor="text1" w:themeTint="BF"/>
      <w:sz w:val="22"/>
      <w:szCs w:val="22"/>
      <w:lang w:val="en-US"/>
    </w:rPr>
  </w:style>
  <w:style w:type="character" w:customStyle="1" w:styleId="Heading6Char">
    <w:name w:val="Heading 6 Char"/>
    <w:basedOn w:val="DefaultParagraphFont"/>
    <w:link w:val="Heading6"/>
    <w:uiPriority w:val="9"/>
    <w:semiHidden/>
    <w:rsid w:val="004D7EC0"/>
    <w:rPr>
      <w:rFonts w:asciiTheme="majorHAnsi" w:eastAsiaTheme="majorEastAsia" w:hAnsiTheme="majorHAnsi" w:cstheme="majorBidi"/>
      <w:i/>
      <w:iCs/>
      <w:color w:val="1F3763" w:themeColor="accent1" w:themeShade="7F"/>
      <w:sz w:val="22"/>
      <w:szCs w:val="22"/>
      <w:lang w:val="en-US"/>
    </w:rPr>
  </w:style>
  <w:style w:type="paragraph" w:styleId="HTMLPreformatted">
    <w:name w:val="HTML Preformatted"/>
    <w:basedOn w:val="Normal"/>
    <w:link w:val="HTMLPreformattedChar"/>
    <w:uiPriority w:val="99"/>
    <w:semiHidden/>
    <w:unhideWhenUsed/>
    <w:rsid w:val="0095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51C"/>
    <w:rPr>
      <w:rFonts w:ascii="Courier New" w:eastAsia="Times New Roman" w:hAnsi="Courier New" w:cs="Courier New"/>
      <w:lang w:val="en-US"/>
    </w:rPr>
  </w:style>
  <w:style w:type="character" w:customStyle="1" w:styleId="y2iqfc">
    <w:name w:val="y2iqfc"/>
    <w:basedOn w:val="DefaultParagraphFont"/>
    <w:rsid w:val="0095751C"/>
  </w:style>
  <w:style w:type="table" w:styleId="LightShading">
    <w:name w:val="Light Shading"/>
    <w:basedOn w:val="TableNormal"/>
    <w:uiPriority w:val="60"/>
    <w:rsid w:val="003157C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974">
      <w:bodyDiv w:val="1"/>
      <w:marLeft w:val="0"/>
      <w:marRight w:val="0"/>
      <w:marTop w:val="0"/>
      <w:marBottom w:val="0"/>
      <w:divBdr>
        <w:top w:val="none" w:sz="0" w:space="0" w:color="auto"/>
        <w:left w:val="none" w:sz="0" w:space="0" w:color="auto"/>
        <w:bottom w:val="none" w:sz="0" w:space="0" w:color="auto"/>
        <w:right w:val="none" w:sz="0" w:space="0" w:color="auto"/>
      </w:divBdr>
    </w:div>
    <w:div w:id="340280913">
      <w:bodyDiv w:val="1"/>
      <w:marLeft w:val="0"/>
      <w:marRight w:val="0"/>
      <w:marTop w:val="0"/>
      <w:marBottom w:val="0"/>
      <w:divBdr>
        <w:top w:val="none" w:sz="0" w:space="0" w:color="auto"/>
        <w:left w:val="none" w:sz="0" w:space="0" w:color="auto"/>
        <w:bottom w:val="none" w:sz="0" w:space="0" w:color="auto"/>
        <w:right w:val="none" w:sz="0" w:space="0" w:color="auto"/>
      </w:divBdr>
    </w:div>
    <w:div w:id="383262755">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915744767">
      <w:bodyDiv w:val="1"/>
      <w:marLeft w:val="0"/>
      <w:marRight w:val="0"/>
      <w:marTop w:val="0"/>
      <w:marBottom w:val="0"/>
      <w:divBdr>
        <w:top w:val="none" w:sz="0" w:space="0" w:color="auto"/>
        <w:left w:val="none" w:sz="0" w:space="0" w:color="auto"/>
        <w:bottom w:val="none" w:sz="0" w:space="0" w:color="auto"/>
        <w:right w:val="none" w:sz="0" w:space="0" w:color="auto"/>
      </w:divBdr>
    </w:div>
    <w:div w:id="965745208">
      <w:bodyDiv w:val="1"/>
      <w:marLeft w:val="0"/>
      <w:marRight w:val="0"/>
      <w:marTop w:val="0"/>
      <w:marBottom w:val="0"/>
      <w:divBdr>
        <w:top w:val="none" w:sz="0" w:space="0" w:color="auto"/>
        <w:left w:val="none" w:sz="0" w:space="0" w:color="auto"/>
        <w:bottom w:val="none" w:sz="0" w:space="0" w:color="auto"/>
        <w:right w:val="none" w:sz="0" w:space="0" w:color="auto"/>
      </w:divBdr>
      <w:divsChild>
        <w:div w:id="1014191979">
          <w:marLeft w:val="0"/>
          <w:marRight w:val="0"/>
          <w:marTop w:val="0"/>
          <w:marBottom w:val="0"/>
          <w:divBdr>
            <w:top w:val="none" w:sz="0" w:space="0" w:color="auto"/>
            <w:left w:val="none" w:sz="0" w:space="0" w:color="auto"/>
            <w:bottom w:val="none" w:sz="0" w:space="0" w:color="auto"/>
            <w:right w:val="none" w:sz="0" w:space="0" w:color="auto"/>
          </w:divBdr>
        </w:div>
      </w:divsChild>
    </w:div>
    <w:div w:id="980815343">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 w:id="1253734987">
      <w:bodyDiv w:val="1"/>
      <w:marLeft w:val="0"/>
      <w:marRight w:val="0"/>
      <w:marTop w:val="0"/>
      <w:marBottom w:val="0"/>
      <w:divBdr>
        <w:top w:val="none" w:sz="0" w:space="0" w:color="auto"/>
        <w:left w:val="none" w:sz="0" w:space="0" w:color="auto"/>
        <w:bottom w:val="none" w:sz="0" w:space="0" w:color="auto"/>
        <w:right w:val="none" w:sz="0" w:space="0" w:color="auto"/>
      </w:divBdr>
    </w:div>
    <w:div w:id="1784760835">
      <w:bodyDiv w:val="1"/>
      <w:marLeft w:val="0"/>
      <w:marRight w:val="0"/>
      <w:marTop w:val="0"/>
      <w:marBottom w:val="0"/>
      <w:divBdr>
        <w:top w:val="none" w:sz="0" w:space="0" w:color="auto"/>
        <w:left w:val="none" w:sz="0" w:space="0" w:color="auto"/>
        <w:bottom w:val="none" w:sz="0" w:space="0" w:color="auto"/>
        <w:right w:val="none" w:sz="0" w:space="0" w:color="auto"/>
      </w:divBdr>
    </w:div>
    <w:div w:id="2074893153">
      <w:bodyDiv w:val="1"/>
      <w:marLeft w:val="0"/>
      <w:marRight w:val="0"/>
      <w:marTop w:val="0"/>
      <w:marBottom w:val="0"/>
      <w:divBdr>
        <w:top w:val="none" w:sz="0" w:space="0" w:color="auto"/>
        <w:left w:val="none" w:sz="0" w:space="0" w:color="auto"/>
        <w:bottom w:val="none" w:sz="0" w:space="0" w:color="auto"/>
        <w:right w:val="none" w:sz="0" w:space="0" w:color="auto"/>
      </w:divBdr>
    </w:div>
    <w:div w:id="2085103455">
      <w:bodyDiv w:val="1"/>
      <w:marLeft w:val="0"/>
      <w:marRight w:val="0"/>
      <w:marTop w:val="0"/>
      <w:marBottom w:val="0"/>
      <w:divBdr>
        <w:top w:val="none" w:sz="0" w:space="0" w:color="auto"/>
        <w:left w:val="none" w:sz="0" w:space="0" w:color="auto"/>
        <w:bottom w:val="none" w:sz="0" w:space="0" w:color="auto"/>
        <w:right w:val="none" w:sz="0" w:space="0" w:color="auto"/>
      </w:divBdr>
    </w:div>
    <w:div w:id="2134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teknik.unisla.ac.id/index.php/CV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doi:%20https://doi.org/10.30736/cvl.v2i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jurnalteknik.unisla.ac.id/index.php/CV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doi:%20https://doi.org/10.30736/cvl.v2i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KULIAH\TA\IRFAN\Perhitungan%20Irf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2324492979719189"/>
          <c:y val="3.7433155080213901E-2"/>
          <c:w val="0.83307332293291736"/>
          <c:h val="0.79411764705882348"/>
        </c:manualLayout>
      </c:layout>
      <c:scatterChart>
        <c:scatterStyle val="lineMarker"/>
        <c:varyColors val="0"/>
        <c:ser>
          <c:idx val="0"/>
          <c:order val="0"/>
          <c:spPr>
            <a:ln w="28575">
              <a:noFill/>
            </a:ln>
          </c:spPr>
          <c:trendline>
            <c:spPr>
              <a:ln w="19050">
                <a:solidFill>
                  <a:schemeClr val="tx1"/>
                </a:solidFill>
              </a:ln>
            </c:spPr>
            <c:trendlineType val="poly"/>
            <c:order val="2"/>
            <c:dispRSqr val="0"/>
            <c:dispEq val="0"/>
          </c:trendline>
          <c:xVal>
            <c:numRef>
              <c:f>'Pemadatan tanah asli'!$O$17:$O$21</c:f>
              <c:numCache>
                <c:formatCode>0.0</c:formatCode>
                <c:ptCount val="5"/>
                <c:pt idx="0">
                  <c:v>8.0521689821377826</c:v>
                </c:pt>
                <c:pt idx="1">
                  <c:v>14.295501255994514</c:v>
                </c:pt>
                <c:pt idx="2">
                  <c:v>13.998952696805716</c:v>
                </c:pt>
                <c:pt idx="3">
                  <c:v>16.824299745361952</c:v>
                </c:pt>
                <c:pt idx="4">
                  <c:v>27.65882144753143</c:v>
                </c:pt>
              </c:numCache>
            </c:numRef>
          </c:xVal>
          <c:yVal>
            <c:numRef>
              <c:f>'Pemadatan tanah asli'!$P$17:$P$21</c:f>
              <c:numCache>
                <c:formatCode>0.000</c:formatCode>
                <c:ptCount val="5"/>
                <c:pt idx="0">
                  <c:v>1.2873384873614679</c:v>
                </c:pt>
                <c:pt idx="1">
                  <c:v>1.324506769377308</c:v>
                </c:pt>
                <c:pt idx="2">
                  <c:v>1.3617967686716965</c:v>
                </c:pt>
                <c:pt idx="3">
                  <c:v>1.325385858892012</c:v>
                </c:pt>
                <c:pt idx="4">
                  <c:v>1.3210658839184657</c:v>
                </c:pt>
              </c:numCache>
            </c:numRef>
          </c:yVal>
          <c:smooth val="0"/>
        </c:ser>
        <c:dLbls>
          <c:showLegendKey val="0"/>
          <c:showVal val="0"/>
          <c:showCatName val="0"/>
          <c:showSerName val="0"/>
          <c:showPercent val="0"/>
          <c:showBubbleSize val="0"/>
        </c:dLbls>
        <c:axId val="312335744"/>
        <c:axId val="312702848"/>
      </c:scatterChart>
      <c:valAx>
        <c:axId val="312335744"/>
        <c:scaling>
          <c:orientation val="minMax"/>
          <c:max val="30"/>
          <c:min val="4"/>
        </c:scaling>
        <c:delete val="0"/>
        <c:axPos val="b"/>
        <c:majorGridlines/>
        <c:minorGridlines/>
        <c:title>
          <c:tx>
            <c:rich>
              <a:bodyPr/>
              <a:lstStyle/>
              <a:p>
                <a:pPr>
                  <a:defRPr/>
                </a:pPr>
                <a:r>
                  <a:rPr lang="en-US"/>
                  <a:t>Water</a:t>
                </a:r>
                <a:r>
                  <a:rPr lang="en-US" baseline="0"/>
                  <a:t> content</a:t>
                </a:r>
                <a:r>
                  <a:rPr lang="id-ID"/>
                  <a:t>  %</a:t>
                </a:r>
              </a:p>
            </c:rich>
          </c:tx>
          <c:overlay val="0"/>
        </c:title>
        <c:numFmt formatCode="0.0" sourceLinked="1"/>
        <c:majorTickMark val="out"/>
        <c:minorTickMark val="none"/>
        <c:tickLblPos val="nextTo"/>
        <c:spPr>
          <a:ln>
            <a:solidFill>
              <a:schemeClr val="tx1"/>
            </a:solidFill>
          </a:ln>
        </c:spPr>
        <c:txPr>
          <a:bodyPr rot="0" vert="horz"/>
          <a:lstStyle/>
          <a:p>
            <a:pPr>
              <a:defRPr sz="1000" b="0" i="0" u="none" strike="noStrike" baseline="0">
                <a:solidFill>
                  <a:srgbClr val="000000"/>
                </a:solidFill>
                <a:latin typeface="Calibri"/>
                <a:ea typeface="Calibri"/>
                <a:cs typeface="Calibri"/>
              </a:defRPr>
            </a:pPr>
            <a:endParaRPr lang="en-US"/>
          </a:p>
        </c:txPr>
        <c:crossAx val="312702848"/>
        <c:crosses val="autoZero"/>
        <c:crossBetween val="midCat"/>
        <c:majorUnit val="5"/>
      </c:valAx>
      <c:valAx>
        <c:axId val="312702848"/>
        <c:scaling>
          <c:orientation val="minMax"/>
          <c:max val="2.2999999999999998"/>
          <c:min val="1"/>
        </c:scaling>
        <c:delete val="0"/>
        <c:axPos val="l"/>
        <c:majorGridlines/>
        <c:minorGridlines/>
        <c:title>
          <c:tx>
            <c:rich>
              <a:bodyPr rot="-5400000" vert="horz"/>
              <a:lstStyle/>
              <a:p>
                <a:pPr>
                  <a:defRPr/>
                </a:pPr>
                <a:r>
                  <a:rPr lang="id-ID"/>
                  <a:t>Dry Fill Weight</a:t>
                </a:r>
                <a:r>
                  <a:rPr lang="en-US"/>
                  <a:t> </a:t>
                </a:r>
                <a:r>
                  <a:rPr lang="id-ID"/>
                  <a:t>gr/cc</a:t>
                </a:r>
              </a:p>
            </c:rich>
          </c:tx>
          <c:overlay val="0"/>
        </c:title>
        <c:numFmt formatCode="0.000" sourceLinked="1"/>
        <c:majorTickMark val="out"/>
        <c:minorTickMark val="none"/>
        <c:tickLblPos val="nextTo"/>
        <c:spPr>
          <a:ln>
            <a:solidFill>
              <a:schemeClr val="tx1"/>
            </a:solidFill>
          </a:ln>
        </c:spPr>
        <c:crossAx val="312335744"/>
        <c:crosses val="autoZero"/>
        <c:crossBetween val="midCat"/>
        <c:majorUnit val="0.5"/>
        <c:minorUnit val="0.1"/>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0.11783</cdr:x>
      <cdr:y>0.62116</cdr:y>
    </cdr:from>
    <cdr:to>
      <cdr:x>0.61437</cdr:x>
      <cdr:y>0.62362</cdr:y>
    </cdr:to>
    <cdr:sp macro="" textlink="">
      <cdr:nvSpPr>
        <cdr:cNvPr id="2" name="line"/>
        <cdr:cNvSpPr/>
      </cdr:nvSpPr>
      <cdr:spPr>
        <a:xfrm xmlns:a="http://schemas.openxmlformats.org/drawingml/2006/main">
          <a:off x="593725" y="1603375"/>
          <a:ext cx="2501900" cy="6350"/>
        </a:xfrm>
        <a:prstGeom xmlns:a="http://schemas.openxmlformats.org/drawingml/2006/main" prst="line">
          <a:avLst/>
        </a:prstGeom>
        <a:noFill xmlns:a="http://schemas.openxmlformats.org/drawingml/2006/main"/>
        <a:ln xmlns:a="http://schemas.openxmlformats.org/drawingml/2006/main" w="15875" cap="flat" cmpd="sng">
          <a:solidFill>
            <a:srgbClr val="FF0000"/>
          </a:solidFill>
          <a:prstDash val="dash"/>
          <a:miter/>
          <a:headEnd type="arrow" w="med" len="me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dk1"/>
        </a:fontRef>
      </cdr:style>
    </cdr:sp>
  </cdr:relSizeAnchor>
  <cdr:relSizeAnchor xmlns:cdr="http://schemas.openxmlformats.org/drawingml/2006/chartDrawing">
    <cdr:from>
      <cdr:x>0.61815</cdr:x>
      <cdr:y>0.61993</cdr:y>
    </cdr:from>
    <cdr:to>
      <cdr:x>0.61909</cdr:x>
      <cdr:y>0.84153</cdr:y>
    </cdr:to>
    <cdr:sp macro="" textlink="">
      <cdr:nvSpPr>
        <cdr:cNvPr id="3" name="line"/>
        <cdr:cNvSpPr/>
      </cdr:nvSpPr>
      <cdr:spPr>
        <a:xfrm xmlns:a="http://schemas.openxmlformats.org/drawingml/2006/main">
          <a:off x="3114675" y="1600200"/>
          <a:ext cx="4726" cy="572016"/>
        </a:xfrm>
        <a:prstGeom xmlns:a="http://schemas.openxmlformats.org/drawingml/2006/main" prst="line">
          <a:avLst/>
        </a:prstGeom>
        <a:noFill xmlns:a="http://schemas.openxmlformats.org/drawingml/2006/main"/>
        <a:ln xmlns:a="http://schemas.openxmlformats.org/drawingml/2006/main" w="15875" cap="flat" cmpd="sng">
          <a:solidFill>
            <a:srgbClr val="FF0000"/>
          </a:solidFill>
          <a:prstDash val="dash"/>
          <a:miter/>
          <a:tailEnd type="arrow" w="med" len="me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dk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C25F77AB-307C-4E2F-A21A-E7D392B5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8380</Words>
  <Characters>47772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56040</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User</cp:lastModifiedBy>
  <cp:revision>143</cp:revision>
  <cp:lastPrinted>2020-06-16T12:28:00Z</cp:lastPrinted>
  <dcterms:created xsi:type="dcterms:W3CDTF">2022-08-08T17:43:00Z</dcterms:created>
  <dcterms:modified xsi:type="dcterms:W3CDTF">2022-08-13T05:41:00Z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df4ee363-66bb-3df3-aac2-be76a818c10b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