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51D2C" w14:textId="77777777" w:rsidR="00690498" w:rsidRPr="007E4A08" w:rsidRDefault="00690498">
      <w:pPr>
        <w:widowControl w:val="0"/>
        <w:pBdr>
          <w:top w:val="nil"/>
          <w:left w:val="nil"/>
          <w:bottom w:val="nil"/>
          <w:right w:val="nil"/>
          <w:between w:val="nil"/>
        </w:pBdr>
        <w:spacing w:after="0" w:line="276" w:lineRule="auto"/>
      </w:pPr>
    </w:p>
    <w:p w14:paraId="7A3D1771" w14:textId="6D83DF6A" w:rsidR="00690498" w:rsidRPr="007E4A08" w:rsidRDefault="006F3CA7" w:rsidP="009B23FF">
      <w:pPr>
        <w:pBdr>
          <w:top w:val="nil"/>
          <w:left w:val="nil"/>
          <w:bottom w:val="nil"/>
          <w:right w:val="nil"/>
          <w:between w:val="nil"/>
        </w:pBdr>
        <w:spacing w:after="240" w:line="240" w:lineRule="auto"/>
        <w:jc w:val="both"/>
        <w:rPr>
          <w:rFonts w:ascii="Cambria" w:eastAsia="Cambria" w:hAnsi="Cambria" w:cs="Cambria"/>
          <w:b/>
          <w:sz w:val="32"/>
          <w:szCs w:val="32"/>
        </w:rPr>
      </w:pPr>
      <w:r w:rsidRPr="007E4A08">
        <w:rPr>
          <w:rFonts w:ascii="Cambria" w:eastAsia="Cambria" w:hAnsi="Cambria" w:cs="Cambria"/>
          <w:b/>
          <w:color w:val="000000"/>
          <w:sz w:val="32"/>
          <w:szCs w:val="32"/>
        </w:rPr>
        <w:t xml:space="preserve">Prototipe Monitoring dan Kontrol Kualitas Udara pada Ruang Operasi </w:t>
      </w:r>
      <w:r w:rsidR="004C29D7" w:rsidRPr="007E4A08">
        <w:rPr>
          <w:rFonts w:ascii="Cambria" w:eastAsia="Cambria" w:hAnsi="Cambria" w:cs="Cambria"/>
          <w:b/>
          <w:color w:val="000000"/>
          <w:sz w:val="32"/>
          <w:szCs w:val="32"/>
        </w:rPr>
        <w:t>Berbasis</w:t>
      </w:r>
      <w:r w:rsidRPr="007E4A08">
        <w:rPr>
          <w:rFonts w:ascii="Cambria" w:eastAsia="Cambria" w:hAnsi="Cambria" w:cs="Cambria"/>
          <w:b/>
          <w:color w:val="000000"/>
          <w:sz w:val="32"/>
          <w:szCs w:val="32"/>
        </w:rPr>
        <w:t xml:space="preserve"> </w:t>
      </w:r>
      <w:r w:rsidRPr="007E4A08">
        <w:rPr>
          <w:rFonts w:ascii="Cambria" w:eastAsia="Cambria" w:hAnsi="Cambria" w:cs="Cambria"/>
          <w:b/>
          <w:i/>
          <w:iCs/>
          <w:color w:val="000000"/>
          <w:sz w:val="32"/>
          <w:szCs w:val="32"/>
        </w:rPr>
        <w:t>Internet of Things</w:t>
      </w:r>
      <w:r w:rsidRPr="007E4A08">
        <w:rPr>
          <w:rFonts w:ascii="Cambria" w:eastAsia="Cambria" w:hAnsi="Cambria" w:cs="Cambria"/>
          <w:b/>
          <w:color w:val="000000"/>
          <w:sz w:val="32"/>
          <w:szCs w:val="32"/>
        </w:rPr>
        <w:t xml:space="preserve"> (IoT)</w:t>
      </w:r>
    </w:p>
    <w:p w14:paraId="13C9A5EF" w14:textId="148EE029" w:rsidR="00530E16" w:rsidRPr="009269EB" w:rsidRDefault="00530E16" w:rsidP="00530E16">
      <w:pPr>
        <w:pBdr>
          <w:top w:val="nil"/>
          <w:left w:val="nil"/>
          <w:bottom w:val="nil"/>
          <w:right w:val="nil"/>
          <w:between w:val="nil"/>
        </w:pBdr>
        <w:spacing w:before="360" w:after="240" w:line="240" w:lineRule="auto"/>
        <w:jc w:val="both"/>
        <w:rPr>
          <w:rFonts w:ascii="Cambria" w:eastAsia="Cambria" w:hAnsi="Cambria" w:cs="Cambria"/>
          <w:color w:val="000000"/>
          <w:lang w:val="en-US"/>
        </w:rPr>
      </w:pPr>
      <w:r w:rsidRPr="007E4A08">
        <w:rPr>
          <w:rFonts w:ascii="Times New Roman" w:eastAsia="Times New Roman" w:hAnsi="Times New Roman" w:cs="Times New Roman"/>
        </w:rPr>
        <w:t>Diana Rahmawati</w:t>
      </w:r>
      <w:r>
        <w:rPr>
          <w:rFonts w:ascii="Cambria" w:eastAsia="Cambria" w:hAnsi="Cambria" w:cs="Cambria"/>
          <w:color w:val="000000"/>
          <w:vertAlign w:val="superscript"/>
          <w:lang w:val="en-US"/>
        </w:rPr>
        <w:t>1</w:t>
      </w:r>
      <w:r w:rsidR="00AF5E91">
        <w:rPr>
          <w:rFonts w:ascii="Cambria" w:eastAsia="Cambria" w:hAnsi="Cambria" w:cs="Cambria"/>
          <w:color w:val="000000"/>
          <w:vertAlign w:val="superscript"/>
          <w:lang w:val="en-US"/>
        </w:rPr>
        <w:t>a</w:t>
      </w:r>
      <w:r w:rsidRPr="007E4A08">
        <w:rPr>
          <w:rFonts w:ascii="Cambria" w:eastAsia="Cambria" w:hAnsi="Cambria" w:cs="Cambria"/>
          <w:color w:val="000000"/>
        </w:rPr>
        <w:t xml:space="preserve">, </w:t>
      </w:r>
      <w:r w:rsidRPr="007E4A08">
        <w:rPr>
          <w:rFonts w:ascii="Times New Roman" w:eastAsia="Times New Roman" w:hAnsi="Times New Roman" w:cs="Times New Roman"/>
        </w:rPr>
        <w:t>Deni Tri Laksono</w:t>
      </w:r>
      <w:r>
        <w:rPr>
          <w:rFonts w:ascii="Cambria" w:eastAsia="Cambria" w:hAnsi="Cambria" w:cs="Cambria"/>
          <w:color w:val="000000"/>
          <w:vertAlign w:val="superscript"/>
          <w:lang w:val="en-US"/>
        </w:rPr>
        <w:t>2</w:t>
      </w:r>
      <w:r w:rsidR="00AF5E91">
        <w:rPr>
          <w:rFonts w:ascii="Cambria" w:eastAsia="Cambria" w:hAnsi="Cambria" w:cs="Cambria"/>
          <w:color w:val="000000"/>
          <w:vertAlign w:val="superscript"/>
          <w:lang w:val="en-US"/>
        </w:rPr>
        <w:t>a</w:t>
      </w:r>
      <w:r>
        <w:rPr>
          <w:rFonts w:ascii="Cambria" w:eastAsia="Cambria" w:hAnsi="Cambria" w:cs="Cambria"/>
          <w:color w:val="000000"/>
          <w:lang w:val="en-US"/>
        </w:rPr>
        <w:t xml:space="preserve">, </w:t>
      </w:r>
      <w:r w:rsidRPr="007E4A08">
        <w:rPr>
          <w:rFonts w:ascii="Times New Roman" w:eastAsia="Times New Roman" w:hAnsi="Times New Roman" w:cs="Times New Roman"/>
        </w:rPr>
        <w:t>Felix Konstantin Niel Basori</w:t>
      </w:r>
      <w:r>
        <w:rPr>
          <w:rFonts w:ascii="Times New Roman" w:eastAsia="Times New Roman" w:hAnsi="Times New Roman" w:cs="Times New Roman"/>
          <w:vertAlign w:val="superscript"/>
          <w:lang w:val="en-US"/>
        </w:rPr>
        <w:t>3</w:t>
      </w:r>
      <w:r w:rsidR="00AF5E91">
        <w:rPr>
          <w:rFonts w:ascii="Times New Roman" w:eastAsia="Times New Roman" w:hAnsi="Times New Roman" w:cs="Times New Roman"/>
          <w:vertAlign w:val="superscript"/>
          <w:lang w:val="en-US"/>
        </w:rPr>
        <w:t>a</w:t>
      </w:r>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Riza</w:t>
      </w:r>
      <w:proofErr w:type="spellEnd"/>
      <w:r>
        <w:rPr>
          <w:rFonts w:ascii="Times New Roman" w:eastAsia="Times New Roman" w:hAnsi="Times New Roman" w:cs="Times New Roman"/>
          <w:lang w:val="en-US"/>
        </w:rPr>
        <w:t xml:space="preserve"> Alfita</w:t>
      </w:r>
      <w:r>
        <w:rPr>
          <w:rFonts w:ascii="Times New Roman" w:eastAsia="Times New Roman" w:hAnsi="Times New Roman" w:cs="Times New Roman"/>
          <w:vertAlign w:val="superscript"/>
          <w:lang w:val="en-US"/>
        </w:rPr>
        <w:t>4</w:t>
      </w:r>
      <w:r w:rsidR="00AF5E91">
        <w:rPr>
          <w:rFonts w:ascii="Times New Roman" w:eastAsia="Times New Roman" w:hAnsi="Times New Roman" w:cs="Times New Roman"/>
          <w:vertAlign w:val="superscript"/>
          <w:lang w:val="en-US"/>
        </w:rPr>
        <w:t>a</w:t>
      </w:r>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Heri</w:t>
      </w:r>
      <w:proofErr w:type="spellEnd"/>
      <w:r>
        <w:rPr>
          <w:rFonts w:ascii="Times New Roman" w:eastAsia="Times New Roman" w:hAnsi="Times New Roman" w:cs="Times New Roman"/>
          <w:lang w:val="en-US"/>
        </w:rPr>
        <w:t xml:space="preserve"> Setiawan</w:t>
      </w:r>
      <w:r w:rsidRPr="009269EB">
        <w:rPr>
          <w:rFonts w:ascii="Times New Roman" w:eastAsia="Times New Roman" w:hAnsi="Times New Roman" w:cs="Times New Roman"/>
          <w:vertAlign w:val="superscript"/>
          <w:lang w:val="en-US"/>
        </w:rPr>
        <w:t>5</w:t>
      </w:r>
      <w:r w:rsidR="00AF5E91">
        <w:rPr>
          <w:rFonts w:ascii="Times New Roman" w:eastAsia="Times New Roman" w:hAnsi="Times New Roman" w:cs="Times New Roman"/>
          <w:vertAlign w:val="superscript"/>
          <w:lang w:val="en-US"/>
        </w:rPr>
        <w:t>b</w:t>
      </w:r>
    </w:p>
    <w:p w14:paraId="527C3F72" w14:textId="21C2DF38" w:rsidR="009B23FF" w:rsidRDefault="00530E16" w:rsidP="009B23FF">
      <w:pPr>
        <w:spacing w:after="0" w:line="240" w:lineRule="auto"/>
        <w:rPr>
          <w:rFonts w:ascii="Cambria" w:eastAsia="Cambria" w:hAnsi="Cambria" w:cs="Cambria"/>
          <w:sz w:val="18"/>
          <w:szCs w:val="18"/>
        </w:rPr>
      </w:pPr>
      <w:proofErr w:type="gramStart"/>
      <w:r>
        <w:rPr>
          <w:rFonts w:ascii="Cambria" w:eastAsia="Cambria" w:hAnsi="Cambria" w:cs="Cambria"/>
          <w:sz w:val="18"/>
          <w:szCs w:val="18"/>
          <w:vertAlign w:val="superscript"/>
          <w:lang w:val="en-US"/>
        </w:rPr>
        <w:t>a</w:t>
      </w:r>
      <w:r w:rsidR="009B23FF" w:rsidRPr="007E4A08">
        <w:rPr>
          <w:rFonts w:ascii="Cambria" w:eastAsia="Cambria" w:hAnsi="Cambria" w:cs="Cambria"/>
          <w:sz w:val="18"/>
          <w:szCs w:val="18"/>
        </w:rPr>
        <w:t>Program</w:t>
      </w:r>
      <w:proofErr w:type="gramEnd"/>
      <w:r w:rsidR="009B23FF" w:rsidRPr="007E4A08">
        <w:rPr>
          <w:rFonts w:ascii="Cambria" w:eastAsia="Cambria" w:hAnsi="Cambria" w:cs="Cambria"/>
          <w:sz w:val="18"/>
          <w:szCs w:val="18"/>
        </w:rPr>
        <w:t xml:space="preserve"> Studi Teknik Elektro, Fakultas Teknik, Universitas Trunojoyo Madura, </w:t>
      </w:r>
      <w:r w:rsidR="009B23FF" w:rsidRPr="007E4A08">
        <w:rPr>
          <w:rFonts w:ascii="Cambria" w:eastAsia="Times New Roman" w:hAnsi="Cambria" w:cs="Times New Roman"/>
          <w:iCs/>
          <w:sz w:val="18"/>
          <w:szCs w:val="18"/>
        </w:rPr>
        <w:t>Bangkalan</w:t>
      </w:r>
      <w:r w:rsidR="009B23FF" w:rsidRPr="007E4A08">
        <w:rPr>
          <w:rFonts w:ascii="Cambria" w:eastAsia="Cambria" w:hAnsi="Cambria" w:cs="Cambria"/>
          <w:sz w:val="18"/>
          <w:szCs w:val="18"/>
        </w:rPr>
        <w:t xml:space="preserve">, Indonesia </w:t>
      </w:r>
    </w:p>
    <w:p w14:paraId="039ADBFF" w14:textId="4BFA1A5F" w:rsidR="009B23FF" w:rsidRPr="009269EB" w:rsidRDefault="00530E16" w:rsidP="009B23FF">
      <w:pPr>
        <w:spacing w:after="0" w:line="240" w:lineRule="auto"/>
        <w:rPr>
          <w:rFonts w:ascii="Cambria" w:eastAsia="Cambria" w:hAnsi="Cambria" w:cs="Cambria"/>
          <w:sz w:val="18"/>
          <w:szCs w:val="18"/>
          <w:lang w:val="en-US"/>
        </w:rPr>
      </w:pPr>
      <w:proofErr w:type="spellStart"/>
      <w:proofErr w:type="gramStart"/>
      <w:r w:rsidRPr="00530E16">
        <w:rPr>
          <w:rFonts w:ascii="Cambria" w:eastAsia="Cambria" w:hAnsi="Cambria" w:cs="Cambria"/>
          <w:sz w:val="18"/>
          <w:szCs w:val="18"/>
          <w:vertAlign w:val="superscript"/>
          <w:lang w:val="en-US"/>
        </w:rPr>
        <w:t>b</w:t>
      </w:r>
      <w:r w:rsidR="009B23FF">
        <w:rPr>
          <w:rFonts w:ascii="Cambria" w:eastAsia="Cambria" w:hAnsi="Cambria" w:cs="Cambria"/>
          <w:sz w:val="18"/>
          <w:szCs w:val="18"/>
          <w:lang w:val="en-US"/>
        </w:rPr>
        <w:t>Program</w:t>
      </w:r>
      <w:proofErr w:type="spellEnd"/>
      <w:proofErr w:type="gramEnd"/>
      <w:r w:rsidR="009B23FF">
        <w:rPr>
          <w:rFonts w:ascii="Cambria" w:eastAsia="Cambria" w:hAnsi="Cambria" w:cs="Cambria"/>
          <w:sz w:val="18"/>
          <w:szCs w:val="18"/>
          <w:lang w:val="en-US"/>
        </w:rPr>
        <w:t xml:space="preserve"> </w:t>
      </w:r>
      <w:proofErr w:type="spellStart"/>
      <w:r w:rsidR="009B23FF">
        <w:rPr>
          <w:rFonts w:ascii="Cambria" w:eastAsia="Cambria" w:hAnsi="Cambria" w:cs="Cambria"/>
          <w:sz w:val="18"/>
          <w:szCs w:val="18"/>
          <w:lang w:val="en-US"/>
        </w:rPr>
        <w:t>Studi</w:t>
      </w:r>
      <w:proofErr w:type="spellEnd"/>
      <w:r w:rsidR="009B23FF">
        <w:rPr>
          <w:rFonts w:ascii="Cambria" w:eastAsia="Cambria" w:hAnsi="Cambria" w:cs="Cambria"/>
          <w:sz w:val="18"/>
          <w:szCs w:val="18"/>
          <w:lang w:val="en-US"/>
        </w:rPr>
        <w:t xml:space="preserve"> </w:t>
      </w:r>
      <w:proofErr w:type="spellStart"/>
      <w:r w:rsidR="009B23FF">
        <w:rPr>
          <w:rFonts w:ascii="Cambria" w:eastAsia="Cambria" w:hAnsi="Cambria" w:cs="Cambria"/>
          <w:sz w:val="18"/>
          <w:szCs w:val="18"/>
          <w:lang w:val="en-US"/>
        </w:rPr>
        <w:t>Elektronika</w:t>
      </w:r>
      <w:proofErr w:type="spellEnd"/>
      <w:r w:rsidR="009B23FF">
        <w:rPr>
          <w:rFonts w:ascii="Cambria" w:eastAsia="Cambria" w:hAnsi="Cambria" w:cs="Cambria"/>
          <w:sz w:val="18"/>
          <w:szCs w:val="18"/>
          <w:lang w:val="en-US"/>
        </w:rPr>
        <w:t xml:space="preserve"> </w:t>
      </w:r>
      <w:proofErr w:type="spellStart"/>
      <w:r w:rsidR="009B23FF">
        <w:rPr>
          <w:rFonts w:ascii="Cambria" w:eastAsia="Cambria" w:hAnsi="Cambria" w:cs="Cambria"/>
          <w:sz w:val="18"/>
          <w:szCs w:val="18"/>
          <w:lang w:val="en-US"/>
        </w:rPr>
        <w:t>Sistem</w:t>
      </w:r>
      <w:proofErr w:type="spellEnd"/>
      <w:r w:rsidR="009B23FF">
        <w:rPr>
          <w:rFonts w:ascii="Cambria" w:eastAsia="Cambria" w:hAnsi="Cambria" w:cs="Cambria"/>
          <w:sz w:val="18"/>
          <w:szCs w:val="18"/>
          <w:lang w:val="en-US"/>
        </w:rPr>
        <w:t xml:space="preserve"> </w:t>
      </w:r>
      <w:proofErr w:type="spellStart"/>
      <w:r w:rsidR="009B23FF">
        <w:rPr>
          <w:rFonts w:ascii="Cambria" w:eastAsia="Cambria" w:hAnsi="Cambria" w:cs="Cambria"/>
          <w:sz w:val="18"/>
          <w:szCs w:val="18"/>
          <w:lang w:val="en-US"/>
        </w:rPr>
        <w:t>Senjata</w:t>
      </w:r>
      <w:proofErr w:type="spellEnd"/>
      <w:r w:rsidR="009B23FF">
        <w:rPr>
          <w:rFonts w:ascii="Cambria" w:eastAsia="Cambria" w:hAnsi="Cambria" w:cs="Cambria"/>
          <w:sz w:val="18"/>
          <w:szCs w:val="18"/>
          <w:lang w:val="en-US"/>
        </w:rPr>
        <w:t xml:space="preserve">, </w:t>
      </w:r>
      <w:proofErr w:type="spellStart"/>
      <w:r w:rsidR="009B23FF">
        <w:rPr>
          <w:rFonts w:ascii="Cambria" w:eastAsia="Cambria" w:hAnsi="Cambria" w:cs="Cambria"/>
          <w:sz w:val="18"/>
          <w:szCs w:val="18"/>
          <w:lang w:val="en-US"/>
        </w:rPr>
        <w:t>Politeknik</w:t>
      </w:r>
      <w:proofErr w:type="spellEnd"/>
      <w:r w:rsidR="009B23FF">
        <w:rPr>
          <w:rFonts w:ascii="Cambria" w:eastAsia="Cambria" w:hAnsi="Cambria" w:cs="Cambria"/>
          <w:sz w:val="18"/>
          <w:szCs w:val="18"/>
          <w:lang w:val="en-US"/>
        </w:rPr>
        <w:t xml:space="preserve"> </w:t>
      </w:r>
      <w:proofErr w:type="spellStart"/>
      <w:r w:rsidR="009B23FF">
        <w:rPr>
          <w:rFonts w:ascii="Cambria" w:eastAsia="Cambria" w:hAnsi="Cambria" w:cs="Cambria"/>
          <w:sz w:val="18"/>
          <w:szCs w:val="18"/>
          <w:lang w:val="en-US"/>
        </w:rPr>
        <w:t>Angkatan</w:t>
      </w:r>
      <w:proofErr w:type="spellEnd"/>
      <w:r w:rsidR="009B23FF">
        <w:rPr>
          <w:rFonts w:ascii="Cambria" w:eastAsia="Cambria" w:hAnsi="Cambria" w:cs="Cambria"/>
          <w:sz w:val="18"/>
          <w:szCs w:val="18"/>
          <w:lang w:val="en-US"/>
        </w:rPr>
        <w:t xml:space="preserve"> </w:t>
      </w:r>
      <w:proofErr w:type="spellStart"/>
      <w:r w:rsidR="009B23FF">
        <w:rPr>
          <w:rFonts w:ascii="Cambria" w:eastAsia="Cambria" w:hAnsi="Cambria" w:cs="Cambria"/>
          <w:sz w:val="18"/>
          <w:szCs w:val="18"/>
          <w:lang w:val="en-US"/>
        </w:rPr>
        <w:t>Darat</w:t>
      </w:r>
      <w:proofErr w:type="spellEnd"/>
      <w:r w:rsidR="009B23FF">
        <w:rPr>
          <w:rFonts w:ascii="Cambria" w:eastAsia="Cambria" w:hAnsi="Cambria" w:cs="Cambria"/>
          <w:sz w:val="18"/>
          <w:szCs w:val="18"/>
          <w:lang w:val="en-US"/>
        </w:rPr>
        <w:t xml:space="preserve">, </w:t>
      </w:r>
      <w:proofErr w:type="spellStart"/>
      <w:r w:rsidR="009B23FF">
        <w:rPr>
          <w:rFonts w:ascii="Cambria" w:eastAsia="Cambria" w:hAnsi="Cambria" w:cs="Cambria"/>
          <w:sz w:val="18"/>
          <w:szCs w:val="18"/>
          <w:lang w:val="en-US"/>
        </w:rPr>
        <w:t>Batu</w:t>
      </w:r>
      <w:proofErr w:type="spellEnd"/>
      <w:r w:rsidR="009B23FF">
        <w:rPr>
          <w:rFonts w:ascii="Cambria" w:eastAsia="Cambria" w:hAnsi="Cambria" w:cs="Cambria"/>
          <w:sz w:val="18"/>
          <w:szCs w:val="18"/>
          <w:lang w:val="en-US"/>
        </w:rPr>
        <w:t>, Indonesia</w:t>
      </w:r>
    </w:p>
    <w:p w14:paraId="66F68879" w14:textId="329C78C6" w:rsidR="009B23FF" w:rsidRPr="00AF5E91" w:rsidRDefault="00882F88" w:rsidP="009B23FF">
      <w:pPr>
        <w:spacing w:after="0" w:line="240" w:lineRule="auto"/>
        <w:rPr>
          <w:rFonts w:ascii="Cambria" w:eastAsia="Cambria" w:hAnsi="Cambria" w:cs="Cambria"/>
          <w:sz w:val="18"/>
          <w:szCs w:val="18"/>
          <w:lang w:val="en-US"/>
        </w:rPr>
      </w:pPr>
      <w:hyperlink r:id="rId9" w:history="1">
        <w:r w:rsidR="00AF5E91" w:rsidRPr="00AF5E91">
          <w:rPr>
            <w:rStyle w:val="Hyperlink"/>
            <w:color w:val="auto"/>
            <w:u w:val="none"/>
            <w:vertAlign w:val="superscript"/>
            <w:lang w:val="en-US"/>
          </w:rPr>
          <w:t>1</w:t>
        </w:r>
        <w:r w:rsidR="00AF5E91" w:rsidRPr="00AF5E91">
          <w:rPr>
            <w:rStyle w:val="Hyperlink"/>
            <w:rFonts w:ascii="Cambria" w:eastAsia="Cambria" w:hAnsi="Cambria" w:cs="Cambria"/>
            <w:color w:val="auto"/>
            <w:sz w:val="18"/>
            <w:szCs w:val="18"/>
            <w:u w:val="none"/>
          </w:rPr>
          <w:t>diana.rahmawati@trunojoyo.ac.id</w:t>
        </w:r>
      </w:hyperlink>
      <w:r w:rsidR="00AF5E91">
        <w:rPr>
          <w:rFonts w:ascii="Cambria" w:eastAsia="Cambria" w:hAnsi="Cambria" w:cs="Cambria"/>
          <w:sz w:val="18"/>
          <w:szCs w:val="18"/>
        </w:rPr>
        <w:t xml:space="preserve">; </w:t>
      </w:r>
      <w:r w:rsidR="00AF5E91" w:rsidRPr="00AF5E91">
        <w:rPr>
          <w:rFonts w:ascii="Cambria" w:eastAsia="Cambria" w:hAnsi="Cambria" w:cs="Cambria"/>
          <w:sz w:val="18"/>
          <w:szCs w:val="18"/>
          <w:vertAlign w:val="superscript"/>
        </w:rPr>
        <w:t>2</w:t>
      </w:r>
      <w:r>
        <w:fldChar w:fldCharType="begin"/>
      </w:r>
      <w:r>
        <w:instrText xml:space="preserve"> HYPERLINK "mailto:deni.laksono@trunojoyo.ac.id" </w:instrText>
      </w:r>
      <w:r>
        <w:fldChar w:fldCharType="separate"/>
      </w:r>
      <w:r w:rsidR="009B23FF" w:rsidRPr="00AF5E91">
        <w:rPr>
          <w:rStyle w:val="Hyperlink"/>
          <w:rFonts w:ascii="Cambria" w:eastAsia="Cambria" w:hAnsi="Cambria" w:cs="Cambria"/>
          <w:color w:val="auto"/>
          <w:sz w:val="18"/>
          <w:szCs w:val="18"/>
          <w:u w:val="none"/>
        </w:rPr>
        <w:t>deni.laksono@trunojoyo.ac.id</w:t>
      </w:r>
      <w:r>
        <w:rPr>
          <w:rStyle w:val="Hyperlink"/>
          <w:rFonts w:ascii="Cambria" w:eastAsia="Cambria" w:hAnsi="Cambria" w:cs="Cambria"/>
          <w:color w:val="auto"/>
          <w:sz w:val="18"/>
          <w:szCs w:val="18"/>
          <w:u w:val="none"/>
        </w:rPr>
        <w:fldChar w:fldCharType="end"/>
      </w:r>
      <w:r w:rsidR="00AF5E91">
        <w:rPr>
          <w:rFonts w:ascii="Cambria" w:eastAsia="Cambria" w:hAnsi="Cambria" w:cs="Cambria"/>
          <w:sz w:val="18"/>
          <w:szCs w:val="18"/>
          <w:lang w:val="en-US"/>
        </w:rPr>
        <w:t xml:space="preserve">; </w:t>
      </w:r>
      <w:r w:rsidR="00AF5E91" w:rsidRPr="00AF5E91">
        <w:rPr>
          <w:rFonts w:ascii="Cambria" w:eastAsia="Cambria" w:hAnsi="Cambria" w:cs="Cambria"/>
          <w:sz w:val="18"/>
          <w:szCs w:val="18"/>
          <w:vertAlign w:val="superscript"/>
          <w:lang w:val="en-US"/>
        </w:rPr>
        <w:t>3</w:t>
      </w:r>
      <w:hyperlink r:id="rId10" w:history="1">
        <w:r w:rsidR="009B23FF" w:rsidRPr="00AF5E91">
          <w:rPr>
            <w:rStyle w:val="Hyperlink"/>
            <w:rFonts w:ascii="Cambria" w:eastAsia="Cambria" w:hAnsi="Cambria" w:cs="Cambria"/>
            <w:color w:val="auto"/>
            <w:sz w:val="18"/>
            <w:szCs w:val="18"/>
            <w:u w:val="none"/>
          </w:rPr>
          <w:t>180431100045@student.trunojoyo.ac.id</w:t>
        </w:r>
      </w:hyperlink>
      <w:r w:rsidR="00AF5E91">
        <w:rPr>
          <w:rFonts w:ascii="Cambria" w:eastAsia="Cambria" w:hAnsi="Cambria" w:cs="Cambria"/>
          <w:sz w:val="18"/>
          <w:szCs w:val="18"/>
          <w:lang w:val="en-US"/>
        </w:rPr>
        <w:t>;</w:t>
      </w:r>
      <w:r w:rsidR="009B23FF" w:rsidRPr="00AF5E91">
        <w:rPr>
          <w:rFonts w:ascii="Cambria" w:eastAsia="Cambria" w:hAnsi="Cambria" w:cs="Cambria"/>
          <w:sz w:val="18"/>
          <w:szCs w:val="18"/>
          <w:lang w:val="en-US"/>
        </w:rPr>
        <w:t xml:space="preserve"> </w:t>
      </w:r>
      <w:r w:rsidR="00AF5E91" w:rsidRPr="00AF5E91">
        <w:rPr>
          <w:rFonts w:ascii="Cambria" w:eastAsia="Cambria" w:hAnsi="Cambria" w:cs="Cambria"/>
          <w:sz w:val="18"/>
          <w:szCs w:val="18"/>
          <w:vertAlign w:val="superscript"/>
          <w:lang w:val="en-US"/>
        </w:rPr>
        <w:t>4</w:t>
      </w:r>
      <w:hyperlink r:id="rId11" w:history="1">
        <w:r w:rsidR="009B23FF" w:rsidRPr="00AF5E91">
          <w:rPr>
            <w:rStyle w:val="Hyperlink"/>
            <w:rFonts w:ascii="Cambria" w:eastAsia="Cambria" w:hAnsi="Cambria" w:cs="Cambria"/>
            <w:color w:val="auto"/>
            <w:sz w:val="18"/>
            <w:szCs w:val="18"/>
            <w:u w:val="none"/>
            <w:lang w:val="en-US"/>
          </w:rPr>
          <w:t>riza.alfita@trunojoyo.ac.id</w:t>
        </w:r>
      </w:hyperlink>
      <w:r w:rsidR="00AF5E91">
        <w:rPr>
          <w:rFonts w:ascii="Cambria" w:eastAsia="Cambria" w:hAnsi="Cambria" w:cs="Cambria"/>
          <w:sz w:val="18"/>
          <w:szCs w:val="18"/>
          <w:lang w:val="en-US"/>
        </w:rPr>
        <w:t xml:space="preserve">; </w:t>
      </w:r>
      <w:r w:rsidR="00AF5E91" w:rsidRPr="00AF5E91">
        <w:rPr>
          <w:rFonts w:ascii="Cambria" w:eastAsia="Cambria" w:hAnsi="Cambria" w:cs="Cambria"/>
          <w:sz w:val="18"/>
          <w:szCs w:val="18"/>
          <w:vertAlign w:val="superscript"/>
          <w:lang w:val="en-US"/>
        </w:rPr>
        <w:t>5</w:t>
      </w:r>
      <w:hyperlink r:id="rId12" w:history="1">
        <w:r w:rsidR="009B23FF" w:rsidRPr="00AF5E91">
          <w:rPr>
            <w:rStyle w:val="Hyperlink"/>
            <w:rFonts w:ascii="Cambria" w:eastAsia="Cambria" w:hAnsi="Cambria" w:cs="Cambria"/>
            <w:color w:val="auto"/>
            <w:sz w:val="18"/>
            <w:szCs w:val="18"/>
            <w:u w:val="none"/>
            <w:lang w:val="en-US"/>
          </w:rPr>
          <w:t>heri.setiawan@poltekad.ac.id</w:t>
        </w:r>
      </w:hyperlink>
      <w:r w:rsidR="009B23FF" w:rsidRPr="00AF5E91">
        <w:rPr>
          <w:rFonts w:ascii="Cambria" w:eastAsia="Cambria" w:hAnsi="Cambria" w:cs="Cambria"/>
          <w:sz w:val="18"/>
          <w:szCs w:val="18"/>
          <w:lang w:val="en-US"/>
        </w:rPr>
        <w:t xml:space="preserve"> </w:t>
      </w:r>
    </w:p>
    <w:p w14:paraId="4428B1DB" w14:textId="3A9F7ABC" w:rsidR="00690498" w:rsidRPr="007E4A08" w:rsidRDefault="00690498" w:rsidP="009B23FF">
      <w:pPr>
        <w:tabs>
          <w:tab w:val="left" w:pos="1039"/>
        </w:tabs>
        <w:spacing w:after="0" w:line="240" w:lineRule="auto"/>
        <w:rPr>
          <w:rFonts w:ascii="Junicode" w:eastAsia="Junicode" w:hAnsi="Junicode" w:cs="Junicode"/>
        </w:rPr>
      </w:pPr>
    </w:p>
    <w:tbl>
      <w:tblPr>
        <w:tblStyle w:val="a2"/>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2"/>
        <w:gridCol w:w="273"/>
        <w:gridCol w:w="5982"/>
        <w:gridCol w:w="236"/>
      </w:tblGrid>
      <w:tr w:rsidR="00690498" w:rsidRPr="007E4A08" w14:paraId="6C90641E" w14:textId="77777777" w:rsidTr="0080366C">
        <w:trPr>
          <w:trHeight w:val="484"/>
        </w:trPr>
        <w:tc>
          <w:tcPr>
            <w:tcW w:w="2330" w:type="dxa"/>
            <w:tcBorders>
              <w:top w:val="single" w:sz="12" w:space="0" w:color="BDD6EE"/>
              <w:bottom w:val="single" w:sz="12" w:space="0" w:color="BDD6EE"/>
            </w:tcBorders>
            <w:shd w:val="clear" w:color="auto" w:fill="auto"/>
            <w:vAlign w:val="center"/>
          </w:tcPr>
          <w:p w14:paraId="683BE656" w14:textId="77777777" w:rsidR="00690498" w:rsidRPr="007E4A08" w:rsidRDefault="00081945">
            <w:pPr>
              <w:pBdr>
                <w:top w:val="nil"/>
                <w:left w:val="nil"/>
                <w:bottom w:val="nil"/>
                <w:right w:val="nil"/>
                <w:between w:val="nil"/>
              </w:pBdr>
              <w:rPr>
                <w:rFonts w:ascii="Cambria" w:eastAsia="Cambria" w:hAnsi="Cambria" w:cs="Cambria"/>
                <w:smallCaps/>
                <w:color w:val="000000"/>
                <w:sz w:val="18"/>
                <w:szCs w:val="18"/>
              </w:rPr>
            </w:pPr>
            <w:r w:rsidRPr="007E4A08">
              <w:rPr>
                <w:rFonts w:ascii="Cambria" w:eastAsia="Cambria" w:hAnsi="Cambria" w:cs="Cambria"/>
                <w:smallCaps/>
                <w:color w:val="000000"/>
                <w:sz w:val="20"/>
                <w:szCs w:val="20"/>
              </w:rPr>
              <w:t>ARTICLE INFO</w:t>
            </w:r>
          </w:p>
        </w:tc>
        <w:tc>
          <w:tcPr>
            <w:tcW w:w="273" w:type="dxa"/>
            <w:tcBorders>
              <w:top w:val="single" w:sz="12" w:space="0" w:color="BDD6EE"/>
              <w:bottom w:val="nil"/>
            </w:tcBorders>
            <w:shd w:val="clear" w:color="auto" w:fill="auto"/>
          </w:tcPr>
          <w:p w14:paraId="5D0071E5" w14:textId="77777777" w:rsidR="00690498" w:rsidRPr="007E4A08" w:rsidRDefault="00690498">
            <w:pPr>
              <w:pBdr>
                <w:top w:val="nil"/>
                <w:left w:val="nil"/>
                <w:bottom w:val="nil"/>
                <w:right w:val="nil"/>
                <w:between w:val="nil"/>
              </w:pBdr>
              <w:rPr>
                <w:rFonts w:ascii="Times New Roman" w:eastAsia="Times New Roman" w:hAnsi="Times New Roman" w:cs="Times New Roman"/>
                <w:b/>
                <w:smallCaps/>
                <w:color w:val="000000"/>
                <w:sz w:val="20"/>
                <w:szCs w:val="20"/>
              </w:rPr>
            </w:pPr>
          </w:p>
        </w:tc>
        <w:tc>
          <w:tcPr>
            <w:tcW w:w="6057" w:type="dxa"/>
            <w:tcBorders>
              <w:top w:val="single" w:sz="12" w:space="0" w:color="BDD6EE"/>
              <w:bottom w:val="single" w:sz="12" w:space="0" w:color="BDD6EE"/>
            </w:tcBorders>
            <w:shd w:val="clear" w:color="auto" w:fill="auto"/>
            <w:tcMar>
              <w:left w:w="240" w:type="dxa"/>
            </w:tcMar>
            <w:vAlign w:val="center"/>
          </w:tcPr>
          <w:p w14:paraId="751E334F" w14:textId="344C8204" w:rsidR="00690498" w:rsidRPr="007E4A08" w:rsidRDefault="00081945">
            <w:pPr>
              <w:pBdr>
                <w:top w:val="nil"/>
                <w:left w:val="nil"/>
                <w:bottom w:val="nil"/>
                <w:right w:val="nil"/>
                <w:between w:val="nil"/>
              </w:pBdr>
              <w:rPr>
                <w:rFonts w:ascii="Cambria" w:eastAsia="Cambria" w:hAnsi="Cambria" w:cs="Cambria"/>
                <w:b/>
                <w:smallCaps/>
                <w:color w:val="000000"/>
                <w:sz w:val="20"/>
                <w:szCs w:val="20"/>
              </w:rPr>
            </w:pPr>
            <w:r w:rsidRPr="007E4A08">
              <w:rPr>
                <w:rFonts w:ascii="Cambria" w:eastAsia="Cambria" w:hAnsi="Cambria" w:cs="Cambria"/>
                <w:smallCaps/>
                <w:color w:val="000000"/>
                <w:sz w:val="20"/>
                <w:szCs w:val="20"/>
              </w:rPr>
              <w:t xml:space="preserve">ABSTRAK </w:t>
            </w:r>
          </w:p>
        </w:tc>
        <w:tc>
          <w:tcPr>
            <w:tcW w:w="133" w:type="dxa"/>
            <w:tcBorders>
              <w:top w:val="single" w:sz="12" w:space="0" w:color="BDD6EE"/>
              <w:bottom w:val="single" w:sz="12" w:space="0" w:color="BDD6EE"/>
            </w:tcBorders>
            <w:shd w:val="clear" w:color="auto" w:fill="auto"/>
          </w:tcPr>
          <w:p w14:paraId="22A344BA" w14:textId="77777777" w:rsidR="00690498" w:rsidRPr="007E4A08" w:rsidRDefault="00690498">
            <w:pPr>
              <w:pBdr>
                <w:top w:val="nil"/>
                <w:left w:val="nil"/>
                <w:bottom w:val="nil"/>
                <w:right w:val="nil"/>
                <w:between w:val="nil"/>
              </w:pBdr>
              <w:rPr>
                <w:rFonts w:ascii="Times New Roman" w:eastAsia="Times New Roman" w:hAnsi="Times New Roman" w:cs="Times New Roman"/>
                <w:smallCaps/>
                <w:color w:val="000000"/>
                <w:sz w:val="20"/>
                <w:szCs w:val="20"/>
              </w:rPr>
            </w:pPr>
          </w:p>
        </w:tc>
      </w:tr>
      <w:tr w:rsidR="00690498" w:rsidRPr="007E4A08" w14:paraId="1703ED4A" w14:textId="77777777">
        <w:trPr>
          <w:cantSplit/>
          <w:trHeight w:val="1082"/>
        </w:trPr>
        <w:tc>
          <w:tcPr>
            <w:tcW w:w="2330" w:type="dxa"/>
            <w:tcBorders>
              <w:top w:val="single" w:sz="12" w:space="0" w:color="BDD6EE"/>
              <w:bottom w:val="nil"/>
            </w:tcBorders>
            <w:tcMar>
              <w:top w:w="72" w:type="dxa"/>
            </w:tcMar>
          </w:tcPr>
          <w:p w14:paraId="7A5DB6D9" w14:textId="77777777" w:rsidR="00690498" w:rsidRPr="007E4A08" w:rsidRDefault="00690498">
            <w:pPr>
              <w:pBdr>
                <w:top w:val="nil"/>
                <w:left w:val="nil"/>
                <w:bottom w:val="nil"/>
                <w:right w:val="nil"/>
                <w:between w:val="nil"/>
              </w:pBdr>
              <w:spacing w:line="276" w:lineRule="auto"/>
              <w:rPr>
                <w:rFonts w:ascii="Cambria" w:eastAsia="Cambria" w:hAnsi="Cambria" w:cs="Cambria"/>
                <w:b/>
                <w:color w:val="000000"/>
                <w:sz w:val="16"/>
                <w:szCs w:val="16"/>
              </w:rPr>
            </w:pPr>
          </w:p>
          <w:p w14:paraId="783CAF05" w14:textId="77777777" w:rsidR="00690498" w:rsidRPr="007E4A08" w:rsidRDefault="00081945">
            <w:pPr>
              <w:pBdr>
                <w:top w:val="nil"/>
                <w:left w:val="nil"/>
                <w:bottom w:val="nil"/>
                <w:right w:val="nil"/>
                <w:between w:val="nil"/>
              </w:pBdr>
              <w:spacing w:line="276" w:lineRule="auto"/>
              <w:rPr>
                <w:rFonts w:ascii="Cambria" w:eastAsia="Cambria" w:hAnsi="Cambria" w:cs="Cambria"/>
                <w:b/>
                <w:color w:val="000000"/>
                <w:sz w:val="18"/>
                <w:szCs w:val="18"/>
              </w:rPr>
            </w:pPr>
            <w:r w:rsidRPr="007E4A08">
              <w:rPr>
                <w:rFonts w:ascii="Cambria" w:eastAsia="Cambria" w:hAnsi="Cambria" w:cs="Cambria"/>
                <w:b/>
                <w:color w:val="000000"/>
                <w:sz w:val="18"/>
                <w:szCs w:val="18"/>
              </w:rPr>
              <w:t>Article History</w:t>
            </w:r>
          </w:p>
          <w:p w14:paraId="4B134D53" w14:textId="1F94D200" w:rsidR="00690498" w:rsidRPr="007E4A08" w:rsidRDefault="00AC5F75">
            <w:pPr>
              <w:pBdr>
                <w:top w:val="nil"/>
                <w:left w:val="nil"/>
                <w:bottom w:val="nil"/>
                <w:right w:val="nil"/>
                <w:between w:val="nil"/>
              </w:pBdr>
              <w:spacing w:line="276" w:lineRule="auto"/>
              <w:rPr>
                <w:rFonts w:ascii="Cambria" w:eastAsia="Cambria" w:hAnsi="Cambria" w:cs="Cambria"/>
                <w:color w:val="000000"/>
                <w:sz w:val="16"/>
                <w:szCs w:val="16"/>
              </w:rPr>
            </w:pPr>
            <w:r>
              <w:rPr>
                <w:rFonts w:ascii="Cambria" w:eastAsia="Cambria" w:hAnsi="Cambria" w:cs="Cambria"/>
                <w:color w:val="000000"/>
                <w:sz w:val="16"/>
                <w:szCs w:val="16"/>
              </w:rPr>
              <w:t xml:space="preserve">Submission </w:t>
            </w:r>
            <w:r>
              <w:rPr>
                <w:rFonts w:ascii="Cambria" w:eastAsia="Cambria" w:hAnsi="Cambria" w:cs="Cambria"/>
                <w:color w:val="000000"/>
                <w:sz w:val="16"/>
                <w:szCs w:val="16"/>
                <w:lang w:val="en-US"/>
              </w:rPr>
              <w:t>: 15</w:t>
            </w:r>
            <w:r>
              <w:rPr>
                <w:rFonts w:ascii="Cambria" w:eastAsia="Cambria" w:hAnsi="Cambria" w:cs="Cambria"/>
                <w:color w:val="000000"/>
                <w:sz w:val="16"/>
                <w:szCs w:val="16"/>
              </w:rPr>
              <w:t xml:space="preserve"> - 12</w:t>
            </w:r>
            <w:r w:rsidR="00081945" w:rsidRPr="007E4A08">
              <w:rPr>
                <w:rFonts w:ascii="Cambria" w:eastAsia="Cambria" w:hAnsi="Cambria" w:cs="Cambria"/>
                <w:color w:val="000000"/>
                <w:sz w:val="16"/>
                <w:szCs w:val="16"/>
              </w:rPr>
              <w:t xml:space="preserve"> - 2023</w:t>
            </w:r>
          </w:p>
          <w:p w14:paraId="3E8A4264" w14:textId="25439369" w:rsidR="00690498" w:rsidRPr="007E4A08" w:rsidRDefault="00081945">
            <w:pPr>
              <w:pBdr>
                <w:top w:val="nil"/>
                <w:left w:val="nil"/>
                <w:bottom w:val="nil"/>
                <w:right w:val="nil"/>
                <w:between w:val="nil"/>
              </w:pBdr>
              <w:spacing w:line="276" w:lineRule="auto"/>
              <w:rPr>
                <w:rFonts w:ascii="Cambria" w:eastAsia="Cambria" w:hAnsi="Cambria" w:cs="Cambria"/>
                <w:color w:val="000000"/>
                <w:sz w:val="16"/>
                <w:szCs w:val="16"/>
              </w:rPr>
            </w:pPr>
            <w:r w:rsidRPr="007E4A08">
              <w:rPr>
                <w:rFonts w:ascii="Cambria" w:eastAsia="Cambria" w:hAnsi="Cambria" w:cs="Cambria"/>
                <w:color w:val="000000"/>
                <w:sz w:val="16"/>
                <w:szCs w:val="16"/>
              </w:rPr>
              <w:t xml:space="preserve">Revision  </w:t>
            </w:r>
            <w:r w:rsidRPr="007E4A08">
              <w:rPr>
                <w:rFonts w:ascii="Cambria" w:eastAsia="Cambria" w:hAnsi="Cambria" w:cs="Cambria"/>
                <w:sz w:val="16"/>
                <w:szCs w:val="16"/>
              </w:rPr>
              <w:t xml:space="preserve">     </w:t>
            </w:r>
            <w:r w:rsidRPr="007E4A08">
              <w:rPr>
                <w:rFonts w:ascii="Cambria" w:eastAsia="Cambria" w:hAnsi="Cambria" w:cs="Cambria"/>
                <w:color w:val="000000"/>
                <w:sz w:val="16"/>
                <w:szCs w:val="16"/>
              </w:rPr>
              <w:t xml:space="preserve">: </w:t>
            </w:r>
            <w:r w:rsidR="005424C7">
              <w:rPr>
                <w:rFonts w:ascii="Cambria" w:eastAsia="Cambria" w:hAnsi="Cambria" w:cs="Cambria"/>
                <w:color w:val="000000"/>
                <w:sz w:val="16"/>
                <w:szCs w:val="16"/>
                <w:lang w:val="en-US"/>
              </w:rPr>
              <w:t>01</w:t>
            </w:r>
            <w:r w:rsidR="005424C7">
              <w:rPr>
                <w:rFonts w:ascii="Cambria" w:eastAsia="Cambria" w:hAnsi="Cambria" w:cs="Cambria"/>
                <w:color w:val="000000"/>
                <w:sz w:val="16"/>
                <w:szCs w:val="16"/>
              </w:rPr>
              <w:t xml:space="preserve"> - 30 - 2024</w:t>
            </w:r>
          </w:p>
          <w:p w14:paraId="5921DCFB" w14:textId="449D44DE" w:rsidR="00690498" w:rsidRPr="007E4A08" w:rsidRDefault="00081945" w:rsidP="005424C7">
            <w:pPr>
              <w:pBdr>
                <w:top w:val="nil"/>
                <w:left w:val="nil"/>
                <w:bottom w:val="nil"/>
                <w:right w:val="nil"/>
                <w:between w:val="nil"/>
              </w:pBdr>
              <w:spacing w:line="276" w:lineRule="auto"/>
              <w:rPr>
                <w:rFonts w:ascii="Cambria" w:eastAsia="Cambria" w:hAnsi="Cambria" w:cs="Cambria"/>
                <w:i/>
                <w:color w:val="000000"/>
                <w:sz w:val="16"/>
                <w:szCs w:val="16"/>
              </w:rPr>
            </w:pPr>
            <w:r w:rsidRPr="007E4A08">
              <w:rPr>
                <w:rFonts w:ascii="Cambria" w:eastAsia="Cambria" w:hAnsi="Cambria" w:cs="Cambria"/>
                <w:color w:val="000000"/>
                <w:sz w:val="16"/>
                <w:szCs w:val="16"/>
              </w:rPr>
              <w:t xml:space="preserve">Accepted      : </w:t>
            </w:r>
            <w:r w:rsidR="005424C7">
              <w:rPr>
                <w:rFonts w:ascii="Cambria" w:eastAsia="Cambria" w:hAnsi="Cambria" w:cs="Cambria"/>
                <w:color w:val="000000"/>
                <w:sz w:val="16"/>
                <w:szCs w:val="16"/>
                <w:lang w:val="en-US"/>
              </w:rPr>
              <w:t>02</w:t>
            </w:r>
            <w:r w:rsidR="005424C7">
              <w:rPr>
                <w:rFonts w:ascii="Cambria" w:eastAsia="Cambria" w:hAnsi="Cambria" w:cs="Cambria"/>
                <w:color w:val="000000"/>
                <w:sz w:val="16"/>
                <w:szCs w:val="16"/>
              </w:rPr>
              <w:t xml:space="preserve"> - 29</w:t>
            </w:r>
            <w:r w:rsidR="005424C7">
              <w:rPr>
                <w:rFonts w:ascii="Cambria" w:eastAsia="Cambria" w:hAnsi="Cambria" w:cs="Cambria"/>
                <w:sz w:val="16"/>
                <w:szCs w:val="16"/>
              </w:rPr>
              <w:t xml:space="preserve"> - 2024</w:t>
            </w:r>
          </w:p>
        </w:tc>
        <w:tc>
          <w:tcPr>
            <w:tcW w:w="273" w:type="dxa"/>
            <w:tcBorders>
              <w:top w:val="nil"/>
              <w:bottom w:val="nil"/>
            </w:tcBorders>
            <w:shd w:val="clear" w:color="auto" w:fill="auto"/>
          </w:tcPr>
          <w:p w14:paraId="03275D2F" w14:textId="77777777" w:rsidR="00690498" w:rsidRPr="007E4A08" w:rsidRDefault="00690498">
            <w:pPr>
              <w:pBdr>
                <w:top w:val="nil"/>
                <w:left w:val="nil"/>
                <w:bottom w:val="nil"/>
                <w:right w:val="nil"/>
                <w:between w:val="nil"/>
              </w:pBdr>
              <w:spacing w:after="80" w:line="200" w:lineRule="auto"/>
              <w:ind w:right="144"/>
              <w:jc w:val="both"/>
              <w:rPr>
                <w:rFonts w:ascii="Times New Roman" w:eastAsia="Times New Roman" w:hAnsi="Times New Roman" w:cs="Times New Roman"/>
                <w:color w:val="000000"/>
                <w:sz w:val="20"/>
                <w:szCs w:val="20"/>
              </w:rPr>
            </w:pPr>
          </w:p>
        </w:tc>
        <w:tc>
          <w:tcPr>
            <w:tcW w:w="6057" w:type="dxa"/>
            <w:vMerge w:val="restart"/>
            <w:tcBorders>
              <w:top w:val="single" w:sz="12" w:space="0" w:color="BDD6EE"/>
              <w:bottom w:val="single" w:sz="8" w:space="0" w:color="000000"/>
            </w:tcBorders>
            <w:shd w:val="clear" w:color="auto" w:fill="F2F2F2"/>
            <w:tcMar>
              <w:left w:w="240" w:type="dxa"/>
            </w:tcMar>
          </w:tcPr>
          <w:p w14:paraId="5CCCC54F" w14:textId="4143EF51" w:rsidR="00690498" w:rsidRDefault="00A04A20">
            <w:pPr>
              <w:pBdr>
                <w:top w:val="nil"/>
                <w:left w:val="nil"/>
                <w:bottom w:val="nil"/>
                <w:right w:val="nil"/>
                <w:between w:val="nil"/>
              </w:pBdr>
              <w:ind w:right="144"/>
              <w:jc w:val="both"/>
              <w:rPr>
                <w:rFonts w:ascii="Cambria" w:hAnsi="Cambria"/>
                <w:sz w:val="20"/>
                <w:szCs w:val="20"/>
                <w:lang w:val="en-US"/>
              </w:rPr>
            </w:pPr>
            <w:bookmarkStart w:id="0" w:name="_GoBack"/>
            <w:r w:rsidRPr="007E4A08">
              <w:rPr>
                <w:rFonts w:ascii="Cambria" w:hAnsi="Cambria"/>
                <w:sz w:val="20"/>
                <w:szCs w:val="20"/>
              </w:rPr>
              <w:t xml:space="preserve">Di rumah sakit, sering terdapat masalah pada monitoring dan kontrol kualitas udara di ruang operasi yang tidak dapat dilakukan secara kontinu dan jarak jauh. Karena perangkat untuk menentukan kualitas udara tidak terintegrasi dengan sistem </w:t>
            </w:r>
            <w:r w:rsidRPr="007E4A08">
              <w:rPr>
                <w:rFonts w:ascii="Cambria" w:hAnsi="Cambria"/>
                <w:i/>
                <w:iCs/>
                <w:sz w:val="20"/>
                <w:szCs w:val="20"/>
              </w:rPr>
              <w:t>online</w:t>
            </w:r>
            <w:r w:rsidRPr="007E4A08">
              <w:rPr>
                <w:rFonts w:ascii="Cambria" w:hAnsi="Cambria"/>
                <w:sz w:val="20"/>
                <w:szCs w:val="20"/>
              </w:rPr>
              <w:t xml:space="preserve">. Akibatnya, harus dipantau dan dikontrol secara terpisah, sehingga tidak efisien secara ekonomis, operasional, dan waktu. Penelitian ini menghasilkan alat yang dapat digunakan untuk memonitor dan mengontrol kualitas udara di ruang operasi secara terintegrasi berbasis </w:t>
            </w:r>
            <w:r w:rsidRPr="007E4A08">
              <w:rPr>
                <w:rFonts w:ascii="Cambria" w:hAnsi="Cambria"/>
                <w:i/>
                <w:iCs/>
                <w:sz w:val="20"/>
                <w:szCs w:val="20"/>
              </w:rPr>
              <w:t xml:space="preserve">Internet of Things </w:t>
            </w:r>
            <w:r w:rsidRPr="007E4A08">
              <w:rPr>
                <w:rFonts w:ascii="Cambria" w:hAnsi="Cambria"/>
                <w:sz w:val="20"/>
                <w:szCs w:val="20"/>
              </w:rPr>
              <w:t xml:space="preserve">(IoT). Pengontrolan kualitas udara ruang operasi menggunakan kontrol </w:t>
            </w:r>
            <w:r w:rsidRPr="007E4A08">
              <w:rPr>
                <w:rFonts w:ascii="Cambria" w:hAnsi="Cambria"/>
                <w:i/>
                <w:iCs/>
                <w:sz w:val="20"/>
                <w:szCs w:val="20"/>
              </w:rPr>
              <w:t>on</w:t>
            </w:r>
            <w:r w:rsidRPr="007E4A08">
              <w:rPr>
                <w:rFonts w:ascii="Cambria" w:hAnsi="Cambria"/>
                <w:sz w:val="20"/>
                <w:szCs w:val="20"/>
              </w:rPr>
              <w:t>/</w:t>
            </w:r>
            <w:r w:rsidRPr="007E4A08">
              <w:rPr>
                <w:rFonts w:ascii="Cambria" w:hAnsi="Cambria"/>
                <w:i/>
                <w:iCs/>
                <w:sz w:val="20"/>
                <w:szCs w:val="20"/>
              </w:rPr>
              <w:t>off</w:t>
            </w:r>
            <w:r w:rsidRPr="007E4A08">
              <w:rPr>
                <w:rFonts w:ascii="Cambria" w:hAnsi="Cambria"/>
                <w:sz w:val="20"/>
                <w:szCs w:val="20"/>
              </w:rPr>
              <w:t xml:space="preserve"> dan menggunakan </w:t>
            </w:r>
            <w:r w:rsidRPr="007E4A08">
              <w:rPr>
                <w:rFonts w:ascii="Cambria" w:hAnsi="Cambria"/>
                <w:i/>
                <w:iCs/>
                <w:sz w:val="20"/>
                <w:szCs w:val="20"/>
              </w:rPr>
              <w:t>mikrokontroler</w:t>
            </w:r>
            <w:r w:rsidRPr="007E4A08">
              <w:rPr>
                <w:rFonts w:ascii="Cambria" w:hAnsi="Cambria"/>
                <w:sz w:val="20"/>
                <w:szCs w:val="20"/>
              </w:rPr>
              <w:t xml:space="preserve"> </w:t>
            </w:r>
            <w:r w:rsidRPr="007E4A08">
              <w:rPr>
                <w:rFonts w:ascii="Cambria" w:hAnsi="Cambria"/>
                <w:i/>
                <w:iCs/>
                <w:sz w:val="20"/>
                <w:szCs w:val="20"/>
              </w:rPr>
              <w:t>wemos</w:t>
            </w:r>
            <w:r w:rsidRPr="007E4A08">
              <w:rPr>
                <w:rFonts w:ascii="Cambria" w:hAnsi="Cambria"/>
                <w:sz w:val="20"/>
                <w:szCs w:val="20"/>
              </w:rPr>
              <w:t xml:space="preserve"> D1. Hasil dari penelitian ini sensor debu dapat mendeteksi jumlah partikel debu pada prototipe ruang operasi dengan baik. Pengukuran suhu menggunakan sensor BME280 dengan rata-rata </w:t>
            </w:r>
            <w:r w:rsidRPr="007E4A08">
              <w:rPr>
                <w:rFonts w:ascii="Cambria" w:hAnsi="Cambria"/>
                <w:i/>
                <w:iCs/>
                <w:sz w:val="20"/>
                <w:szCs w:val="20"/>
              </w:rPr>
              <w:t>error</w:t>
            </w:r>
            <w:r w:rsidRPr="007E4A08">
              <w:rPr>
                <w:rFonts w:ascii="Cambria" w:hAnsi="Cambria"/>
                <w:sz w:val="20"/>
                <w:szCs w:val="20"/>
              </w:rPr>
              <w:t xml:space="preserve"> </w:t>
            </w:r>
            <w:r w:rsidR="00130F1E" w:rsidRPr="007E4A08">
              <w:rPr>
                <w:rFonts w:ascii="Cambria" w:hAnsi="Cambria"/>
                <w:sz w:val="20"/>
                <w:szCs w:val="20"/>
              </w:rPr>
              <w:t>1</w:t>
            </w:r>
            <w:r w:rsidRPr="007E4A08">
              <w:rPr>
                <w:rFonts w:ascii="Cambria" w:hAnsi="Cambria"/>
                <w:sz w:val="20"/>
                <w:szCs w:val="20"/>
              </w:rPr>
              <w:t>,</w:t>
            </w:r>
            <w:r w:rsidR="00130F1E" w:rsidRPr="007E4A08">
              <w:rPr>
                <w:rFonts w:ascii="Cambria" w:hAnsi="Cambria"/>
                <w:sz w:val="20"/>
                <w:szCs w:val="20"/>
              </w:rPr>
              <w:t>0</w:t>
            </w:r>
            <w:r w:rsidRPr="007E4A08">
              <w:rPr>
                <w:rFonts w:ascii="Cambria" w:hAnsi="Cambria"/>
                <w:sz w:val="20"/>
                <w:szCs w:val="20"/>
              </w:rPr>
              <w:t>9% dan keberhasilan pengukuran 9</w:t>
            </w:r>
            <w:r w:rsidR="00130F1E" w:rsidRPr="007E4A08">
              <w:rPr>
                <w:rFonts w:ascii="Cambria" w:hAnsi="Cambria"/>
                <w:sz w:val="20"/>
                <w:szCs w:val="20"/>
              </w:rPr>
              <w:t>8</w:t>
            </w:r>
            <w:r w:rsidRPr="007E4A08">
              <w:rPr>
                <w:rFonts w:ascii="Cambria" w:hAnsi="Cambria"/>
                <w:sz w:val="20"/>
                <w:szCs w:val="20"/>
              </w:rPr>
              <w:t>,</w:t>
            </w:r>
            <w:r w:rsidR="00130F1E" w:rsidRPr="007E4A08">
              <w:rPr>
                <w:rFonts w:ascii="Cambria" w:hAnsi="Cambria"/>
                <w:sz w:val="20"/>
                <w:szCs w:val="20"/>
              </w:rPr>
              <w:t>91</w:t>
            </w:r>
            <w:r w:rsidRPr="007E4A08">
              <w:rPr>
                <w:rFonts w:ascii="Cambria" w:hAnsi="Cambria"/>
                <w:sz w:val="20"/>
                <w:szCs w:val="20"/>
              </w:rPr>
              <w:t xml:space="preserve">%. Semua data dari sensor akan diolah dan diproses pada </w:t>
            </w:r>
            <w:r w:rsidRPr="007E4A08">
              <w:rPr>
                <w:rFonts w:ascii="Cambria" w:hAnsi="Cambria"/>
                <w:i/>
                <w:iCs/>
                <w:sz w:val="20"/>
                <w:szCs w:val="20"/>
              </w:rPr>
              <w:t>mikrokontroler</w:t>
            </w:r>
            <w:r w:rsidRPr="007E4A08">
              <w:rPr>
                <w:rFonts w:ascii="Cambria" w:hAnsi="Cambria"/>
                <w:sz w:val="20"/>
                <w:szCs w:val="20"/>
              </w:rPr>
              <w:t xml:space="preserve"> </w:t>
            </w:r>
            <w:r w:rsidRPr="007E4A08">
              <w:rPr>
                <w:rFonts w:ascii="Cambria" w:hAnsi="Cambria"/>
                <w:i/>
                <w:iCs/>
                <w:sz w:val="20"/>
                <w:szCs w:val="20"/>
              </w:rPr>
              <w:t>wemos</w:t>
            </w:r>
            <w:r w:rsidRPr="007E4A08">
              <w:rPr>
                <w:rFonts w:ascii="Cambria" w:hAnsi="Cambria"/>
                <w:sz w:val="20"/>
                <w:szCs w:val="20"/>
              </w:rPr>
              <w:t xml:space="preserve"> D1 R2 dan dikirim ke </w:t>
            </w:r>
            <w:r w:rsidRPr="007E4A08">
              <w:rPr>
                <w:rFonts w:ascii="Cambria" w:hAnsi="Cambria"/>
                <w:i/>
                <w:iCs/>
                <w:sz w:val="20"/>
                <w:szCs w:val="20"/>
              </w:rPr>
              <w:t>database</w:t>
            </w:r>
            <w:r w:rsidRPr="007E4A08">
              <w:rPr>
                <w:rFonts w:ascii="Cambria" w:hAnsi="Cambria"/>
                <w:sz w:val="20"/>
                <w:szCs w:val="20"/>
              </w:rPr>
              <w:t xml:space="preserve"> melalui wifi. </w:t>
            </w:r>
            <w:r w:rsidR="00C23547">
              <w:rPr>
                <w:rFonts w:ascii="Cambria" w:hAnsi="Cambria"/>
                <w:sz w:val="20"/>
                <w:szCs w:val="20"/>
                <w:lang w:val="en-US"/>
              </w:rPr>
              <w:t>H</w:t>
            </w:r>
            <w:r w:rsidR="00C23547" w:rsidRPr="004C29D7">
              <w:rPr>
                <w:rFonts w:ascii="Cambria" w:hAnsi="Cambria"/>
                <w:sz w:val="20"/>
                <w:szCs w:val="20"/>
              </w:rPr>
              <w:t>asil pembacaan sensor</w:t>
            </w:r>
            <w:r w:rsidR="00C23547">
              <w:rPr>
                <w:rFonts w:ascii="Cambria" w:hAnsi="Cambria"/>
                <w:sz w:val="20"/>
                <w:szCs w:val="20"/>
                <w:lang w:val="en-US"/>
              </w:rPr>
              <w:t xml:space="preserve"> </w:t>
            </w:r>
            <w:proofErr w:type="spellStart"/>
            <w:r w:rsidR="00C23547">
              <w:rPr>
                <w:rFonts w:ascii="Cambria" w:hAnsi="Cambria"/>
                <w:sz w:val="20"/>
                <w:szCs w:val="20"/>
                <w:lang w:val="en-US"/>
              </w:rPr>
              <w:t>ditampilkan</w:t>
            </w:r>
            <w:proofErr w:type="spellEnd"/>
            <w:r w:rsidR="00C23547" w:rsidRPr="004C29D7">
              <w:rPr>
                <w:rFonts w:ascii="Cambria" w:hAnsi="Cambria"/>
                <w:sz w:val="20"/>
                <w:szCs w:val="20"/>
              </w:rPr>
              <w:t xml:space="preserve"> melalui </w:t>
            </w:r>
            <w:r w:rsidR="00C23547" w:rsidRPr="004C29D7">
              <w:rPr>
                <w:rFonts w:ascii="Cambria" w:hAnsi="Cambria"/>
                <w:i/>
                <w:iCs/>
                <w:sz w:val="20"/>
                <w:szCs w:val="20"/>
              </w:rPr>
              <w:t>website</w:t>
            </w:r>
            <w:r w:rsidR="00C23547" w:rsidRPr="004C29D7">
              <w:rPr>
                <w:rFonts w:ascii="Cambria" w:hAnsi="Cambria"/>
                <w:sz w:val="20"/>
                <w:szCs w:val="20"/>
              </w:rPr>
              <w:t>.</w:t>
            </w:r>
            <w:r w:rsidR="00C23547">
              <w:rPr>
                <w:rFonts w:ascii="Cambria" w:hAnsi="Cambria"/>
                <w:sz w:val="20"/>
                <w:szCs w:val="20"/>
                <w:lang w:val="en-US"/>
              </w:rPr>
              <w:t xml:space="preserve"> </w:t>
            </w:r>
            <w:proofErr w:type="spellStart"/>
            <w:r w:rsidR="00C23547">
              <w:rPr>
                <w:rFonts w:ascii="Cambria" w:hAnsi="Cambria"/>
                <w:sz w:val="20"/>
                <w:szCs w:val="20"/>
                <w:lang w:val="en-US"/>
              </w:rPr>
              <w:t>Kontrol</w:t>
            </w:r>
            <w:proofErr w:type="spellEnd"/>
            <w:r w:rsidR="00C23547">
              <w:rPr>
                <w:rFonts w:ascii="Cambria" w:hAnsi="Cambria"/>
                <w:sz w:val="20"/>
                <w:szCs w:val="20"/>
                <w:lang w:val="en-US"/>
              </w:rPr>
              <w:t xml:space="preserve"> </w:t>
            </w:r>
            <w:r w:rsidR="00C23547" w:rsidRPr="007D3659">
              <w:rPr>
                <w:rFonts w:ascii="Cambria" w:hAnsi="Cambria" w:cs="Times New Roman"/>
                <w:i/>
                <w:iCs/>
                <w:szCs w:val="24"/>
              </w:rPr>
              <w:t>Air Conditioner</w:t>
            </w:r>
            <w:r w:rsidR="00C23547">
              <w:rPr>
                <w:rFonts w:ascii="Cambria" w:hAnsi="Cambria"/>
                <w:sz w:val="20"/>
                <w:szCs w:val="20"/>
                <w:lang w:val="en-US"/>
              </w:rPr>
              <w:t xml:space="preserve"> (AC) </w:t>
            </w:r>
            <w:proofErr w:type="spellStart"/>
            <w:r w:rsidR="00C23547">
              <w:rPr>
                <w:rFonts w:ascii="Cambria" w:hAnsi="Cambria"/>
                <w:sz w:val="20"/>
                <w:szCs w:val="20"/>
                <w:lang w:val="en-US"/>
              </w:rPr>
              <w:t>dan</w:t>
            </w:r>
            <w:proofErr w:type="spellEnd"/>
            <w:r w:rsidR="00C23547">
              <w:rPr>
                <w:rFonts w:ascii="Cambria" w:hAnsi="Cambria"/>
                <w:sz w:val="20"/>
                <w:szCs w:val="20"/>
                <w:lang w:val="en-US"/>
              </w:rPr>
              <w:t xml:space="preserve"> </w:t>
            </w:r>
            <w:proofErr w:type="spellStart"/>
            <w:r w:rsidR="00C23547">
              <w:rPr>
                <w:rFonts w:ascii="Cambria" w:hAnsi="Cambria"/>
                <w:i/>
                <w:iCs/>
                <w:sz w:val="20"/>
                <w:szCs w:val="20"/>
                <w:lang w:val="en-US"/>
              </w:rPr>
              <w:t>exhaustfan</w:t>
            </w:r>
            <w:proofErr w:type="spellEnd"/>
            <w:r w:rsidR="00C23547">
              <w:rPr>
                <w:rFonts w:ascii="Cambria" w:hAnsi="Cambria"/>
                <w:i/>
                <w:iCs/>
                <w:sz w:val="20"/>
                <w:szCs w:val="20"/>
                <w:lang w:val="en-US"/>
              </w:rPr>
              <w:t xml:space="preserve"> </w:t>
            </w:r>
            <w:proofErr w:type="spellStart"/>
            <w:r w:rsidR="00C23547">
              <w:rPr>
                <w:rFonts w:ascii="Cambria" w:hAnsi="Cambria"/>
                <w:sz w:val="20"/>
                <w:szCs w:val="20"/>
                <w:lang w:val="en-US"/>
              </w:rPr>
              <w:t>berjalan</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dengan</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baik</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terbukti</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ketika</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nilai</w:t>
            </w:r>
            <w:proofErr w:type="spellEnd"/>
            <w:r w:rsidR="00C23547">
              <w:rPr>
                <w:rFonts w:ascii="Cambria" w:hAnsi="Cambria"/>
                <w:sz w:val="20"/>
                <w:szCs w:val="20"/>
                <w:lang w:val="en-US"/>
              </w:rPr>
              <w:t xml:space="preserve"> parameter </w:t>
            </w:r>
            <w:proofErr w:type="spellStart"/>
            <w:r w:rsidR="00C23547">
              <w:rPr>
                <w:rFonts w:ascii="Cambria" w:hAnsi="Cambria"/>
                <w:sz w:val="20"/>
                <w:szCs w:val="20"/>
                <w:lang w:val="en-US"/>
              </w:rPr>
              <w:t>suhu</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dan</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jumlah</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partikel</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debu</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tidak</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memenuhi</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standar</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maka</w:t>
            </w:r>
            <w:proofErr w:type="spellEnd"/>
            <w:r w:rsidR="00C23547">
              <w:rPr>
                <w:rFonts w:ascii="Cambria" w:hAnsi="Cambria"/>
                <w:sz w:val="20"/>
                <w:szCs w:val="20"/>
                <w:lang w:val="en-US"/>
              </w:rPr>
              <w:t xml:space="preserve"> </w:t>
            </w:r>
            <w:r w:rsidR="00C23547" w:rsidRPr="007D3659">
              <w:rPr>
                <w:rFonts w:ascii="Cambria" w:hAnsi="Cambria" w:cs="Times New Roman"/>
                <w:i/>
                <w:iCs/>
                <w:szCs w:val="24"/>
              </w:rPr>
              <w:t>Air Conditioner</w:t>
            </w:r>
            <w:r w:rsidR="00C23547">
              <w:rPr>
                <w:rFonts w:ascii="Cambria" w:hAnsi="Cambria"/>
                <w:sz w:val="20"/>
                <w:szCs w:val="20"/>
                <w:lang w:val="en-US"/>
              </w:rPr>
              <w:t xml:space="preserve"> (AC) </w:t>
            </w:r>
            <w:proofErr w:type="spellStart"/>
            <w:r w:rsidR="00C23547">
              <w:rPr>
                <w:rFonts w:ascii="Cambria" w:hAnsi="Cambria"/>
                <w:sz w:val="20"/>
                <w:szCs w:val="20"/>
                <w:lang w:val="en-US"/>
              </w:rPr>
              <w:t>serta</w:t>
            </w:r>
            <w:proofErr w:type="spellEnd"/>
            <w:r w:rsidR="00C23547">
              <w:rPr>
                <w:rFonts w:ascii="Cambria" w:hAnsi="Cambria"/>
                <w:sz w:val="20"/>
                <w:szCs w:val="20"/>
                <w:lang w:val="en-US"/>
              </w:rPr>
              <w:t xml:space="preserve"> </w:t>
            </w:r>
            <w:proofErr w:type="spellStart"/>
            <w:r w:rsidR="00C23547" w:rsidRPr="00E8160C">
              <w:rPr>
                <w:rFonts w:ascii="Cambria" w:hAnsi="Cambria"/>
                <w:i/>
                <w:iCs/>
                <w:sz w:val="20"/>
                <w:szCs w:val="20"/>
                <w:lang w:val="en-US"/>
              </w:rPr>
              <w:t>exhaustfan</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akan</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hidup</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Sebaliknya</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ketika</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nilai</w:t>
            </w:r>
            <w:proofErr w:type="spellEnd"/>
            <w:r w:rsidR="00C23547">
              <w:rPr>
                <w:rFonts w:ascii="Cambria" w:hAnsi="Cambria"/>
                <w:sz w:val="20"/>
                <w:szCs w:val="20"/>
                <w:lang w:val="en-US"/>
              </w:rPr>
              <w:t xml:space="preserve"> parameter </w:t>
            </w:r>
            <w:proofErr w:type="spellStart"/>
            <w:r w:rsidR="00C23547">
              <w:rPr>
                <w:rFonts w:ascii="Cambria" w:hAnsi="Cambria"/>
                <w:sz w:val="20"/>
                <w:szCs w:val="20"/>
                <w:lang w:val="en-US"/>
              </w:rPr>
              <w:t>suhu</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dan</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jumlah</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partikel</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debu</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memenuhi</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standar</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maka</w:t>
            </w:r>
            <w:proofErr w:type="spellEnd"/>
            <w:r w:rsidR="00C23547">
              <w:rPr>
                <w:rFonts w:ascii="Cambria" w:hAnsi="Cambria"/>
                <w:sz w:val="20"/>
                <w:szCs w:val="20"/>
                <w:lang w:val="en-US"/>
              </w:rPr>
              <w:t xml:space="preserve"> </w:t>
            </w:r>
            <w:r w:rsidR="00C23547" w:rsidRPr="007D3659">
              <w:rPr>
                <w:rFonts w:ascii="Cambria" w:hAnsi="Cambria" w:cs="Times New Roman"/>
                <w:i/>
                <w:iCs/>
                <w:szCs w:val="24"/>
              </w:rPr>
              <w:t>Air Conditioner</w:t>
            </w:r>
            <w:r w:rsidR="00C23547">
              <w:rPr>
                <w:rFonts w:ascii="Cambria" w:hAnsi="Cambria"/>
                <w:sz w:val="20"/>
                <w:szCs w:val="20"/>
                <w:lang w:val="en-US"/>
              </w:rPr>
              <w:t xml:space="preserve"> (AC) </w:t>
            </w:r>
            <w:proofErr w:type="spellStart"/>
            <w:r w:rsidR="00C23547">
              <w:rPr>
                <w:rFonts w:ascii="Cambria" w:hAnsi="Cambria"/>
                <w:sz w:val="20"/>
                <w:szCs w:val="20"/>
                <w:lang w:val="en-US"/>
              </w:rPr>
              <w:t>serta</w:t>
            </w:r>
            <w:proofErr w:type="spellEnd"/>
            <w:r w:rsidR="00C23547">
              <w:rPr>
                <w:rFonts w:ascii="Cambria" w:hAnsi="Cambria"/>
                <w:sz w:val="20"/>
                <w:szCs w:val="20"/>
                <w:lang w:val="en-US"/>
              </w:rPr>
              <w:t xml:space="preserve"> </w:t>
            </w:r>
            <w:proofErr w:type="spellStart"/>
            <w:r w:rsidR="00C23547" w:rsidRPr="00E8160C">
              <w:rPr>
                <w:rFonts w:ascii="Cambria" w:hAnsi="Cambria"/>
                <w:i/>
                <w:iCs/>
                <w:sz w:val="20"/>
                <w:szCs w:val="20"/>
                <w:lang w:val="en-US"/>
              </w:rPr>
              <w:t>exhaustfan</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akan</w:t>
            </w:r>
            <w:proofErr w:type="spellEnd"/>
            <w:r w:rsidR="00C23547">
              <w:rPr>
                <w:rFonts w:ascii="Cambria" w:hAnsi="Cambria"/>
                <w:sz w:val="20"/>
                <w:szCs w:val="20"/>
                <w:lang w:val="en-US"/>
              </w:rPr>
              <w:t xml:space="preserve"> </w:t>
            </w:r>
            <w:proofErr w:type="spellStart"/>
            <w:r w:rsidR="00C23547">
              <w:rPr>
                <w:rFonts w:ascii="Cambria" w:hAnsi="Cambria"/>
                <w:sz w:val="20"/>
                <w:szCs w:val="20"/>
                <w:lang w:val="en-US"/>
              </w:rPr>
              <w:t>mati</w:t>
            </w:r>
            <w:proofErr w:type="spellEnd"/>
            <w:r w:rsidR="00C23547">
              <w:rPr>
                <w:rFonts w:ascii="Cambria" w:hAnsi="Cambria"/>
                <w:sz w:val="20"/>
                <w:szCs w:val="20"/>
                <w:lang w:val="en-US"/>
              </w:rPr>
              <w:t>.</w:t>
            </w:r>
          </w:p>
          <w:bookmarkEnd w:id="0"/>
          <w:p w14:paraId="2DE8054C" w14:textId="77777777" w:rsidR="00DB7C2E" w:rsidRDefault="00DB7C2E">
            <w:pPr>
              <w:pBdr>
                <w:top w:val="nil"/>
                <w:left w:val="nil"/>
                <w:bottom w:val="nil"/>
                <w:right w:val="nil"/>
                <w:between w:val="nil"/>
              </w:pBdr>
              <w:ind w:right="144"/>
              <w:jc w:val="both"/>
              <w:rPr>
                <w:rFonts w:ascii="Cambria" w:hAnsi="Cambria"/>
                <w:sz w:val="20"/>
                <w:szCs w:val="20"/>
                <w:lang w:val="en-US"/>
              </w:rPr>
            </w:pPr>
          </w:p>
          <w:p w14:paraId="609F16FB" w14:textId="77777777" w:rsidR="005A4752" w:rsidRDefault="005A4752" w:rsidP="00DB7C2E">
            <w:pPr>
              <w:pBdr>
                <w:top w:val="nil"/>
                <w:left w:val="nil"/>
                <w:bottom w:val="nil"/>
                <w:right w:val="nil"/>
                <w:between w:val="nil"/>
              </w:pBdr>
              <w:spacing w:line="200" w:lineRule="auto"/>
              <w:ind w:right="149"/>
              <w:jc w:val="right"/>
              <w:rPr>
                <w:rFonts w:ascii="Times New Roman" w:eastAsia="Times New Roman" w:hAnsi="Times New Roman" w:cs="Times New Roman"/>
                <w:color w:val="000000"/>
                <w:sz w:val="16"/>
                <w:szCs w:val="16"/>
              </w:rPr>
            </w:pPr>
          </w:p>
          <w:p w14:paraId="391FFEDD" w14:textId="168162D6" w:rsidR="00DB7C2E" w:rsidRPr="005A4752" w:rsidRDefault="00DB7C2E" w:rsidP="00DB7C2E">
            <w:pPr>
              <w:pBdr>
                <w:top w:val="nil"/>
                <w:left w:val="nil"/>
                <w:bottom w:val="nil"/>
                <w:right w:val="nil"/>
                <w:between w:val="nil"/>
              </w:pBdr>
              <w:spacing w:line="200" w:lineRule="auto"/>
              <w:ind w:right="149"/>
              <w:jc w:val="right"/>
              <w:rPr>
                <w:rFonts w:ascii="Times New Roman" w:eastAsia="Times New Roman" w:hAnsi="Times New Roman" w:cs="Times New Roman"/>
                <w:color w:val="000000"/>
                <w:sz w:val="19"/>
                <w:szCs w:val="17"/>
                <w:lang w:val="en-US"/>
              </w:rPr>
            </w:pPr>
            <w:r w:rsidRPr="005A4752">
              <w:rPr>
                <w:rFonts w:ascii="Times New Roman" w:eastAsia="Times New Roman" w:hAnsi="Times New Roman" w:cs="Times New Roman"/>
                <w:color w:val="000000"/>
                <w:sz w:val="16"/>
                <w:szCs w:val="16"/>
              </w:rPr>
              <w:t xml:space="preserve">This is an open access article under license </w:t>
            </w:r>
            <w:hyperlink r:id="rId13">
              <w:r w:rsidRPr="005A4752">
                <w:rPr>
                  <w:rFonts w:ascii="Times New Roman" w:eastAsia="Times New Roman" w:hAnsi="Times New Roman" w:cs="Times New Roman"/>
                  <w:color w:val="0563C1"/>
                  <w:sz w:val="16"/>
                  <w:szCs w:val="16"/>
                </w:rPr>
                <w:t>CC–BY-SA</w:t>
              </w:r>
            </w:hyperlink>
            <w:r w:rsidRPr="005A4752">
              <w:rPr>
                <w:rFonts w:ascii="Times New Roman" w:eastAsia="Times New Roman" w:hAnsi="Times New Roman" w:cs="Times New Roman"/>
                <w:color w:val="000000"/>
                <w:sz w:val="19"/>
                <w:szCs w:val="17"/>
              </w:rPr>
              <w:t>.</w:t>
            </w:r>
            <w:r w:rsidRPr="005A4752">
              <w:rPr>
                <w:noProof/>
                <w:sz w:val="24"/>
                <w:lang w:val="en-US" w:eastAsia="en-US"/>
              </w:rPr>
              <w:drawing>
                <wp:anchor distT="0" distB="0" distL="114300" distR="114300" simplePos="0" relativeHeight="251659264" behindDoc="0" locked="0" layoutInCell="1" hidden="0" allowOverlap="1" wp14:anchorId="4841C2E9" wp14:editId="1DDF31AC">
                  <wp:simplePos x="0" y="0"/>
                  <wp:positionH relativeFrom="column">
                    <wp:posOffset>2844800</wp:posOffset>
                  </wp:positionH>
                  <wp:positionV relativeFrom="paragraph">
                    <wp:posOffset>168910</wp:posOffset>
                  </wp:positionV>
                  <wp:extent cx="840105" cy="297180"/>
                  <wp:effectExtent l="0" t="0" r="0" b="0"/>
                  <wp:wrapTopAndBottom distT="0" distB="0"/>
                  <wp:docPr id="1694871668" name="image2.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2.png" descr="https://licensebuttons.net/l/by-sa/3.0/88x31.png"/>
                          <pic:cNvPicPr preferRelativeResize="0"/>
                        </pic:nvPicPr>
                        <pic:blipFill>
                          <a:blip r:embed="rId14"/>
                          <a:srcRect/>
                          <a:stretch>
                            <a:fillRect/>
                          </a:stretch>
                        </pic:blipFill>
                        <pic:spPr>
                          <a:xfrm>
                            <a:off x="0" y="0"/>
                            <a:ext cx="840105" cy="297180"/>
                          </a:xfrm>
                          <a:prstGeom prst="rect">
                            <a:avLst/>
                          </a:prstGeom>
                          <a:ln/>
                        </pic:spPr>
                      </pic:pic>
                    </a:graphicData>
                  </a:graphic>
                </wp:anchor>
              </w:drawing>
            </w:r>
          </w:p>
          <w:p w14:paraId="25A737D2" w14:textId="77777777" w:rsidR="00690498" w:rsidRPr="007E4A08" w:rsidRDefault="00081945">
            <w:pPr>
              <w:pBdr>
                <w:top w:val="nil"/>
                <w:left w:val="nil"/>
                <w:bottom w:val="nil"/>
                <w:right w:val="nil"/>
                <w:between w:val="nil"/>
              </w:pBdr>
              <w:spacing w:line="200" w:lineRule="auto"/>
              <w:ind w:right="144"/>
              <w:jc w:val="right"/>
              <w:rPr>
                <w:rFonts w:ascii="Times New Roman" w:eastAsia="Times New Roman" w:hAnsi="Times New Roman" w:cs="Times New Roman"/>
                <w:color w:val="000000"/>
                <w:sz w:val="17"/>
                <w:szCs w:val="17"/>
              </w:rPr>
            </w:pPr>
            <w:r w:rsidRPr="007E4A08">
              <w:rPr>
                <w:rFonts w:ascii="Times New Roman" w:eastAsia="Times New Roman" w:hAnsi="Times New Roman" w:cs="Times New Roman"/>
                <w:color w:val="000000"/>
                <w:sz w:val="17"/>
                <w:szCs w:val="17"/>
              </w:rPr>
              <w:t xml:space="preserve">   </w:t>
            </w:r>
          </w:p>
        </w:tc>
        <w:tc>
          <w:tcPr>
            <w:tcW w:w="133" w:type="dxa"/>
            <w:vMerge w:val="restart"/>
            <w:tcBorders>
              <w:top w:val="single" w:sz="12" w:space="0" w:color="BDD6EE"/>
            </w:tcBorders>
            <w:shd w:val="clear" w:color="auto" w:fill="F2F2F2"/>
          </w:tcPr>
          <w:p w14:paraId="1B1530F5" w14:textId="77777777" w:rsidR="00690498" w:rsidRPr="007E4A08" w:rsidRDefault="00690498">
            <w:pPr>
              <w:pBdr>
                <w:top w:val="nil"/>
                <w:left w:val="nil"/>
                <w:bottom w:val="nil"/>
                <w:right w:val="nil"/>
                <w:between w:val="nil"/>
              </w:pBdr>
              <w:spacing w:after="80" w:line="200" w:lineRule="auto"/>
              <w:jc w:val="both"/>
              <w:rPr>
                <w:rFonts w:ascii="Times New Roman" w:eastAsia="Times New Roman" w:hAnsi="Times New Roman" w:cs="Times New Roman"/>
                <w:color w:val="000000"/>
                <w:sz w:val="20"/>
                <w:szCs w:val="20"/>
              </w:rPr>
            </w:pPr>
          </w:p>
        </w:tc>
      </w:tr>
      <w:tr w:rsidR="00690498" w:rsidRPr="007E4A08" w14:paraId="768B9A31" w14:textId="77777777">
        <w:trPr>
          <w:cantSplit/>
          <w:trHeight w:val="1427"/>
        </w:trPr>
        <w:tc>
          <w:tcPr>
            <w:tcW w:w="2330" w:type="dxa"/>
            <w:tcBorders>
              <w:top w:val="nil"/>
              <w:bottom w:val="single" w:sz="12" w:space="0" w:color="BDD6EE"/>
            </w:tcBorders>
            <w:tcMar>
              <w:top w:w="72" w:type="dxa"/>
              <w:left w:w="0" w:type="dxa"/>
            </w:tcMar>
          </w:tcPr>
          <w:p w14:paraId="0CB2F1E6" w14:textId="77777777" w:rsidR="00690498" w:rsidRPr="007E4A08" w:rsidRDefault="00690498">
            <w:pPr>
              <w:pBdr>
                <w:top w:val="nil"/>
                <w:left w:val="nil"/>
                <w:bottom w:val="nil"/>
                <w:right w:val="nil"/>
                <w:between w:val="nil"/>
              </w:pBdr>
              <w:spacing w:line="276" w:lineRule="auto"/>
              <w:rPr>
                <w:rFonts w:ascii="Cambria" w:eastAsia="Cambria" w:hAnsi="Cambria" w:cs="Cambria"/>
                <w:b/>
                <w:i/>
                <w:color w:val="000000"/>
                <w:sz w:val="16"/>
                <w:szCs w:val="16"/>
              </w:rPr>
            </w:pPr>
          </w:p>
          <w:p w14:paraId="47F6B901" w14:textId="77777777" w:rsidR="00690498" w:rsidRPr="007E4A08" w:rsidRDefault="00081945">
            <w:pPr>
              <w:pBdr>
                <w:top w:val="nil"/>
                <w:left w:val="nil"/>
                <w:bottom w:val="nil"/>
                <w:right w:val="nil"/>
                <w:between w:val="nil"/>
              </w:pBdr>
              <w:spacing w:line="276" w:lineRule="auto"/>
              <w:rPr>
                <w:rFonts w:ascii="Cambria" w:eastAsia="Cambria" w:hAnsi="Cambria" w:cs="Cambria"/>
                <w:b/>
                <w:color w:val="000000"/>
                <w:sz w:val="18"/>
                <w:szCs w:val="18"/>
              </w:rPr>
            </w:pPr>
            <w:r w:rsidRPr="007E4A08">
              <w:rPr>
                <w:rFonts w:ascii="Cambria" w:eastAsia="Cambria" w:hAnsi="Cambria" w:cs="Cambria"/>
                <w:b/>
                <w:color w:val="000000"/>
                <w:sz w:val="18"/>
                <w:szCs w:val="18"/>
              </w:rPr>
              <w:t>Kata Kunci:</w:t>
            </w:r>
          </w:p>
          <w:p w14:paraId="5F243AE5" w14:textId="67423E59" w:rsidR="00690498" w:rsidRPr="007E4A08" w:rsidRDefault="00A04A20">
            <w:pPr>
              <w:pBdr>
                <w:top w:val="nil"/>
                <w:left w:val="nil"/>
                <w:bottom w:val="nil"/>
                <w:right w:val="nil"/>
                <w:between w:val="nil"/>
              </w:pBdr>
              <w:spacing w:line="276" w:lineRule="auto"/>
              <w:jc w:val="both"/>
              <w:rPr>
                <w:rFonts w:ascii="Cambria" w:eastAsia="Cambria" w:hAnsi="Cambria" w:cs="Cambria"/>
                <w:color w:val="000000"/>
                <w:sz w:val="16"/>
                <w:szCs w:val="16"/>
              </w:rPr>
            </w:pPr>
            <w:r w:rsidRPr="007E4A08">
              <w:rPr>
                <w:rFonts w:ascii="Cambria" w:eastAsia="Cambria" w:hAnsi="Cambria" w:cs="Cambria"/>
                <w:sz w:val="16"/>
                <w:szCs w:val="16"/>
              </w:rPr>
              <w:t>Ruang Operasi</w:t>
            </w:r>
            <w:r w:rsidR="00081945" w:rsidRPr="007E4A08">
              <w:rPr>
                <w:rFonts w:ascii="Cambria" w:eastAsia="Cambria" w:hAnsi="Cambria" w:cs="Cambria"/>
                <w:sz w:val="16"/>
                <w:szCs w:val="16"/>
              </w:rPr>
              <w:t xml:space="preserve">, </w:t>
            </w:r>
            <w:r w:rsidRPr="007E4A08">
              <w:rPr>
                <w:rFonts w:ascii="Cambria" w:eastAsia="Cambria" w:hAnsi="Cambria" w:cs="Cambria"/>
                <w:sz w:val="16"/>
                <w:szCs w:val="16"/>
              </w:rPr>
              <w:t>Kualitas Udara</w:t>
            </w:r>
            <w:r w:rsidR="00081945" w:rsidRPr="007E4A08">
              <w:rPr>
                <w:rFonts w:ascii="Cambria" w:eastAsia="Cambria" w:hAnsi="Cambria" w:cs="Cambria"/>
                <w:sz w:val="16"/>
                <w:szCs w:val="16"/>
              </w:rPr>
              <w:t xml:space="preserve">, </w:t>
            </w:r>
            <w:r w:rsidRPr="007E4A08">
              <w:rPr>
                <w:rFonts w:ascii="Cambria" w:eastAsia="Cambria" w:hAnsi="Cambria" w:cs="Cambria"/>
                <w:sz w:val="16"/>
                <w:szCs w:val="16"/>
              </w:rPr>
              <w:t>IoT</w:t>
            </w:r>
            <w:r w:rsidR="00081945" w:rsidRPr="007E4A08">
              <w:rPr>
                <w:rFonts w:ascii="Times New Roman" w:eastAsia="Times New Roman" w:hAnsi="Times New Roman" w:cs="Times New Roman"/>
                <w:sz w:val="20"/>
                <w:szCs w:val="20"/>
              </w:rPr>
              <w:t>.</w:t>
            </w:r>
          </w:p>
        </w:tc>
        <w:tc>
          <w:tcPr>
            <w:tcW w:w="273" w:type="dxa"/>
            <w:tcBorders>
              <w:top w:val="nil"/>
              <w:bottom w:val="single" w:sz="12" w:space="0" w:color="BDD6EE"/>
            </w:tcBorders>
            <w:shd w:val="clear" w:color="auto" w:fill="auto"/>
          </w:tcPr>
          <w:p w14:paraId="0BF453BD" w14:textId="77777777" w:rsidR="00690498" w:rsidRPr="007E4A08" w:rsidRDefault="00690498">
            <w:pPr>
              <w:spacing w:after="80" w:line="200" w:lineRule="auto"/>
              <w:rPr>
                <w:rFonts w:ascii="Junicode" w:eastAsia="Junicode" w:hAnsi="Junicode" w:cs="Junicode"/>
              </w:rPr>
            </w:pPr>
          </w:p>
        </w:tc>
        <w:tc>
          <w:tcPr>
            <w:tcW w:w="6057" w:type="dxa"/>
            <w:vMerge/>
            <w:tcBorders>
              <w:top w:val="single" w:sz="12" w:space="0" w:color="BDD6EE"/>
              <w:bottom w:val="single" w:sz="8" w:space="0" w:color="000000"/>
            </w:tcBorders>
            <w:shd w:val="clear" w:color="auto" w:fill="F2F2F2"/>
            <w:tcMar>
              <w:left w:w="240" w:type="dxa"/>
            </w:tcMar>
          </w:tcPr>
          <w:p w14:paraId="373D2665" w14:textId="77777777" w:rsidR="00690498" w:rsidRPr="007E4A08" w:rsidRDefault="00690498">
            <w:pPr>
              <w:widowControl w:val="0"/>
              <w:pBdr>
                <w:top w:val="nil"/>
                <w:left w:val="nil"/>
                <w:bottom w:val="nil"/>
                <w:right w:val="nil"/>
                <w:between w:val="nil"/>
              </w:pBdr>
              <w:spacing w:line="276" w:lineRule="auto"/>
              <w:rPr>
                <w:rFonts w:ascii="Junicode" w:eastAsia="Junicode" w:hAnsi="Junicode" w:cs="Junicode"/>
              </w:rPr>
            </w:pPr>
          </w:p>
        </w:tc>
        <w:tc>
          <w:tcPr>
            <w:tcW w:w="133" w:type="dxa"/>
            <w:vMerge/>
            <w:tcBorders>
              <w:top w:val="single" w:sz="12" w:space="0" w:color="BDD6EE"/>
            </w:tcBorders>
            <w:shd w:val="clear" w:color="auto" w:fill="F2F2F2"/>
          </w:tcPr>
          <w:p w14:paraId="3FF6B507" w14:textId="77777777" w:rsidR="00690498" w:rsidRPr="007E4A08" w:rsidRDefault="00690498">
            <w:pPr>
              <w:widowControl w:val="0"/>
              <w:pBdr>
                <w:top w:val="nil"/>
                <w:left w:val="nil"/>
                <w:bottom w:val="nil"/>
                <w:right w:val="nil"/>
                <w:between w:val="nil"/>
              </w:pBdr>
              <w:spacing w:line="276" w:lineRule="auto"/>
              <w:rPr>
                <w:rFonts w:ascii="Junicode" w:eastAsia="Junicode" w:hAnsi="Junicode" w:cs="Junicode"/>
              </w:rPr>
            </w:pPr>
          </w:p>
        </w:tc>
      </w:tr>
    </w:tbl>
    <w:p w14:paraId="64A74308" w14:textId="77777777" w:rsidR="00690498" w:rsidRPr="007E4A08" w:rsidRDefault="00081945" w:rsidP="00812CA2">
      <w:pPr>
        <w:numPr>
          <w:ilvl w:val="0"/>
          <w:numId w:val="1"/>
        </w:numPr>
        <w:pBdr>
          <w:top w:val="nil"/>
          <w:left w:val="nil"/>
          <w:bottom w:val="nil"/>
          <w:right w:val="nil"/>
          <w:between w:val="nil"/>
        </w:pBdr>
        <w:spacing w:after="120" w:line="23" w:lineRule="atLeast"/>
        <w:ind w:left="425" w:hanging="425"/>
        <w:rPr>
          <w:rFonts w:ascii="Cambria" w:eastAsia="Cambria" w:hAnsi="Cambria" w:cs="Cambria"/>
          <w:b/>
          <w:color w:val="000000"/>
        </w:rPr>
      </w:pPr>
      <w:r w:rsidRPr="007E4A08">
        <w:rPr>
          <w:rFonts w:ascii="Cambria" w:eastAsia="Cambria" w:hAnsi="Cambria" w:cs="Cambria"/>
          <w:b/>
          <w:color w:val="000000"/>
        </w:rPr>
        <w:t>Pendahuluan</w:t>
      </w:r>
    </w:p>
    <w:p w14:paraId="3C02AA5A" w14:textId="5EEFBF40" w:rsidR="004E1144" w:rsidRPr="00490E78" w:rsidRDefault="004E1144" w:rsidP="00086802">
      <w:pPr>
        <w:spacing w:after="0" w:line="276" w:lineRule="auto"/>
        <w:ind w:firstLine="425"/>
        <w:jc w:val="both"/>
        <w:rPr>
          <w:rFonts w:ascii="Cambria" w:hAnsi="Cambria"/>
        </w:rPr>
      </w:pPr>
      <w:r w:rsidRPr="00490E78">
        <w:rPr>
          <w:rFonts w:ascii="Cambria" w:hAnsi="Cambria"/>
        </w:rPr>
        <w:t xml:space="preserve">Bangunan rumah sakit, khususnya ruang steril seperti rumah isolasi dan ruang operasi harus mendapatkan perhatian khusus baik dari pembangunan, perencanaan, pengoperasian, serta pemeliharaannya, karena ruang tersebut memiliki standar yang tinggi baik pada </w:t>
      </w:r>
      <w:r w:rsidRPr="00490E78">
        <w:rPr>
          <w:rFonts w:ascii="Cambria" w:hAnsi="Cambria"/>
          <w:i/>
          <w:iCs/>
        </w:rPr>
        <w:t>safety bulding</w:t>
      </w:r>
      <w:r w:rsidRPr="00490E78">
        <w:rPr>
          <w:rFonts w:ascii="Cambria" w:hAnsi="Cambria"/>
        </w:rPr>
        <w:t xml:space="preserve">, prasarana instalasi listrik, serta instalasi tata udara (HVAC). Pada peraturan pedoman teknis prasarana tata udara pada bangunan rumah sakit sistem tata udara pada bangunan ruang rumah sakit memiliki fungsi sebagai pengatur </w:t>
      </w:r>
      <w:r w:rsidRPr="00490E78">
        <w:rPr>
          <w:rFonts w:ascii="Cambria" w:hAnsi="Cambria" w:cs="Times New Roman"/>
        </w:rPr>
        <w:t>kelembapan</w:t>
      </w:r>
      <w:r w:rsidRPr="00490E78">
        <w:rPr>
          <w:rFonts w:ascii="Cambria" w:hAnsi="Cambria"/>
        </w:rPr>
        <w:t xml:space="preserve"> udara relatif, kebersihan </w:t>
      </w:r>
      <w:r w:rsidRPr="00490E78">
        <w:rPr>
          <w:rFonts w:ascii="Cambria" w:hAnsi="Cambria"/>
        </w:rPr>
        <w:lastRenderedPageBreak/>
        <w:t>udara, sirkulasi udara, tekanan udara ruangan, dan temperatur untuk mencegah perkembangbiakan, penyebaran, dan tumbuh suburnya mikroorganisme penyebab penyakit, terutama pada ruangan yang berisiko tinggi seperti ruang operasi dan ruang isolasi</w:t>
      </w:r>
      <w:r w:rsidR="00DD4707" w:rsidRPr="00490E78">
        <w:rPr>
          <w:rFonts w:ascii="Cambria" w:hAnsi="Cambria"/>
        </w:rPr>
        <w:t xml:space="preserve"> </w:t>
      </w:r>
      <w:r w:rsidR="00DD4707" w:rsidRPr="00490E78">
        <w:rPr>
          <w:rFonts w:ascii="Cambria" w:hAnsi="Cambria"/>
        </w:rPr>
        <w:fldChar w:fldCharType="begin" w:fldLock="1"/>
      </w:r>
      <w:r w:rsidR="00DD4707" w:rsidRPr="00490E78">
        <w:rPr>
          <w:rFonts w:ascii="Cambria" w:hAnsi="Cambria"/>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approach.","author":[{"dropping-particle":"","family":"Wibowo","given":"Susilo Ari","non-dropping-particle":"","parse-names":false,"suffix":""}],"id":"ITEM-1","issued":{"date-parts":[["2021"]]},"title":"Kendali Tekanan Udara Berbasis Fuzzy Logic dan PID Pada Ruang Operasi Rumah Sakit","type":"book"},"uris":["http://www.mendeley.com/documents/?uuid=a8872fff-bad2-49a4-a528-2275069f393a"]}],"mendeley":{"formattedCitation":"[1]","plainTextFormattedCitation":"[1]","previouslyFormattedCitation":"[1]"},"properties":{"noteIndex":0},"schema":"https://github.com/citation-style-language/schema/raw/master/csl-citation.json"}</w:instrText>
      </w:r>
      <w:r w:rsidR="00DD4707" w:rsidRPr="00490E78">
        <w:rPr>
          <w:rFonts w:ascii="Cambria" w:hAnsi="Cambria"/>
        </w:rPr>
        <w:fldChar w:fldCharType="separate"/>
      </w:r>
      <w:r w:rsidR="00DD4707" w:rsidRPr="00490E78">
        <w:rPr>
          <w:rFonts w:ascii="Cambria" w:hAnsi="Cambria"/>
          <w:noProof/>
        </w:rPr>
        <w:t>[1]</w:t>
      </w:r>
      <w:r w:rsidR="00DD4707" w:rsidRPr="00490E78">
        <w:rPr>
          <w:rFonts w:ascii="Cambria" w:hAnsi="Cambria"/>
        </w:rPr>
        <w:fldChar w:fldCharType="end"/>
      </w:r>
      <w:r w:rsidRPr="00490E78">
        <w:rPr>
          <w:rFonts w:ascii="Cambria" w:hAnsi="Cambria"/>
        </w:rPr>
        <w:t>.</w:t>
      </w:r>
    </w:p>
    <w:p w14:paraId="5319859C" w14:textId="34F8A7CD" w:rsidR="00BE7ABE" w:rsidRPr="00490E78" w:rsidRDefault="00BE7ABE" w:rsidP="00086802">
      <w:pPr>
        <w:spacing w:after="0" w:line="276" w:lineRule="auto"/>
        <w:ind w:firstLine="425"/>
        <w:jc w:val="both"/>
        <w:rPr>
          <w:rFonts w:ascii="Cambria" w:hAnsi="Cambria"/>
        </w:rPr>
      </w:pPr>
      <w:r w:rsidRPr="00490E78">
        <w:rPr>
          <w:rFonts w:ascii="Cambria" w:hAnsi="Cambria"/>
        </w:rPr>
        <w:t xml:space="preserve">Ruang operasi merupakan salah satu ruangan khusus di rumah sakit yang memiliki fungsi sebagai tempat melakukan tindakan pembedahan secara efektif maupun akut, yang membutuhkan kondisi steril dan kondisi khusus lainnya. Untuk mengurangi risiko penularan penyakit di ruang operasi yang disebabkan oleh mikroorganisme yang berada di udara maka diperlukan sistem tata udara yang meliputi </w:t>
      </w:r>
      <w:r w:rsidRPr="00490E78">
        <w:rPr>
          <w:rFonts w:ascii="Cambria" w:hAnsi="Cambria"/>
          <w:i/>
          <w:iCs/>
        </w:rPr>
        <w:t>heating</w:t>
      </w:r>
      <w:r w:rsidRPr="00490E78">
        <w:rPr>
          <w:rFonts w:ascii="Cambria" w:hAnsi="Cambria"/>
        </w:rPr>
        <w:t xml:space="preserve">, </w:t>
      </w:r>
      <w:r w:rsidRPr="00490E78">
        <w:rPr>
          <w:rFonts w:ascii="Cambria" w:hAnsi="Cambria"/>
          <w:i/>
          <w:iCs/>
        </w:rPr>
        <w:t>Ventilation And Air Conditioning</w:t>
      </w:r>
      <w:r w:rsidRPr="00490E78">
        <w:rPr>
          <w:rFonts w:ascii="Cambria" w:hAnsi="Cambria"/>
        </w:rPr>
        <w:t xml:space="preserve"> (HVAC) yang bertujuan untuk menghasilkan kualitas udara yang baik</w:t>
      </w:r>
      <w:r w:rsidR="00DD4707" w:rsidRPr="00490E78">
        <w:rPr>
          <w:rFonts w:ascii="Cambria" w:hAnsi="Cambria"/>
        </w:rPr>
        <w:fldChar w:fldCharType="begin" w:fldLock="1"/>
      </w:r>
      <w:r w:rsidR="00DD4707" w:rsidRPr="00490E78">
        <w:rPr>
          <w:rFonts w:ascii="Cambria" w:hAnsi="Cambria"/>
        </w:rPr>
        <w:instrText>ADDIN CSL_CITATION {"citationItems":[{"id":"ITEM-1","itemData":{"ISBN":"9789896540821","author":[{"dropping-particle":"","family":"RI","given":"Mentri Kesehatan","non-dropping-particle":"","parse-names":false,"suffix":""}],"id":"ITEM-1","issue":"February","issued":{"date-parts":[["2020"]]},"page":"1-9","title":"PERATURAN MENTERI KESEHATAN REPUBLIK INDONESIA NOMOR 85 TAHUN 2019","type":"article-journal","volume":"2507"},"uris":["http://www.mendeley.com/documents/?uuid=9d3fbeea-1375-46f8-a970-548be19b5e81"]}],"mendeley":{"formattedCitation":"[2]","plainTextFormattedCitation":"[2]","previouslyFormattedCitation":"[2]"},"properties":{"noteIndex":0},"schema":"https://github.com/citation-style-language/schema/raw/master/csl-citation.json"}</w:instrText>
      </w:r>
      <w:r w:rsidR="00DD4707" w:rsidRPr="00490E78">
        <w:rPr>
          <w:rFonts w:ascii="Cambria" w:hAnsi="Cambria"/>
        </w:rPr>
        <w:fldChar w:fldCharType="separate"/>
      </w:r>
      <w:r w:rsidR="00DD4707" w:rsidRPr="00490E78">
        <w:rPr>
          <w:rFonts w:ascii="Cambria" w:hAnsi="Cambria"/>
          <w:noProof/>
        </w:rPr>
        <w:t>[2]</w:t>
      </w:r>
      <w:r w:rsidR="00DD4707" w:rsidRPr="00490E78">
        <w:rPr>
          <w:rFonts w:ascii="Cambria" w:hAnsi="Cambria"/>
        </w:rPr>
        <w:fldChar w:fldCharType="end"/>
      </w:r>
      <w:r w:rsidRPr="00490E78">
        <w:rPr>
          <w:rFonts w:ascii="Cambria" w:hAnsi="Cambria"/>
        </w:rPr>
        <w:t>. Kualitas udara yang baik di ruang operasi menurut standar PERMENKES no. 24 tahun 2016 : temperatur 19</w:t>
      </w:r>
      <w:r w:rsidRPr="00490E78">
        <w:rPr>
          <w:rFonts w:ascii="Cambria" w:hAnsi="Cambria"/>
          <w:vertAlign w:val="superscript"/>
        </w:rPr>
        <w:t>o</w:t>
      </w:r>
      <w:r w:rsidRPr="00490E78">
        <w:rPr>
          <w:rFonts w:ascii="Cambria" w:hAnsi="Cambria"/>
        </w:rPr>
        <w:t>C - 24</w:t>
      </w:r>
      <w:r w:rsidRPr="00490E78">
        <w:rPr>
          <w:rFonts w:ascii="Cambria" w:hAnsi="Cambria"/>
          <w:vertAlign w:val="superscript"/>
        </w:rPr>
        <w:t>o</w:t>
      </w:r>
      <w:r w:rsidRPr="00490E78">
        <w:rPr>
          <w:rFonts w:ascii="Cambria" w:hAnsi="Cambria"/>
        </w:rPr>
        <w:t>C untuk kenyamanan</w:t>
      </w:r>
      <w:r w:rsidR="00EA6D17" w:rsidRPr="00490E78">
        <w:rPr>
          <w:rFonts w:ascii="Cambria" w:hAnsi="Cambria"/>
        </w:rPr>
        <w:t>,</w:t>
      </w:r>
      <w:r w:rsidRPr="00490E78">
        <w:rPr>
          <w:rFonts w:ascii="Cambria" w:hAnsi="Cambria"/>
        </w:rPr>
        <w:t xml:space="preserve"> partikel debu diameter 0,5μm/m</w:t>
      </w:r>
      <w:r w:rsidRPr="00490E78">
        <w:rPr>
          <w:rFonts w:ascii="Cambria" w:hAnsi="Cambria"/>
          <w:vertAlign w:val="superscript"/>
        </w:rPr>
        <w:t>3</w:t>
      </w:r>
      <w:r w:rsidRPr="00490E78">
        <w:rPr>
          <w:rFonts w:ascii="Cambria" w:hAnsi="Cambria"/>
        </w:rPr>
        <w:t xml:space="preserve"> adalah 35.200 partikel</w:t>
      </w:r>
      <w:r w:rsidR="00DD4707" w:rsidRPr="00490E78">
        <w:rPr>
          <w:rFonts w:ascii="Cambria" w:hAnsi="Cambria"/>
        </w:rPr>
        <w:fldChar w:fldCharType="begin" w:fldLock="1"/>
      </w:r>
      <w:r w:rsidR="00D06357" w:rsidRPr="00490E78">
        <w:rPr>
          <w:rFonts w:ascii="Cambria" w:hAnsi="Cambria"/>
        </w:rPr>
        <w:instrText>ADDIN CSL_CITATION {"citationItems":[{"id":"ITEM-1","itemData":{"id":"ITEM-1","issued":{"date-parts":[["2016"]]},"title":"PERMENKES No 24 Tahun 2016","type":"article-journal"},"uris":["http://www.mendeley.com/documents/?uuid=cbcf5bc9-d405-4f66-bde6-abf58a902d48"]}],"mendeley":{"formattedCitation":"[3]","plainTextFormattedCitation":"[3]","previouslyFormattedCitation":"[3]"},"properties":{"noteIndex":0},"schema":"https://github.com/citation-style-language/schema/raw/master/csl-citation.json"}</w:instrText>
      </w:r>
      <w:r w:rsidR="00DD4707" w:rsidRPr="00490E78">
        <w:rPr>
          <w:rFonts w:ascii="Cambria" w:hAnsi="Cambria"/>
        </w:rPr>
        <w:fldChar w:fldCharType="separate"/>
      </w:r>
      <w:r w:rsidR="00DD4707" w:rsidRPr="00490E78">
        <w:rPr>
          <w:rFonts w:ascii="Cambria" w:hAnsi="Cambria"/>
          <w:noProof/>
        </w:rPr>
        <w:t>[3]</w:t>
      </w:r>
      <w:r w:rsidR="00DD4707" w:rsidRPr="00490E78">
        <w:rPr>
          <w:rFonts w:ascii="Cambria" w:hAnsi="Cambria"/>
        </w:rPr>
        <w:fldChar w:fldCharType="end"/>
      </w:r>
      <w:r w:rsidRPr="00490E78">
        <w:rPr>
          <w:rFonts w:ascii="Cambria" w:hAnsi="Cambria"/>
        </w:rPr>
        <w:t xml:space="preserve"> dan maksimal partikel debu diameter 10μ adalah 150μg/ m</w:t>
      </w:r>
      <w:r w:rsidRPr="00490E78">
        <w:rPr>
          <w:rFonts w:ascii="Cambria" w:hAnsi="Cambria"/>
          <w:vertAlign w:val="superscript"/>
        </w:rPr>
        <w:t xml:space="preserve">3 </w:t>
      </w:r>
      <w:r w:rsidR="00D06357" w:rsidRPr="00490E78">
        <w:rPr>
          <w:rFonts w:ascii="Cambria" w:hAnsi="Cambria"/>
          <w:vertAlign w:val="superscript"/>
        </w:rPr>
        <w:fldChar w:fldCharType="begin" w:fldLock="1"/>
      </w:r>
      <w:r w:rsidR="007F0307" w:rsidRPr="00490E78">
        <w:rPr>
          <w:rFonts w:ascii="Cambria" w:hAnsi="Cambria"/>
          <w:vertAlign w:val="superscript"/>
        </w:rPr>
        <w:instrText>ADDIN CSL_CITATION {"citationItems":[{"id":"ITEM-1","itemData":{"id":"ITEM-1","issued":{"date-parts":[["2019"]]},"title":"PERATURAN MENTERI KESEHATAN REPUBLIK INDONESIA NOMOR 7 TAHUN 2019 TENTANG KESEHATAN LINGKUNGAN RUMAH SAKIT DENGAN","type":"article-journal"},"uris":["http://www.mendeley.com/documents/?uuid=30e34350-093a-4014-a054-ade252000b0e"]}],"mendeley":{"formattedCitation":"[4]","plainTextFormattedCitation":"[4]","previouslyFormattedCitation":"[4]"},"properties":{"noteIndex":0},"schema":"https://github.com/citation-style-language/schema/raw/master/csl-citation.json"}</w:instrText>
      </w:r>
      <w:r w:rsidR="00D06357" w:rsidRPr="00490E78">
        <w:rPr>
          <w:rFonts w:ascii="Cambria" w:hAnsi="Cambria"/>
          <w:vertAlign w:val="superscript"/>
        </w:rPr>
        <w:fldChar w:fldCharType="separate"/>
      </w:r>
      <w:r w:rsidR="00D06357" w:rsidRPr="00490E78">
        <w:rPr>
          <w:rFonts w:ascii="Cambria" w:hAnsi="Cambria"/>
          <w:noProof/>
        </w:rPr>
        <w:t>[4]</w:t>
      </w:r>
      <w:r w:rsidR="00D06357" w:rsidRPr="00490E78">
        <w:rPr>
          <w:rFonts w:ascii="Cambria" w:hAnsi="Cambria"/>
          <w:vertAlign w:val="superscript"/>
        </w:rPr>
        <w:fldChar w:fldCharType="end"/>
      </w:r>
      <w:r w:rsidR="00552A25" w:rsidRPr="00490E78">
        <w:rPr>
          <w:rFonts w:ascii="Cambria" w:hAnsi="Cambria"/>
          <w:vertAlign w:val="superscript"/>
        </w:rPr>
        <w:t xml:space="preserve"> </w:t>
      </w:r>
      <w:r w:rsidR="00552A25" w:rsidRPr="00490E78">
        <w:rPr>
          <w:rFonts w:ascii="Cambria" w:hAnsi="Cambria"/>
          <w:vertAlign w:val="superscript"/>
        </w:rPr>
        <w:fldChar w:fldCharType="begin" w:fldLock="1"/>
      </w:r>
      <w:r w:rsidR="00274F84" w:rsidRPr="00490E78">
        <w:rPr>
          <w:rFonts w:ascii="Cambria" w:hAnsi="Cambria"/>
          <w:vertAlign w:val="superscript"/>
        </w:rPr>
        <w:instrText>ADDIN CSL_CITATION {"citationItems":[{"id":"ITEM-1","itemData":{"author":[{"dropping-particle":"","family":"Rahayu","given":"Endang Purnawati","non-dropping-particle":"","parse-names":false,"suffix":""},{"dropping-particle":"","family":"Saam","given":"Zulfan","non-dropping-particle":"","parse-names":false,"suffix":""},{"dropping-particle":"","family":"Afandi","given":"Dedi","non-dropping-particle":"","parse-names":false,"suffix":""}],"id":"ITEM-1","issued":{"date-parts":[["2019"]]},"page":"55-59","title":"Kualitas Udara Dalam Ruang Rawat Inap Di Rumah Sakit Swasta Tipe C Kota Pekanbaru Ditinjau Dari Kualitas Fisik","type":"article-journal"},"uris":["http://www.mendeley.com/documents/?uuid=c071365e-4c92-4464-b841-2ab7b460b3a7"]}],"mendeley":{"formattedCitation":"[5]","plainTextFormattedCitation":"[5]","previouslyFormattedCitation":"[5]"},"properties":{"noteIndex":0},"schema":"https://github.com/citation-style-language/schema/raw/master/csl-citation.json"}</w:instrText>
      </w:r>
      <w:r w:rsidR="00552A25" w:rsidRPr="00490E78">
        <w:rPr>
          <w:rFonts w:ascii="Cambria" w:hAnsi="Cambria"/>
          <w:vertAlign w:val="superscript"/>
        </w:rPr>
        <w:fldChar w:fldCharType="separate"/>
      </w:r>
      <w:r w:rsidR="00552A25" w:rsidRPr="00490E78">
        <w:rPr>
          <w:rFonts w:ascii="Cambria" w:hAnsi="Cambria"/>
          <w:noProof/>
        </w:rPr>
        <w:t>[5]</w:t>
      </w:r>
      <w:r w:rsidR="00552A25" w:rsidRPr="00490E78">
        <w:rPr>
          <w:rFonts w:ascii="Cambria" w:hAnsi="Cambria"/>
          <w:vertAlign w:val="superscript"/>
        </w:rPr>
        <w:fldChar w:fldCharType="end"/>
      </w:r>
      <w:r w:rsidRPr="00490E78">
        <w:rPr>
          <w:rFonts w:ascii="Cambria" w:hAnsi="Cambria"/>
        </w:rPr>
        <w:t xml:space="preserve">. Hal ini bertujuan supaya </w:t>
      </w:r>
      <w:r w:rsidR="00563085" w:rsidRPr="00490E78">
        <w:rPr>
          <w:rFonts w:ascii="Cambria" w:hAnsi="Cambria"/>
        </w:rPr>
        <w:t>alat – alat pada ruang operasi tetap terjaga dan tidak mudah rusak</w:t>
      </w:r>
      <w:r w:rsidR="007F0307" w:rsidRPr="00490E78">
        <w:rPr>
          <w:rFonts w:ascii="Cambria" w:hAnsi="Cambria"/>
        </w:rPr>
        <w:t xml:space="preserve"> </w:t>
      </w:r>
      <w:r w:rsidR="007F0307" w:rsidRPr="00490E78">
        <w:rPr>
          <w:rFonts w:ascii="Cambria" w:hAnsi="Cambria"/>
        </w:rPr>
        <w:fldChar w:fldCharType="begin" w:fldLock="1"/>
      </w:r>
      <w:r w:rsidR="00274F84" w:rsidRPr="00490E78">
        <w:rPr>
          <w:rFonts w:ascii="Cambria" w:hAnsi="Cambria"/>
        </w:rPr>
        <w:instrText>ADDIN CSL_CITATION {"citationItems":[{"id":"ITEM-1","itemData":{"author":[{"dropping-particle":"","family":"Loniza","given":"Erika","non-dropping-particle":"","parse-names":false,"suffix":""},{"dropping-particle":"","family":"Wibowo","given":"Susilo Ari","non-dropping-particle":"","parse-names":false,"suffix":""}],"id":"ITEM-1","issue":"Iddm","issued":{"date-parts":[["2020"]]},"page":"1-5","title":"Prototype Injeksi Insulin Pump dengan Control Panel Arduino Uno","type":"article-journal"},"uris":["http://www.mendeley.com/documents/?uuid=36fe2b10-c3c1-4284-a73f-f5be3293c71e"]}],"mendeley":{"formattedCitation":"[6]","plainTextFormattedCitation":"[6]","previouslyFormattedCitation":"[6]"},"properties":{"noteIndex":0},"schema":"https://github.com/citation-style-language/schema/raw/master/csl-citation.json"}</w:instrText>
      </w:r>
      <w:r w:rsidR="007F0307" w:rsidRPr="00490E78">
        <w:rPr>
          <w:rFonts w:ascii="Cambria" w:hAnsi="Cambria"/>
        </w:rPr>
        <w:fldChar w:fldCharType="separate"/>
      </w:r>
      <w:r w:rsidR="00552A25" w:rsidRPr="00490E78">
        <w:rPr>
          <w:rFonts w:ascii="Cambria" w:hAnsi="Cambria"/>
          <w:noProof/>
        </w:rPr>
        <w:t>[6]</w:t>
      </w:r>
      <w:r w:rsidR="007F0307" w:rsidRPr="00490E78">
        <w:rPr>
          <w:rFonts w:ascii="Cambria" w:hAnsi="Cambria"/>
        </w:rPr>
        <w:fldChar w:fldCharType="end"/>
      </w:r>
      <w:r w:rsidR="00563085" w:rsidRPr="00490E78">
        <w:rPr>
          <w:rFonts w:ascii="Cambria" w:hAnsi="Cambria"/>
        </w:rPr>
        <w:t>. Selain itu menjaga ruangan tetap steril akan dapat memberikan kenyamanan pada orang yang berada dalam ruang operasi sehingga diperlukan alat pemantauan</w:t>
      </w:r>
      <w:r w:rsidR="007F0307" w:rsidRPr="00490E78">
        <w:rPr>
          <w:rFonts w:ascii="Cambria" w:hAnsi="Cambria"/>
        </w:rPr>
        <w:t xml:space="preserve"> </w:t>
      </w:r>
      <w:r w:rsidR="007F0307" w:rsidRPr="00490E78">
        <w:rPr>
          <w:rFonts w:ascii="Cambria" w:hAnsi="Cambria"/>
        </w:rPr>
        <w:fldChar w:fldCharType="begin" w:fldLock="1"/>
      </w:r>
      <w:r w:rsidR="00274F84" w:rsidRPr="00490E78">
        <w:rPr>
          <w:rFonts w:ascii="Cambria" w:hAnsi="Cambria"/>
        </w:rPr>
        <w:instrText>ADDIN CSL_CITATION {"citationItems":[{"id":"ITEM-1","itemData":{"author":[{"dropping-particle":"","family":"Ningsih","given":"Erika Wahyu","non-dropping-particle":"","parse-names":false,"suffix":""},{"dropping-particle":"","family":"Fajrin","given":"Hanifah Rahmi","non-dropping-particle":"","parse-names":false,"suffix":""},{"dropping-particle":"","family":"Fitriyah","given":"Aidatul","non-dropping-particle":"","parse-names":false,"suffix":""}],"id":"ITEM-1","issued":{"date-parts":[["2019"]]},"title":"Pendeteksi Hemoglobin Non Invasive","type":"article-journal"},"uris":["http://www.mendeley.com/documents/?uuid=129f6eef-9a0a-4e94-9f36-adb96e5303a5"]}],"mendeley":{"formattedCitation":"[7]","plainTextFormattedCitation":"[7]","previouslyFormattedCitation":"[7]"},"properties":{"noteIndex":0},"schema":"https://github.com/citation-style-language/schema/raw/master/csl-citation.json"}</w:instrText>
      </w:r>
      <w:r w:rsidR="007F0307" w:rsidRPr="00490E78">
        <w:rPr>
          <w:rFonts w:ascii="Cambria" w:hAnsi="Cambria"/>
        </w:rPr>
        <w:fldChar w:fldCharType="separate"/>
      </w:r>
      <w:r w:rsidR="00552A25" w:rsidRPr="00490E78">
        <w:rPr>
          <w:rFonts w:ascii="Cambria" w:hAnsi="Cambria"/>
          <w:noProof/>
        </w:rPr>
        <w:t>[7]</w:t>
      </w:r>
      <w:r w:rsidR="007F0307" w:rsidRPr="00490E78">
        <w:rPr>
          <w:rFonts w:ascii="Cambria" w:hAnsi="Cambria"/>
        </w:rPr>
        <w:fldChar w:fldCharType="end"/>
      </w:r>
      <w:r w:rsidR="00563085" w:rsidRPr="00490E78">
        <w:rPr>
          <w:rFonts w:ascii="Cambria" w:hAnsi="Cambria"/>
        </w:rPr>
        <w:t>.</w:t>
      </w:r>
    </w:p>
    <w:p w14:paraId="20B54DF4" w14:textId="182E51C2" w:rsidR="00563085" w:rsidRPr="00490E78" w:rsidRDefault="00FA0304" w:rsidP="00086802">
      <w:pPr>
        <w:spacing w:after="0" w:line="276" w:lineRule="auto"/>
        <w:ind w:firstLine="425"/>
        <w:jc w:val="both"/>
        <w:rPr>
          <w:rFonts w:ascii="Cambria" w:hAnsi="Cambria" w:cs="Times New Roman"/>
        </w:rPr>
      </w:pPr>
      <w:r w:rsidRPr="00490E78">
        <w:rPr>
          <w:rFonts w:ascii="Cambria" w:hAnsi="Cambria" w:cs="Times New Roman"/>
        </w:rPr>
        <w:t xml:space="preserve">Permasalahan yang sering timbul di rumah sakit adalah kondisi kualitas udara di ruang operasi tidak terpantau dengan teratur dan juga pemantauan hanya bisa dilakukan di lokasi. Akibat yang bisa ditimbulkan apabila kualitas udara ruang operasi tidak terpantau dengan baik adalah kerusakan pada instalasi tata udara tidak akan segera terdeteksi sehingga area yang seharusnya steril justru akan terjadi pencemaran udara yang berasal dari benda mati seperti: debu, gas, asap, uap dan ada pula yang berasal dari mikroorganisme seperti : virus, jamur, bakteri </w:t>
      </w:r>
      <w:r w:rsidRPr="00490E78">
        <w:rPr>
          <w:rFonts w:ascii="Cambria" w:hAnsi="Cambria" w:cs="Times New Roman"/>
          <w:i/>
          <w:iCs/>
        </w:rPr>
        <w:t>bacillus</w:t>
      </w:r>
      <w:r w:rsidRPr="00490E78">
        <w:rPr>
          <w:rFonts w:ascii="Cambria" w:hAnsi="Cambria" w:cs="Times New Roman"/>
        </w:rPr>
        <w:t xml:space="preserve"> sp. dan gram positif batang, gram positif </w:t>
      </w:r>
      <w:r w:rsidRPr="00490E78">
        <w:rPr>
          <w:rFonts w:ascii="Cambria" w:hAnsi="Cambria" w:cs="Times New Roman"/>
          <w:i/>
          <w:iCs/>
        </w:rPr>
        <w:t>coccus</w:t>
      </w:r>
      <w:r w:rsidRPr="00490E78">
        <w:rPr>
          <w:rFonts w:ascii="Cambria" w:hAnsi="Cambria" w:cs="Times New Roman"/>
        </w:rPr>
        <w:t xml:space="preserve"> dan gram negatif batang, </w:t>
      </w:r>
      <w:r w:rsidRPr="00490E78">
        <w:rPr>
          <w:rFonts w:ascii="Cambria" w:hAnsi="Cambria" w:cs="Times New Roman"/>
          <w:i/>
          <w:iCs/>
        </w:rPr>
        <w:t>acinetobacter</w:t>
      </w:r>
      <w:r w:rsidRPr="00490E78">
        <w:rPr>
          <w:rFonts w:ascii="Cambria" w:hAnsi="Cambria" w:cs="Times New Roman"/>
        </w:rPr>
        <w:t xml:space="preserve"> s, gram positif </w:t>
      </w:r>
      <w:r w:rsidRPr="00490E78">
        <w:rPr>
          <w:rFonts w:ascii="Cambria" w:hAnsi="Cambria" w:cs="Times New Roman"/>
          <w:i/>
          <w:iCs/>
        </w:rPr>
        <w:t>coccus</w:t>
      </w:r>
      <w:r w:rsidRPr="00490E78">
        <w:rPr>
          <w:rFonts w:ascii="Cambria" w:hAnsi="Cambria" w:cs="Times New Roman"/>
        </w:rPr>
        <w:t>, dan gram negatif batang. Semua pencemaran tersebut bisa menjadi sebab terjadinya infeksi nosokomial yakni infeksi yang diderita oleh pasien selama dirawat di rumah sakit dan baru menunjukkan gejala infeksi setelah 72 jam pasien berada di rumah sakit, infeksi ini terjadi di tempat-tempat perawatan kesehatan dan menjadi salah satu penyebab utama kematian serta meningkatkan morbiditas antar pasien yang dirawat. Sistem monitoring kualitas udara ruang operasi tersebut pada umumnya masih bersifat manual, dilakukan secara singkat dan tidak melakukan pemantauan secara kontinu serta belum terintegrasi dalam satu sistem yang bisa memantau secara bersamaan sekaligus menyimpan data</w:t>
      </w:r>
      <w:r w:rsidR="00AC682B" w:rsidRPr="00490E78">
        <w:rPr>
          <w:rFonts w:ascii="Cambria" w:hAnsi="Cambria" w:cs="Times New Roman"/>
        </w:rPr>
        <w:t xml:space="preserve"> </w:t>
      </w:r>
      <w:r w:rsidR="007F0307" w:rsidRPr="00490E78">
        <w:rPr>
          <w:rFonts w:ascii="Cambria" w:hAnsi="Cambria" w:cs="Times New Roman"/>
        </w:rPr>
        <w:fldChar w:fldCharType="begin" w:fldLock="1"/>
      </w:r>
      <w:r w:rsidR="00274F84" w:rsidRPr="00490E78">
        <w:rPr>
          <w:rFonts w:ascii="Cambria" w:hAnsi="Cambria" w:cs="Times New Roman"/>
        </w:rPr>
        <w:instrText>ADDIN CSL_CITATION {"citationItems":[{"id":"ITEM-1","itemData":{"author":[{"dropping-particle":"","family":"Mutohar","given":"Akhmad","non-dropping-particle":"","parse-names":false,"suffix":""}],"id":"ITEM-1","issued":{"date-parts":[["2021"]]},"title":"Prototype Alat Monitoring Kualitas Udara di Ruang Operasi yang Terintegrasi Berbasis IoT","type":"thesis"},"uris":["http://www.mendeley.com/documents/?uuid=daac7976-92f7-429f-a4de-434d2bec4c4b"]}],"mendeley":{"formattedCitation":"[8]","plainTextFormattedCitation":"[8]","previouslyFormattedCitation":"[8]"},"properties":{"noteIndex":0},"schema":"https://github.com/citation-style-language/schema/raw/master/csl-citation.json"}</w:instrText>
      </w:r>
      <w:r w:rsidR="007F0307" w:rsidRPr="00490E78">
        <w:rPr>
          <w:rFonts w:ascii="Cambria" w:hAnsi="Cambria" w:cs="Times New Roman"/>
        </w:rPr>
        <w:fldChar w:fldCharType="separate"/>
      </w:r>
      <w:r w:rsidR="00552A25" w:rsidRPr="00490E78">
        <w:rPr>
          <w:rFonts w:ascii="Cambria" w:hAnsi="Cambria" w:cs="Times New Roman"/>
          <w:noProof/>
        </w:rPr>
        <w:t>[8]</w:t>
      </w:r>
      <w:r w:rsidR="007F0307" w:rsidRPr="00490E78">
        <w:rPr>
          <w:rFonts w:ascii="Cambria" w:hAnsi="Cambria" w:cs="Times New Roman"/>
        </w:rPr>
        <w:fldChar w:fldCharType="end"/>
      </w:r>
      <w:r w:rsidRPr="00490E78">
        <w:rPr>
          <w:rFonts w:ascii="Cambria" w:hAnsi="Cambria" w:cs="Times New Roman"/>
        </w:rPr>
        <w:t>.</w:t>
      </w:r>
    </w:p>
    <w:p w14:paraId="248CDB37" w14:textId="0388A617" w:rsidR="00AC682B" w:rsidRPr="00490E78" w:rsidRDefault="00AC682B" w:rsidP="00086802">
      <w:pPr>
        <w:spacing w:after="0" w:line="276" w:lineRule="auto"/>
        <w:ind w:firstLine="425"/>
        <w:jc w:val="both"/>
        <w:rPr>
          <w:rFonts w:ascii="Cambria" w:eastAsia="Cambria" w:hAnsi="Cambria" w:cs="Cambria"/>
        </w:rPr>
      </w:pPr>
      <w:r w:rsidRPr="00490E78">
        <w:rPr>
          <w:rFonts w:ascii="Cambria" w:eastAsia="Cambria" w:hAnsi="Cambria" w:cs="Cambria"/>
        </w:rPr>
        <w:t xml:space="preserve">Berdasarkan </w:t>
      </w:r>
      <w:r w:rsidR="004C29D7" w:rsidRPr="00490E78">
        <w:rPr>
          <w:rFonts w:ascii="Cambria" w:eastAsia="Cambria" w:hAnsi="Cambria" w:cs="Cambria"/>
        </w:rPr>
        <w:t>permasalahan</w:t>
      </w:r>
      <w:r w:rsidRPr="00490E78">
        <w:rPr>
          <w:rFonts w:ascii="Cambria" w:eastAsia="Cambria" w:hAnsi="Cambria" w:cs="Cambria"/>
        </w:rPr>
        <w:t xml:space="preserve"> tersebut maka diperlukan suatu inovasi </w:t>
      </w:r>
      <w:r w:rsidRPr="00490E78">
        <w:rPr>
          <w:rFonts w:ascii="Cambria" w:hAnsi="Cambria" w:cs="Times New Roman"/>
        </w:rPr>
        <w:t xml:space="preserve">untuk membuat alat monitoring ruang operasi yang lebih baik dan dapat menyelesaikan permasalahan tersebut. Maka dari itu </w:t>
      </w:r>
      <w:r w:rsidR="00490E78" w:rsidRPr="00490E78">
        <w:rPr>
          <w:rFonts w:ascii="Cambria" w:hAnsi="Cambria" w:cs="Times New Roman"/>
        </w:rPr>
        <w:t>di sini</w:t>
      </w:r>
      <w:r w:rsidRPr="00490E78">
        <w:rPr>
          <w:rFonts w:ascii="Cambria" w:hAnsi="Cambria" w:cs="Times New Roman"/>
        </w:rPr>
        <w:t xml:space="preserve"> penulis mencoba merancang dan membuat sebuah prototipe monitoring dan </w:t>
      </w:r>
      <w:r w:rsidR="00757237" w:rsidRPr="00490E78">
        <w:rPr>
          <w:rFonts w:ascii="Cambria" w:hAnsi="Cambria" w:cs="Times New Roman"/>
        </w:rPr>
        <w:t>k</w:t>
      </w:r>
      <w:r w:rsidRPr="00490E78">
        <w:rPr>
          <w:rFonts w:ascii="Cambria" w:hAnsi="Cambria" w:cs="Times New Roman"/>
        </w:rPr>
        <w:t xml:space="preserve">ontrol kualitas udara pada ruang operasi berbasis </w:t>
      </w:r>
      <w:r w:rsidRPr="00490E78">
        <w:rPr>
          <w:rFonts w:ascii="Cambria" w:hAnsi="Cambria" w:cs="Times New Roman"/>
          <w:i/>
          <w:iCs/>
        </w:rPr>
        <w:t>Internet of Thing</w:t>
      </w:r>
      <w:r w:rsidRPr="00490E78">
        <w:rPr>
          <w:rFonts w:ascii="Cambria" w:hAnsi="Cambria" w:cs="Times New Roman"/>
        </w:rPr>
        <w:t xml:space="preserve"> (IoT) untuk memudahkan dalam proses pemantauan </w:t>
      </w:r>
      <w:r w:rsidR="00757237" w:rsidRPr="00490E78">
        <w:rPr>
          <w:rFonts w:ascii="Cambria" w:hAnsi="Cambria" w:cs="Times New Roman"/>
        </w:rPr>
        <w:t xml:space="preserve">kualitas udara pada ruang operasi. Prototipe monitoring dan kontrol kualitas udara pada ruang operasi ini menggunakan wemos d1 r2 sebagai pengendali utama. Pada prototipe ini menggunakan sensor BME280 GY, sensor </w:t>
      </w:r>
      <w:r w:rsidR="00757237" w:rsidRPr="00490E78">
        <w:rPr>
          <w:rFonts w:ascii="Cambria" w:hAnsi="Cambria"/>
          <w:i/>
          <w:iCs/>
        </w:rPr>
        <w:t xml:space="preserve">SHARP </w:t>
      </w:r>
      <w:r w:rsidR="00757237" w:rsidRPr="00490E78">
        <w:rPr>
          <w:rFonts w:ascii="Cambria" w:hAnsi="Cambria"/>
        </w:rPr>
        <w:t xml:space="preserve">GP2Y1010AUOF, dan sensor tekanan omron D6F-PH0505AD3 sebagai inputan untuk mengukur suhu, kelembapan, tekanan udara, dan jumlah </w:t>
      </w:r>
      <w:r w:rsidR="004C29D7" w:rsidRPr="00490E78">
        <w:rPr>
          <w:rFonts w:ascii="Cambria" w:hAnsi="Cambria"/>
        </w:rPr>
        <w:t>partikel</w:t>
      </w:r>
      <w:r w:rsidR="00757237" w:rsidRPr="00490E78">
        <w:rPr>
          <w:rFonts w:ascii="Cambria" w:hAnsi="Cambria"/>
        </w:rPr>
        <w:t xml:space="preserve"> debu kemudian hasil inputan </w:t>
      </w:r>
      <w:r w:rsidR="0068516C" w:rsidRPr="00490E78">
        <w:rPr>
          <w:rFonts w:ascii="Cambria" w:hAnsi="Cambria"/>
        </w:rPr>
        <w:t>tersebut akan diproses menggunakan metode kontrol on/off untuk menyalakan dan mematikan kipas/</w:t>
      </w:r>
      <w:r w:rsidR="0068516C" w:rsidRPr="00490E78">
        <w:rPr>
          <w:rFonts w:ascii="Cambria" w:hAnsi="Cambria"/>
          <w:i/>
          <w:iCs/>
        </w:rPr>
        <w:t xml:space="preserve">fan </w:t>
      </w:r>
      <w:r w:rsidR="0068516C" w:rsidRPr="00490E78">
        <w:rPr>
          <w:rFonts w:ascii="Cambria" w:hAnsi="Cambria"/>
        </w:rPr>
        <w:t xml:space="preserve">yang </w:t>
      </w:r>
      <w:r w:rsidR="004C29D7" w:rsidRPr="00490E78">
        <w:rPr>
          <w:rFonts w:ascii="Cambria" w:hAnsi="Cambria"/>
        </w:rPr>
        <w:t>berfungsi</w:t>
      </w:r>
      <w:r w:rsidR="0068516C" w:rsidRPr="00490E78">
        <w:rPr>
          <w:rFonts w:ascii="Cambria" w:hAnsi="Cambria"/>
        </w:rPr>
        <w:t xml:space="preserve"> untuk mengalirkan udara dari luar ke dalam dan juga untuk mengalirkan udara kotor dari dalam ke luar supaya kualitas udara pada ruang operasi </w:t>
      </w:r>
      <w:r w:rsidR="0068516C" w:rsidRPr="00490E78">
        <w:rPr>
          <w:rFonts w:ascii="Cambria" w:hAnsi="Cambria"/>
        </w:rPr>
        <w:lastRenderedPageBreak/>
        <w:t xml:space="preserve">tetap terjaga dalam keadaan </w:t>
      </w:r>
      <w:r w:rsidR="004C29D7" w:rsidRPr="00490E78">
        <w:rPr>
          <w:rFonts w:ascii="Cambria" w:hAnsi="Cambria"/>
        </w:rPr>
        <w:t>steril</w:t>
      </w:r>
      <w:r w:rsidR="0068516C" w:rsidRPr="00490E78">
        <w:rPr>
          <w:rFonts w:ascii="Cambria" w:hAnsi="Cambria"/>
        </w:rPr>
        <w:t xml:space="preserve">. Hasil monitoring kemudian dikirim ke </w:t>
      </w:r>
      <w:r w:rsidR="0068516C" w:rsidRPr="00490E78">
        <w:rPr>
          <w:rFonts w:ascii="Cambria" w:hAnsi="Cambria"/>
          <w:i/>
          <w:iCs/>
        </w:rPr>
        <w:t>cloud</w:t>
      </w:r>
      <w:r w:rsidR="0068516C" w:rsidRPr="00490E78">
        <w:rPr>
          <w:rFonts w:ascii="Cambria" w:hAnsi="Cambria"/>
        </w:rPr>
        <w:t xml:space="preserve"> melalui wifi dan ditampilkan pada </w:t>
      </w:r>
      <w:r w:rsidR="0068516C" w:rsidRPr="00490E78">
        <w:rPr>
          <w:rFonts w:ascii="Cambria" w:hAnsi="Cambria"/>
          <w:i/>
          <w:iCs/>
        </w:rPr>
        <w:t>website</w:t>
      </w:r>
      <w:r w:rsidR="0068516C" w:rsidRPr="00490E78">
        <w:rPr>
          <w:rFonts w:ascii="Cambria" w:hAnsi="Cambria"/>
        </w:rPr>
        <w:t xml:space="preserve"> dan juga </w:t>
      </w:r>
      <w:r w:rsidR="0068516C" w:rsidRPr="00490E78">
        <w:rPr>
          <w:rFonts w:ascii="Cambria" w:hAnsi="Cambria"/>
          <w:i/>
          <w:iCs/>
        </w:rPr>
        <w:t>display</w:t>
      </w:r>
      <w:r w:rsidR="0068516C" w:rsidRPr="00490E78">
        <w:rPr>
          <w:rFonts w:ascii="Cambria" w:hAnsi="Cambria"/>
        </w:rPr>
        <w:t>.</w:t>
      </w:r>
    </w:p>
    <w:p w14:paraId="33E926B2" w14:textId="769E6DFE" w:rsidR="00690498" w:rsidRPr="00490E78" w:rsidRDefault="00081945" w:rsidP="0080366C">
      <w:pPr>
        <w:numPr>
          <w:ilvl w:val="0"/>
          <w:numId w:val="1"/>
        </w:numPr>
        <w:pBdr>
          <w:top w:val="nil"/>
          <w:left w:val="nil"/>
          <w:bottom w:val="nil"/>
          <w:right w:val="nil"/>
          <w:between w:val="nil"/>
        </w:pBdr>
        <w:spacing w:before="240" w:after="0" w:line="276" w:lineRule="auto"/>
        <w:ind w:left="425" w:hanging="425"/>
        <w:rPr>
          <w:rFonts w:ascii="Cambria" w:eastAsia="Cambria" w:hAnsi="Cambria" w:cs="Cambria"/>
          <w:b/>
          <w:color w:val="000000"/>
        </w:rPr>
      </w:pPr>
      <w:r w:rsidRPr="00490E78">
        <w:rPr>
          <w:rFonts w:ascii="Cambria" w:eastAsia="Cambria" w:hAnsi="Cambria" w:cs="Cambria"/>
          <w:b/>
          <w:color w:val="000000"/>
        </w:rPr>
        <w:t>Metode Penelitian</w:t>
      </w:r>
    </w:p>
    <w:p w14:paraId="36EE99F7" w14:textId="5C55AE8E" w:rsidR="00485DD2" w:rsidRPr="00490E78" w:rsidRDefault="00485DD2" w:rsidP="00086802">
      <w:pPr>
        <w:pBdr>
          <w:top w:val="nil"/>
          <w:left w:val="nil"/>
          <w:bottom w:val="nil"/>
          <w:right w:val="nil"/>
          <w:between w:val="nil"/>
        </w:pBdr>
        <w:spacing w:line="276" w:lineRule="auto"/>
        <w:ind w:firstLine="425"/>
        <w:jc w:val="both"/>
        <w:rPr>
          <w:rFonts w:ascii="Cambria" w:hAnsi="Cambria"/>
        </w:rPr>
      </w:pPr>
      <w:r w:rsidRPr="00490E78">
        <w:rPr>
          <w:rFonts w:ascii="Cambria" w:hAnsi="Cambria"/>
        </w:rPr>
        <w:t>Desain penelitian adalah uraian beberapa tahap yang dilakukan pada saat melakukan perancangan dan pengujian. Memulai penelitian dengan mencari literatur yang berhubungan dengan penelitian. Dari hasil literatur dilakukan pembuatan sistem. Setelah melakukan pembuatan, pengujian terhadap simulasi apabila sudah memenuhi tujuan yang dicapai, tahap selanjutnya yang dilakukan adalah implementasi. Apabila telah selesai maka penelitian selesai.</w:t>
      </w:r>
    </w:p>
    <w:p w14:paraId="5E16697B" w14:textId="3AD3EEC8" w:rsidR="00485DD2" w:rsidRPr="00490E78" w:rsidRDefault="00485DD2" w:rsidP="00086802">
      <w:pPr>
        <w:pBdr>
          <w:top w:val="nil"/>
          <w:left w:val="nil"/>
          <w:bottom w:val="nil"/>
          <w:right w:val="nil"/>
          <w:between w:val="nil"/>
        </w:pBdr>
        <w:spacing w:line="276" w:lineRule="auto"/>
        <w:jc w:val="center"/>
        <w:rPr>
          <w:rFonts w:ascii="Cambria" w:hAnsi="Cambria"/>
        </w:rPr>
      </w:pPr>
      <w:r w:rsidRPr="00490E78">
        <w:rPr>
          <w:rFonts w:ascii="Cambria" w:hAnsi="Cambria"/>
        </w:rPr>
        <w:object w:dxaOrig="3045" w:dyaOrig="7140" w14:anchorId="163D3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88.75pt" o:ole="">
            <v:imagedata r:id="rId15" o:title="" cropright="8717f"/>
          </v:shape>
          <o:OLEObject Type="Embed" ProgID="Visio.Drawing.15" ShapeID="_x0000_i1025" DrawAspect="Content" ObjectID="_1771315827" r:id="rId16"/>
        </w:object>
      </w:r>
    </w:p>
    <w:p w14:paraId="6F7C4040" w14:textId="7B5AC40E" w:rsidR="00485DD2" w:rsidRDefault="00485DD2" w:rsidP="00086802">
      <w:pPr>
        <w:pBdr>
          <w:top w:val="nil"/>
          <w:left w:val="nil"/>
          <w:bottom w:val="nil"/>
          <w:right w:val="nil"/>
          <w:between w:val="nil"/>
        </w:pBdr>
        <w:spacing w:line="276" w:lineRule="auto"/>
        <w:jc w:val="center"/>
        <w:rPr>
          <w:rFonts w:ascii="Cambria" w:eastAsia="Cambria" w:hAnsi="Cambria" w:cs="Cambria"/>
        </w:rPr>
      </w:pPr>
      <w:r w:rsidRPr="00490E78">
        <w:rPr>
          <w:rFonts w:ascii="Cambria" w:eastAsia="Cambria" w:hAnsi="Cambria" w:cs="Cambria"/>
        </w:rPr>
        <w:t>Gambar 1. Flowchart Penelitian</w:t>
      </w:r>
    </w:p>
    <w:p w14:paraId="64204ABD" w14:textId="0C81F9A1" w:rsidR="00C82AB5" w:rsidRPr="004163E5" w:rsidRDefault="00C82AB5" w:rsidP="00086802">
      <w:pPr>
        <w:pBdr>
          <w:top w:val="nil"/>
          <w:left w:val="nil"/>
          <w:bottom w:val="nil"/>
          <w:right w:val="nil"/>
          <w:between w:val="nil"/>
        </w:pBdr>
        <w:spacing w:line="276" w:lineRule="auto"/>
        <w:ind w:firstLine="426"/>
        <w:jc w:val="both"/>
        <w:rPr>
          <w:rFonts w:ascii="Cambria" w:eastAsia="Cambria" w:hAnsi="Cambria" w:cs="Cambria"/>
          <w:bCs/>
          <w:color w:val="000000"/>
          <w:lang w:val="en-US"/>
        </w:rPr>
      </w:pPr>
      <w:r w:rsidRPr="004163E5">
        <w:rPr>
          <w:rFonts w:ascii="Cambria" w:hAnsi="Cambria"/>
        </w:rPr>
        <w:t>Memulai penelitian dengan mencari literatur yang berhubungan dengan penelitian. Dari hasil literatur dilakukan pembuatan sistem. Setelah melakukan pembuatan</w:t>
      </w:r>
      <w:r w:rsidRPr="004163E5">
        <w:rPr>
          <w:rFonts w:ascii="Cambria" w:hAnsi="Cambria"/>
          <w:lang w:val="en-US"/>
        </w:rPr>
        <w:t xml:space="preserve"> sistem, </w:t>
      </w:r>
      <w:r w:rsidRPr="004163E5">
        <w:rPr>
          <w:rFonts w:ascii="Cambria" w:hAnsi="Cambria"/>
        </w:rPr>
        <w:t>tahap selanjutnya yang dilakukan adalah implementasi</w:t>
      </w:r>
      <w:r w:rsidRPr="004163E5">
        <w:rPr>
          <w:rFonts w:ascii="Cambria" w:hAnsi="Cambria"/>
          <w:lang w:val="en-US"/>
        </w:rPr>
        <w:t>. Setelah melakukan implementasi, tahap selanjutnya dilakukan pengujian dan evaluasi terhadap system yang telah dibuat</w:t>
      </w:r>
      <w:r w:rsidR="004163E5" w:rsidRPr="004163E5">
        <w:rPr>
          <w:rFonts w:ascii="Cambria" w:hAnsi="Cambria"/>
          <w:lang w:val="en-US"/>
        </w:rPr>
        <w:t>. Apabila pengujian telah berhasil maka tahap selanjutnya dilakukan pembuatan laporan. Apabila pembuatan laporan telah selesai maka penelitian selesai.</w:t>
      </w:r>
    </w:p>
    <w:p w14:paraId="1E0C10B5" w14:textId="3E880AB4" w:rsidR="00812CA2" w:rsidRPr="00490E78" w:rsidRDefault="00812CA2" w:rsidP="00086802">
      <w:pPr>
        <w:pStyle w:val="ListParagraph"/>
        <w:numPr>
          <w:ilvl w:val="0"/>
          <w:numId w:val="5"/>
        </w:numPr>
        <w:spacing w:after="0" w:line="276" w:lineRule="auto"/>
        <w:ind w:left="425" w:hanging="425"/>
        <w:jc w:val="both"/>
        <w:rPr>
          <w:rFonts w:ascii="Cambria" w:eastAsia="Cambria" w:hAnsi="Cambria" w:cs="Cambria"/>
        </w:rPr>
      </w:pPr>
      <w:r w:rsidRPr="00490E78">
        <w:rPr>
          <w:rFonts w:ascii="Cambria" w:eastAsia="Cambria" w:hAnsi="Cambria" w:cs="Cambria"/>
        </w:rPr>
        <w:t xml:space="preserve">Metode Kontrol </w:t>
      </w:r>
      <w:r w:rsidRPr="00490E78">
        <w:rPr>
          <w:rFonts w:ascii="Cambria" w:eastAsia="Cambria" w:hAnsi="Cambria" w:cs="Cambria"/>
          <w:i/>
          <w:iCs/>
        </w:rPr>
        <w:t>On/Off</w:t>
      </w:r>
    </w:p>
    <w:p w14:paraId="040F7C47" w14:textId="79BFDF22" w:rsidR="00812CA2" w:rsidRPr="00490E78" w:rsidRDefault="00812CA2" w:rsidP="00086802">
      <w:pPr>
        <w:pStyle w:val="ListParagraph"/>
        <w:spacing w:line="276" w:lineRule="auto"/>
        <w:ind w:left="0" w:firstLine="426"/>
        <w:jc w:val="both"/>
        <w:rPr>
          <w:rFonts w:ascii="Cambria" w:eastAsia="Cambria" w:hAnsi="Cambria" w:cs="Cambria"/>
        </w:rPr>
      </w:pPr>
      <w:r w:rsidRPr="00490E78">
        <w:rPr>
          <w:rFonts w:ascii="Cambria" w:hAnsi="Cambria"/>
        </w:rPr>
        <w:t xml:space="preserve">Pengontrol </w:t>
      </w:r>
      <w:r w:rsidRPr="00490E78">
        <w:rPr>
          <w:rFonts w:ascii="Cambria" w:hAnsi="Cambria"/>
          <w:i/>
          <w:iCs/>
        </w:rPr>
        <w:t>on</w:t>
      </w:r>
      <w:r w:rsidRPr="00490E78">
        <w:rPr>
          <w:rFonts w:ascii="Cambria" w:hAnsi="Cambria"/>
        </w:rPr>
        <w:t>/</w:t>
      </w:r>
      <w:r w:rsidRPr="00490E78">
        <w:rPr>
          <w:rFonts w:ascii="Cambria" w:hAnsi="Cambria"/>
          <w:i/>
          <w:iCs/>
        </w:rPr>
        <w:t>off</w:t>
      </w:r>
      <w:r w:rsidRPr="00490E78">
        <w:rPr>
          <w:rFonts w:ascii="Cambria" w:hAnsi="Cambria"/>
        </w:rPr>
        <w:t xml:space="preserve"> yakni pengontrol yang paling sederhana yang hanya terdiri dari 2 kondisi, yaitu kondisi “</w:t>
      </w:r>
      <w:r w:rsidRPr="00490E78">
        <w:rPr>
          <w:rFonts w:ascii="Cambria" w:hAnsi="Cambria"/>
          <w:i/>
          <w:iCs/>
        </w:rPr>
        <w:t>on</w:t>
      </w:r>
      <w:r w:rsidRPr="00490E78">
        <w:rPr>
          <w:rFonts w:ascii="Cambria" w:hAnsi="Cambria"/>
        </w:rPr>
        <w:t>” dan kondisi “</w:t>
      </w:r>
      <w:r w:rsidRPr="00490E78">
        <w:rPr>
          <w:rFonts w:ascii="Cambria" w:hAnsi="Cambria"/>
          <w:i/>
          <w:iCs/>
        </w:rPr>
        <w:t>off</w:t>
      </w:r>
      <w:r w:rsidRPr="00490E78">
        <w:rPr>
          <w:rFonts w:ascii="Cambria" w:hAnsi="Cambria"/>
        </w:rPr>
        <w:t xml:space="preserve">”. </w:t>
      </w:r>
      <w:r w:rsidRPr="00490E78">
        <w:rPr>
          <w:rFonts w:ascii="Cambria" w:hAnsi="Cambria"/>
          <w:i/>
          <w:iCs/>
        </w:rPr>
        <w:t>Output</w:t>
      </w:r>
      <w:r w:rsidRPr="00490E78">
        <w:rPr>
          <w:rFonts w:ascii="Cambria" w:hAnsi="Cambria"/>
        </w:rPr>
        <w:t xml:space="preserve"> atau hasil keluaran pada pengontrol ini akan berosilasi sepenuhnya dan tidak akan mengalami kondisi konstan</w:t>
      </w:r>
      <w:r w:rsidR="00274F84" w:rsidRPr="00490E78">
        <w:rPr>
          <w:rStyle w:val="FootnoteReference"/>
          <w:rFonts w:ascii="Cambria" w:hAnsi="Cambria"/>
        </w:rPr>
        <w:fldChar w:fldCharType="begin" w:fldLock="1"/>
      </w:r>
      <w:r w:rsidR="00274F84" w:rsidRPr="00490E78">
        <w:rPr>
          <w:rFonts w:ascii="Cambria" w:hAnsi="Cambria"/>
        </w:rPr>
        <w:instrText>ADDIN CSL_CITATION {"citationItems":[{"id":"ITEM-1","itemData":{"author":[{"dropping-particle":"","family":"Megido","given":"Adiel","non-dropping-particle":"","parse-names":false,"suffix":""},{"dropping-particle":"","family":"Ariyanto","given":"Eko","non-dropping-particle":"","parse-names":false,"suffix":""}],"container-title":"GEMA TEKNOLOGI","id":"ITEM-1","issue":"4","issued":{"date-parts":[["2016"]]},"page":"21-28","title":"Sistem Kontrol Suhu Air Menggunakan Pengendali PID. dan Volume Air pada Tangki Pemanas Air Berbasis Arduino Uno","type":"article-journal","volume":"18"},"uris":["http://www.mendeley.com/documents/?uuid=9234e555-a2db-4a03-860d-37f1c1bc989c"]}],"mendeley":{"formattedCitation":"[9]","plainTextFormattedCitation":"[9]","previouslyFormattedCitation":"[9]"},"properties":{"noteIndex":0},"schema":"https://github.com/citation-style-language/schema/raw/master/csl-citation.json"}</w:instrText>
      </w:r>
      <w:r w:rsidR="00274F84" w:rsidRPr="00490E78">
        <w:rPr>
          <w:rStyle w:val="FootnoteReference"/>
          <w:rFonts w:ascii="Cambria" w:hAnsi="Cambria"/>
        </w:rPr>
        <w:fldChar w:fldCharType="separate"/>
      </w:r>
      <w:r w:rsidR="00274F84" w:rsidRPr="00490E78">
        <w:rPr>
          <w:rFonts w:ascii="Cambria" w:hAnsi="Cambria"/>
          <w:noProof/>
        </w:rPr>
        <w:t>[9]</w:t>
      </w:r>
      <w:r w:rsidR="00274F84" w:rsidRPr="00490E78">
        <w:rPr>
          <w:rStyle w:val="FootnoteReference"/>
          <w:rFonts w:ascii="Cambria" w:hAnsi="Cambria"/>
        </w:rPr>
        <w:fldChar w:fldCharType="end"/>
      </w:r>
      <w:r w:rsidRPr="00490E78">
        <w:rPr>
          <w:rFonts w:ascii="Cambria" w:hAnsi="Cambria"/>
        </w:rPr>
        <w:t xml:space="preserve">. Pada saat menggunakan kontrol </w:t>
      </w:r>
      <w:r w:rsidRPr="00490E78">
        <w:rPr>
          <w:rFonts w:ascii="Cambria" w:hAnsi="Cambria"/>
          <w:i/>
          <w:iCs/>
        </w:rPr>
        <w:t>on</w:t>
      </w:r>
      <w:r w:rsidRPr="00490E78">
        <w:rPr>
          <w:rFonts w:ascii="Cambria" w:hAnsi="Cambria"/>
        </w:rPr>
        <w:t>/</w:t>
      </w:r>
      <w:r w:rsidRPr="00490E78">
        <w:rPr>
          <w:rFonts w:ascii="Cambria" w:hAnsi="Cambria"/>
          <w:i/>
          <w:iCs/>
        </w:rPr>
        <w:t>off</w:t>
      </w:r>
      <w:r w:rsidRPr="00490E78">
        <w:rPr>
          <w:rFonts w:ascii="Cambria" w:hAnsi="Cambria"/>
        </w:rPr>
        <w:t xml:space="preserve">  terdapat dua faktor penting yang sangat mempengaruhi penggunaannya. Pertama yaitu frekuensi osilasi respons dan osilasi </w:t>
      </w:r>
      <w:r w:rsidRPr="00490E78">
        <w:rPr>
          <w:rFonts w:ascii="Cambria" w:hAnsi="Cambria"/>
          <w:i/>
          <w:iCs/>
        </w:rPr>
        <w:t>on</w:t>
      </w:r>
      <w:r w:rsidRPr="00490E78">
        <w:rPr>
          <w:rFonts w:ascii="Cambria" w:hAnsi="Cambria"/>
        </w:rPr>
        <w:t>/</w:t>
      </w:r>
      <w:r w:rsidRPr="00490E78">
        <w:rPr>
          <w:rFonts w:ascii="Cambria" w:hAnsi="Cambria"/>
          <w:i/>
          <w:iCs/>
        </w:rPr>
        <w:t>off</w:t>
      </w:r>
      <w:r w:rsidRPr="00490E78">
        <w:rPr>
          <w:rFonts w:ascii="Cambria" w:hAnsi="Cambria"/>
        </w:rPr>
        <w:t xml:space="preserve"> aktuator yang </w:t>
      </w:r>
      <w:r w:rsidRPr="00490E78">
        <w:rPr>
          <w:rFonts w:ascii="Cambria" w:hAnsi="Cambria"/>
        </w:rPr>
        <w:lastRenderedPageBreak/>
        <w:t>memiliki pengaruh terhadap ketahanan perangkat aktuator. Kedua adalah mempertimbangkan amplitudo osilasi respons yang akan mempengaruhi tingkat pengendalian dan juga besar rugi energi pada respons sistem terhadap pengendali secara menyeluruh. Akibat dari amplitudo osilasi respons tersebut mengakibatkan turunnya efisiensi konsumsi penggunaan energi</w:t>
      </w:r>
      <w:r w:rsidR="00274F84" w:rsidRPr="00490E78">
        <w:rPr>
          <w:rFonts w:ascii="Cambria" w:hAnsi="Cambria"/>
        </w:rPr>
        <w:fldChar w:fldCharType="begin" w:fldLock="1"/>
      </w:r>
      <w:r w:rsidR="00E23450" w:rsidRPr="00490E78">
        <w:rPr>
          <w:rFonts w:ascii="Cambria" w:hAnsi="Cambria"/>
        </w:rPr>
        <w:instrText>ADDIN CSL_CITATION {"citationItems":[{"id":"ITEM-1","itemData":{"author":[{"dropping-particle":"","family":"Hidayat","given":"Darmawan","non-dropping-particle":"","parse-names":false,"suffix":""},{"dropping-particle":"","family":"Rahmatika","given":"Meutia","non-dropping-particle":"","parse-names":false,"suffix":""},{"dropping-particle":"","family":"Syafei","given":"Nendi Suhendi","non-dropping-particle":"","parse-names":false,"suffix":""}],"container-title":"EKSAKTA","id":"ITEM-1","issue":"1","issued":{"date-parts":[["2018"]]},"page":"118-124","title":"Analisis Respon Pengontrol ON-OFF pada Kendali Umpan Balik Sistem Fisis Elektronik","type":"article-journal","volume":"19"},"uris":["http://www.mendeley.com/documents/?uuid=b056a65b-edd4-451c-9df6-fd09276c8f9a"]}],"mendeley":{"formattedCitation":"[10]","plainTextFormattedCitation":"[10]","previouslyFormattedCitation":"[10]"},"properties":{"noteIndex":0},"schema":"https://github.com/citation-style-language/schema/raw/master/csl-citation.json"}</w:instrText>
      </w:r>
      <w:r w:rsidR="00274F84" w:rsidRPr="00490E78">
        <w:rPr>
          <w:rFonts w:ascii="Cambria" w:hAnsi="Cambria"/>
        </w:rPr>
        <w:fldChar w:fldCharType="separate"/>
      </w:r>
      <w:r w:rsidR="00274F84" w:rsidRPr="00490E78">
        <w:rPr>
          <w:rFonts w:ascii="Cambria" w:hAnsi="Cambria"/>
          <w:noProof/>
        </w:rPr>
        <w:t>[10]</w:t>
      </w:r>
      <w:r w:rsidR="00274F84" w:rsidRPr="00490E78">
        <w:rPr>
          <w:rFonts w:ascii="Cambria" w:hAnsi="Cambria"/>
        </w:rPr>
        <w:fldChar w:fldCharType="end"/>
      </w:r>
      <w:r w:rsidR="00274F84" w:rsidRPr="00490E78">
        <w:rPr>
          <w:rFonts w:ascii="Cambria" w:hAnsi="Cambria"/>
        </w:rPr>
        <w:t>.</w:t>
      </w:r>
    </w:p>
    <w:p w14:paraId="30AE7613" w14:textId="39842855" w:rsidR="00F608EF" w:rsidRPr="00490E78" w:rsidRDefault="00F608EF" w:rsidP="00086802">
      <w:pPr>
        <w:pStyle w:val="ListParagraph"/>
        <w:numPr>
          <w:ilvl w:val="0"/>
          <w:numId w:val="5"/>
        </w:numPr>
        <w:spacing w:line="276" w:lineRule="auto"/>
        <w:ind w:left="426" w:hanging="426"/>
        <w:jc w:val="both"/>
        <w:rPr>
          <w:rFonts w:ascii="Cambria" w:eastAsia="Cambria" w:hAnsi="Cambria" w:cs="Cambria"/>
        </w:rPr>
      </w:pPr>
      <w:r w:rsidRPr="00490E78">
        <w:rPr>
          <w:rFonts w:ascii="Cambria" w:eastAsia="Cambria" w:hAnsi="Cambria" w:cs="Cambria"/>
        </w:rPr>
        <w:t xml:space="preserve">Perancangan </w:t>
      </w:r>
      <w:r w:rsidRPr="00490E78">
        <w:rPr>
          <w:rFonts w:ascii="Cambria" w:eastAsia="Cambria" w:hAnsi="Cambria" w:cs="Cambria"/>
          <w:i/>
          <w:iCs/>
        </w:rPr>
        <w:t>Hardware</w:t>
      </w:r>
      <w:r w:rsidRPr="00490E78">
        <w:rPr>
          <w:rFonts w:ascii="Cambria" w:eastAsia="Cambria" w:hAnsi="Cambria" w:cs="Cambria"/>
        </w:rPr>
        <w:t xml:space="preserve"> </w:t>
      </w:r>
    </w:p>
    <w:p w14:paraId="1E4B8BDE" w14:textId="332F1B05" w:rsidR="00B71C08" w:rsidRPr="00490E78" w:rsidRDefault="00C74D0E" w:rsidP="00086802">
      <w:pPr>
        <w:pStyle w:val="ListParagraph"/>
        <w:spacing w:line="276" w:lineRule="auto"/>
        <w:ind w:left="0" w:firstLine="426"/>
        <w:jc w:val="both"/>
        <w:rPr>
          <w:rFonts w:ascii="Cambria" w:eastAsia="Cambria" w:hAnsi="Cambria" w:cs="Cambria"/>
        </w:rPr>
      </w:pPr>
      <w:r w:rsidRPr="00490E78">
        <w:rPr>
          <w:rFonts w:ascii="Cambria" w:eastAsia="Cambria" w:hAnsi="Cambria" w:cs="Cambria"/>
        </w:rPr>
        <w:t>Perancangan prototipe perangkat keras (</w:t>
      </w:r>
      <w:r w:rsidRPr="00490E78">
        <w:rPr>
          <w:rFonts w:ascii="Cambria" w:eastAsia="Cambria" w:hAnsi="Cambria" w:cs="Cambria"/>
          <w:i/>
          <w:iCs/>
        </w:rPr>
        <w:t>hardware</w:t>
      </w:r>
      <w:r w:rsidRPr="00490E78">
        <w:rPr>
          <w:rFonts w:ascii="Cambria" w:eastAsia="Cambria" w:hAnsi="Cambria" w:cs="Cambria"/>
        </w:rPr>
        <w:t xml:space="preserve">) meliputi pemasangan sensor suhu dan kelembapan, sensor tekanan udara, dan sensor debu dengan wemos d1 r2. Blok diagram prototipe </w:t>
      </w:r>
      <w:r w:rsidR="00B71C08" w:rsidRPr="00490E78">
        <w:rPr>
          <w:rFonts w:ascii="Cambria" w:eastAsia="Cambria" w:hAnsi="Cambria" w:cs="Cambria"/>
        </w:rPr>
        <w:t>alat adalah seperti gambar di bawah ini:</w:t>
      </w:r>
    </w:p>
    <w:p w14:paraId="2A61F817" w14:textId="78CC38D1" w:rsidR="00B71C08" w:rsidRPr="00490E78" w:rsidRDefault="00130F1E" w:rsidP="00086802">
      <w:pPr>
        <w:pStyle w:val="ListParagraph"/>
        <w:spacing w:line="276" w:lineRule="auto"/>
        <w:ind w:left="0"/>
        <w:jc w:val="center"/>
        <w:rPr>
          <w:rFonts w:ascii="Cambria" w:eastAsia="Cambria" w:hAnsi="Cambria" w:cs="Cambria"/>
        </w:rPr>
      </w:pPr>
      <w:r w:rsidRPr="00490E78">
        <w:rPr>
          <w:rFonts w:ascii="Cambria" w:eastAsia="Cambria" w:hAnsi="Cambria" w:cs="Cambria"/>
          <w:noProof/>
          <w:lang w:val="en-US" w:eastAsia="en-US"/>
        </w:rPr>
        <w:drawing>
          <wp:inline distT="0" distB="0" distL="0" distR="0" wp14:anchorId="4DAC8FE7" wp14:editId="25EC3057">
            <wp:extent cx="4248150" cy="158081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7" cstate="print">
                      <a:extLst>
                        <a:ext uri="{28A0092B-C50C-407E-A947-70E740481C1C}">
                          <a14:useLocalDpi xmlns:a14="http://schemas.microsoft.com/office/drawing/2010/main" val="0"/>
                        </a:ext>
                      </a:extLst>
                    </a:blip>
                    <a:srcRect t="12520" b="13048"/>
                    <a:stretch/>
                  </pic:blipFill>
                  <pic:spPr bwMode="auto">
                    <a:xfrm>
                      <a:off x="0" y="0"/>
                      <a:ext cx="4301799" cy="1600777"/>
                    </a:xfrm>
                    <a:prstGeom prst="rect">
                      <a:avLst/>
                    </a:prstGeom>
                    <a:ln>
                      <a:noFill/>
                    </a:ln>
                    <a:extLst>
                      <a:ext uri="{53640926-AAD7-44D8-BBD7-CCE9431645EC}">
                        <a14:shadowObscured xmlns:a14="http://schemas.microsoft.com/office/drawing/2010/main"/>
                      </a:ext>
                    </a:extLst>
                  </pic:spPr>
                </pic:pic>
              </a:graphicData>
            </a:graphic>
          </wp:inline>
        </w:drawing>
      </w:r>
    </w:p>
    <w:p w14:paraId="0BB296C6" w14:textId="3EDFFEB2" w:rsidR="00B71C08" w:rsidRDefault="00B71C08"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 xml:space="preserve">Gambar </w:t>
      </w:r>
      <w:r w:rsidR="00485DD2" w:rsidRPr="00490E78">
        <w:rPr>
          <w:rFonts w:ascii="Cambria" w:eastAsia="Cambria" w:hAnsi="Cambria" w:cs="Cambria"/>
        </w:rPr>
        <w:t>2</w:t>
      </w:r>
      <w:r w:rsidRPr="00490E78">
        <w:rPr>
          <w:rFonts w:ascii="Cambria" w:eastAsia="Cambria" w:hAnsi="Cambria" w:cs="Cambria"/>
        </w:rPr>
        <w:t xml:space="preserve">. Blok Diagram Monitoring dan Kontrol Kualitas Udara pada Ruang Operasi Berbasis </w:t>
      </w:r>
      <w:r w:rsidRPr="00490E78">
        <w:rPr>
          <w:rFonts w:ascii="Cambria" w:eastAsia="Cambria" w:hAnsi="Cambria" w:cs="Cambria"/>
          <w:i/>
          <w:iCs/>
        </w:rPr>
        <w:t>Internet of Things</w:t>
      </w:r>
      <w:r w:rsidRPr="00490E78">
        <w:rPr>
          <w:rFonts w:ascii="Cambria" w:eastAsia="Cambria" w:hAnsi="Cambria" w:cs="Cambria"/>
        </w:rPr>
        <w:t xml:space="preserve"> (IoT)</w:t>
      </w:r>
    </w:p>
    <w:p w14:paraId="39047985" w14:textId="39233A8A" w:rsidR="002A5E7E" w:rsidRPr="00AB1226" w:rsidRDefault="00AB1226" w:rsidP="00086802">
      <w:pPr>
        <w:pStyle w:val="ListParagraph"/>
        <w:spacing w:line="276" w:lineRule="auto"/>
        <w:ind w:left="0" w:firstLine="426"/>
        <w:jc w:val="both"/>
        <w:rPr>
          <w:rFonts w:ascii="Cambria" w:eastAsia="Cambria" w:hAnsi="Cambria" w:cs="Cambria"/>
        </w:rPr>
      </w:pPr>
      <w:r w:rsidRPr="00AB1226">
        <w:rPr>
          <w:rFonts w:ascii="Cambria" w:hAnsi="Cambria"/>
        </w:rPr>
        <w:t>Proses pertama dari sistem ini adalah pendeteksian suhu</w:t>
      </w:r>
      <w:r>
        <w:rPr>
          <w:rFonts w:ascii="Cambria" w:hAnsi="Cambria"/>
          <w:lang w:val="en-US"/>
        </w:rPr>
        <w:t xml:space="preserve"> </w:t>
      </w:r>
      <w:r w:rsidRPr="00AB1226">
        <w:rPr>
          <w:rFonts w:ascii="Cambria" w:hAnsi="Cambria"/>
        </w:rPr>
        <w:t xml:space="preserve">dan jumlah partikel debu menggunakan sensor suhu BME280 dan sensor debu GP2Y1010AU0F sebagai data input pada sistem. Kemudian data akan diproses menggunakan </w:t>
      </w:r>
      <w:r w:rsidRPr="00AB1226">
        <w:rPr>
          <w:rFonts w:ascii="Cambria" w:hAnsi="Cambria"/>
          <w:i/>
          <w:iCs/>
        </w:rPr>
        <w:t>mikrokontroler</w:t>
      </w:r>
      <w:r w:rsidRPr="00AB1226">
        <w:rPr>
          <w:rFonts w:ascii="Cambria" w:hAnsi="Cambria"/>
        </w:rPr>
        <w:t xml:space="preserve"> </w:t>
      </w:r>
      <w:r w:rsidRPr="00AB1226">
        <w:rPr>
          <w:rFonts w:ascii="Cambria" w:hAnsi="Cambria"/>
          <w:i/>
          <w:iCs/>
        </w:rPr>
        <w:t>wemos</w:t>
      </w:r>
      <w:r w:rsidRPr="00AB1226">
        <w:rPr>
          <w:rFonts w:ascii="Cambria" w:hAnsi="Cambria"/>
        </w:rPr>
        <w:t xml:space="preserve"> D1 R2 untuk dilakukan pemrosesan data dengan menggunakan metode kontrol </w:t>
      </w:r>
      <w:r w:rsidRPr="00AB1226">
        <w:rPr>
          <w:rFonts w:ascii="Cambria" w:hAnsi="Cambria"/>
          <w:i/>
          <w:iCs/>
        </w:rPr>
        <w:t>on</w:t>
      </w:r>
      <w:r w:rsidRPr="00AB1226">
        <w:rPr>
          <w:rFonts w:ascii="Cambria" w:hAnsi="Cambria"/>
        </w:rPr>
        <w:t>/</w:t>
      </w:r>
      <w:r w:rsidRPr="00AB1226">
        <w:rPr>
          <w:rFonts w:ascii="Cambria" w:hAnsi="Cambria"/>
          <w:i/>
          <w:iCs/>
        </w:rPr>
        <w:t>off</w:t>
      </w:r>
      <w:r w:rsidRPr="00AB1226">
        <w:rPr>
          <w:rFonts w:ascii="Cambria" w:hAnsi="Cambria"/>
        </w:rPr>
        <w:t>. AC digunakan sebagai pendingin untuk menurunkan suhu pada prototipe ruang operasi dan kipas digunakan untuk mengeluarkan udara kotor dalam prototipe ruang operasi. Sensor BME280 akan mendeteksi suhu</w:t>
      </w:r>
      <w:r>
        <w:rPr>
          <w:rFonts w:ascii="Cambria" w:hAnsi="Cambria"/>
          <w:lang w:val="en-US"/>
        </w:rPr>
        <w:t xml:space="preserve"> </w:t>
      </w:r>
      <w:r w:rsidRPr="00AB1226">
        <w:rPr>
          <w:rFonts w:ascii="Cambria" w:hAnsi="Cambria"/>
        </w:rPr>
        <w:t xml:space="preserve">pada prototipe ruang operasi, apabila suhu melebihi nilai yang telah ditentukan maka </w:t>
      </w:r>
      <w:r w:rsidRPr="00AB1226">
        <w:rPr>
          <w:rFonts w:ascii="Cambria" w:hAnsi="Cambria"/>
          <w:i/>
          <w:iCs/>
        </w:rPr>
        <w:t>relay</w:t>
      </w:r>
      <w:r w:rsidRPr="00AB1226">
        <w:rPr>
          <w:rFonts w:ascii="Cambria" w:hAnsi="Cambria"/>
        </w:rPr>
        <w:t xml:space="preserve"> akan menghidupkan AC. Sensor debu akan mendeteksi jumlah partikel debu pada prototipe ruang operasi, apabila jumlah partikel debu melebihi nilai yang telah ditentukan maka </w:t>
      </w:r>
      <w:r w:rsidRPr="00AB1226">
        <w:rPr>
          <w:rFonts w:ascii="Cambria" w:hAnsi="Cambria"/>
          <w:i/>
          <w:iCs/>
        </w:rPr>
        <w:t>relay</w:t>
      </w:r>
      <w:r w:rsidRPr="00AB1226">
        <w:rPr>
          <w:rFonts w:ascii="Cambria" w:hAnsi="Cambria"/>
        </w:rPr>
        <w:t xml:space="preserve"> akan menghidupkan kipas. LCD pada sistem ini digunakan sebagai </w:t>
      </w:r>
      <w:r w:rsidRPr="00AB1226">
        <w:rPr>
          <w:rFonts w:ascii="Cambria" w:hAnsi="Cambria"/>
          <w:i/>
          <w:iCs/>
        </w:rPr>
        <w:t>Graphical User Interface</w:t>
      </w:r>
      <w:r w:rsidRPr="00AB1226">
        <w:rPr>
          <w:rFonts w:ascii="Cambria" w:hAnsi="Cambria"/>
        </w:rPr>
        <w:t xml:space="preserve"> (GUI) untuk menampilkan hasil data dari deteksi suhu dan jumlah partikel debu yang ditempatkan pada prototipe ruang operasi, sedangkan </w:t>
      </w:r>
      <w:r w:rsidRPr="00AB1226">
        <w:rPr>
          <w:rFonts w:ascii="Cambria" w:hAnsi="Cambria"/>
          <w:i/>
          <w:iCs/>
        </w:rPr>
        <w:t>website</w:t>
      </w:r>
      <w:r w:rsidRPr="00AB1226">
        <w:rPr>
          <w:rFonts w:ascii="Cambria" w:hAnsi="Cambria"/>
        </w:rPr>
        <w:t xml:space="preserve"> digunakan untuk memonitoring data hasil deteksi sensor dan memonitoring kipas dan AC dalam keadaan hidup atau mati.</w:t>
      </w:r>
    </w:p>
    <w:p w14:paraId="2F1AD2C3" w14:textId="0D258452" w:rsidR="00812CA2" w:rsidRPr="00490E78" w:rsidRDefault="00812CA2" w:rsidP="00086802">
      <w:pPr>
        <w:pStyle w:val="ListParagraph"/>
        <w:spacing w:line="276" w:lineRule="auto"/>
        <w:ind w:left="0"/>
        <w:jc w:val="both"/>
        <w:rPr>
          <w:rFonts w:ascii="Cambria" w:eastAsia="Cambria" w:hAnsi="Cambria" w:cs="Cambria"/>
        </w:rPr>
      </w:pPr>
      <w:r w:rsidRPr="00490E78">
        <w:rPr>
          <w:rFonts w:ascii="Cambria" w:eastAsia="Cambria" w:hAnsi="Cambria" w:cs="Cambria"/>
        </w:rPr>
        <w:t xml:space="preserve">Berikut merupakan rangkaian </w:t>
      </w:r>
      <w:r w:rsidR="004C29D7" w:rsidRPr="00490E78">
        <w:rPr>
          <w:rFonts w:ascii="Cambria" w:eastAsia="Cambria" w:hAnsi="Cambria" w:cs="Cambria"/>
        </w:rPr>
        <w:t>skematis</w:t>
      </w:r>
      <w:r w:rsidRPr="00490E78">
        <w:rPr>
          <w:rFonts w:ascii="Cambria" w:eastAsia="Cambria" w:hAnsi="Cambria" w:cs="Cambria"/>
        </w:rPr>
        <w:t xml:space="preserve"> untuk merangkai s</w:t>
      </w:r>
      <w:r w:rsidR="00C97F10" w:rsidRPr="00490E78">
        <w:rPr>
          <w:rFonts w:ascii="Cambria" w:eastAsia="Cambria" w:hAnsi="Cambria" w:cs="Cambria"/>
        </w:rPr>
        <w:t>i</w:t>
      </w:r>
      <w:r w:rsidRPr="00490E78">
        <w:rPr>
          <w:rFonts w:ascii="Cambria" w:eastAsia="Cambria" w:hAnsi="Cambria" w:cs="Cambria"/>
        </w:rPr>
        <w:t>stem ini</w:t>
      </w:r>
      <w:r w:rsidR="00C97F10" w:rsidRPr="00490E78">
        <w:rPr>
          <w:rFonts w:ascii="Cambria" w:eastAsia="Cambria" w:hAnsi="Cambria" w:cs="Cambria"/>
        </w:rPr>
        <w:t>.</w:t>
      </w:r>
    </w:p>
    <w:p w14:paraId="4E98F74C" w14:textId="2DDF60F2" w:rsidR="00C97F10" w:rsidRPr="00490E78" w:rsidRDefault="00C97F10" w:rsidP="00086802">
      <w:pPr>
        <w:pStyle w:val="ListParagraph"/>
        <w:spacing w:line="276" w:lineRule="auto"/>
        <w:ind w:left="0"/>
        <w:jc w:val="center"/>
        <w:rPr>
          <w:rFonts w:ascii="Cambria" w:eastAsia="Cambria" w:hAnsi="Cambria" w:cs="Cambria"/>
        </w:rPr>
      </w:pPr>
      <w:r w:rsidRPr="00490E78">
        <w:rPr>
          <w:rFonts w:ascii="Cambria" w:eastAsia="Cambria" w:hAnsi="Cambria" w:cs="Cambria"/>
          <w:noProof/>
          <w:lang w:val="en-US" w:eastAsia="en-US"/>
        </w:rPr>
        <w:lastRenderedPageBreak/>
        <w:drawing>
          <wp:inline distT="0" distB="0" distL="0" distR="0" wp14:anchorId="2848F13B" wp14:editId="141507EE">
            <wp:extent cx="4274875" cy="317804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8" cstate="print">
                      <a:extLst>
                        <a:ext uri="{28A0092B-C50C-407E-A947-70E740481C1C}">
                          <a14:useLocalDpi xmlns:a14="http://schemas.microsoft.com/office/drawing/2010/main" val="0"/>
                        </a:ext>
                      </a:extLst>
                    </a:blip>
                    <a:srcRect t="14287" b="11371"/>
                    <a:stretch/>
                  </pic:blipFill>
                  <pic:spPr bwMode="auto">
                    <a:xfrm>
                      <a:off x="0" y="0"/>
                      <a:ext cx="4313044" cy="3206424"/>
                    </a:xfrm>
                    <a:prstGeom prst="rect">
                      <a:avLst/>
                    </a:prstGeom>
                    <a:ln>
                      <a:noFill/>
                    </a:ln>
                    <a:extLst>
                      <a:ext uri="{53640926-AAD7-44D8-BBD7-CCE9431645EC}">
                        <a14:shadowObscured xmlns:a14="http://schemas.microsoft.com/office/drawing/2010/main"/>
                      </a:ext>
                    </a:extLst>
                  </pic:spPr>
                </pic:pic>
              </a:graphicData>
            </a:graphic>
          </wp:inline>
        </w:drawing>
      </w:r>
    </w:p>
    <w:p w14:paraId="6D96E83F" w14:textId="14E6C0FC" w:rsidR="00C97F10" w:rsidRDefault="00C97F10"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 xml:space="preserve">Gambar </w:t>
      </w:r>
      <w:r w:rsidR="00485DD2" w:rsidRPr="00490E78">
        <w:rPr>
          <w:rFonts w:ascii="Cambria" w:eastAsia="Cambria" w:hAnsi="Cambria" w:cs="Cambria"/>
        </w:rPr>
        <w:t>3</w:t>
      </w:r>
      <w:r w:rsidRPr="00490E78">
        <w:rPr>
          <w:rFonts w:ascii="Cambria" w:eastAsia="Cambria" w:hAnsi="Cambria" w:cs="Cambria"/>
        </w:rPr>
        <w:t xml:space="preserve">. Rangkaian </w:t>
      </w:r>
      <w:r w:rsidR="004C29D7" w:rsidRPr="00490E78">
        <w:rPr>
          <w:rFonts w:ascii="Cambria" w:eastAsia="Cambria" w:hAnsi="Cambria" w:cs="Cambria"/>
        </w:rPr>
        <w:t>Skematis</w:t>
      </w:r>
      <w:r w:rsidRPr="00490E78">
        <w:rPr>
          <w:rFonts w:ascii="Cambria" w:eastAsia="Cambria" w:hAnsi="Cambria" w:cs="Cambria"/>
        </w:rPr>
        <w:t xml:space="preserve"> Sistem</w:t>
      </w:r>
    </w:p>
    <w:p w14:paraId="6B60BB57" w14:textId="77777777" w:rsidR="00AB1226" w:rsidRPr="00AB1226" w:rsidRDefault="00AB1226" w:rsidP="00086802">
      <w:pPr>
        <w:spacing w:line="276" w:lineRule="auto"/>
        <w:ind w:left="426"/>
        <w:rPr>
          <w:rFonts w:ascii="Cambria" w:hAnsi="Cambria"/>
        </w:rPr>
      </w:pPr>
      <w:r w:rsidRPr="00AB1226">
        <w:rPr>
          <w:rFonts w:ascii="Cambria" w:hAnsi="Cambria"/>
        </w:rPr>
        <w:t>Keterangan:</w:t>
      </w:r>
    </w:p>
    <w:p w14:paraId="78FFDB95" w14:textId="77777777" w:rsidR="00AB1226" w:rsidRPr="00AB1226" w:rsidRDefault="00AB1226" w:rsidP="00086802">
      <w:pPr>
        <w:pStyle w:val="ListParagraph"/>
        <w:numPr>
          <w:ilvl w:val="0"/>
          <w:numId w:val="14"/>
        </w:numPr>
        <w:spacing w:line="276" w:lineRule="auto"/>
        <w:ind w:left="426" w:hanging="425"/>
        <w:rPr>
          <w:rFonts w:ascii="Cambria" w:hAnsi="Cambria"/>
        </w:rPr>
      </w:pPr>
      <w:r w:rsidRPr="00AB1226">
        <w:rPr>
          <w:rFonts w:ascii="Cambria" w:hAnsi="Cambria"/>
          <w:i/>
          <w:iCs/>
        </w:rPr>
        <w:t>Wemos</w:t>
      </w:r>
      <w:r w:rsidRPr="00AB1226">
        <w:rPr>
          <w:rFonts w:ascii="Cambria" w:hAnsi="Cambria"/>
        </w:rPr>
        <w:t xml:space="preserve"> D1 R2</w:t>
      </w:r>
    </w:p>
    <w:p w14:paraId="0A97E163" w14:textId="77777777" w:rsidR="00AB1226" w:rsidRPr="00AB1226" w:rsidRDefault="00AB1226" w:rsidP="00086802">
      <w:pPr>
        <w:pStyle w:val="ListParagraph"/>
        <w:numPr>
          <w:ilvl w:val="0"/>
          <w:numId w:val="14"/>
        </w:numPr>
        <w:spacing w:line="276" w:lineRule="auto"/>
        <w:ind w:left="426" w:hanging="425"/>
        <w:rPr>
          <w:rFonts w:ascii="Cambria" w:hAnsi="Cambria"/>
        </w:rPr>
      </w:pPr>
      <w:r w:rsidRPr="00AB1226">
        <w:rPr>
          <w:rFonts w:ascii="Cambria" w:hAnsi="Cambria"/>
        </w:rPr>
        <w:t>LCD 2004A (</w:t>
      </w:r>
      <w:r w:rsidRPr="00AB1226">
        <w:rPr>
          <w:rFonts w:ascii="Cambria" w:hAnsi="Cambria"/>
          <w:i/>
          <w:iCs/>
        </w:rPr>
        <w:t>Liquid Crystal Display</w:t>
      </w:r>
      <w:r w:rsidRPr="00AB1226">
        <w:rPr>
          <w:rFonts w:ascii="Cambria" w:hAnsi="Cambria"/>
        </w:rPr>
        <w:t>)</w:t>
      </w:r>
    </w:p>
    <w:p w14:paraId="7FAE48FC" w14:textId="77777777" w:rsidR="00AB1226" w:rsidRPr="00AB1226" w:rsidRDefault="00AB1226" w:rsidP="00086802">
      <w:pPr>
        <w:pStyle w:val="ListParagraph"/>
        <w:numPr>
          <w:ilvl w:val="0"/>
          <w:numId w:val="14"/>
        </w:numPr>
        <w:spacing w:line="276" w:lineRule="auto"/>
        <w:ind w:left="426" w:hanging="425"/>
        <w:rPr>
          <w:rFonts w:ascii="Cambria" w:hAnsi="Cambria"/>
        </w:rPr>
      </w:pPr>
      <w:r w:rsidRPr="00AB1226">
        <w:rPr>
          <w:rFonts w:ascii="Cambria" w:hAnsi="Cambria"/>
        </w:rPr>
        <w:t>I2C LCD LCM1602 IIC</w:t>
      </w:r>
    </w:p>
    <w:p w14:paraId="5C32EA53" w14:textId="77777777" w:rsidR="00AB1226" w:rsidRPr="00AB1226" w:rsidRDefault="00AB1226" w:rsidP="00086802">
      <w:pPr>
        <w:pStyle w:val="ListParagraph"/>
        <w:numPr>
          <w:ilvl w:val="0"/>
          <w:numId w:val="14"/>
        </w:numPr>
        <w:spacing w:line="276" w:lineRule="auto"/>
        <w:ind w:left="426" w:hanging="425"/>
        <w:rPr>
          <w:rFonts w:ascii="Cambria" w:hAnsi="Cambria"/>
        </w:rPr>
      </w:pPr>
      <w:r w:rsidRPr="00AB1226">
        <w:rPr>
          <w:rFonts w:ascii="Cambria" w:hAnsi="Cambria"/>
        </w:rPr>
        <w:t xml:space="preserve">Sensor Debu </w:t>
      </w:r>
      <w:bookmarkStart w:id="1" w:name="_Hlk141901070"/>
      <w:r w:rsidRPr="00AB1226">
        <w:rPr>
          <w:rFonts w:ascii="Cambria" w:hAnsi="Cambria"/>
        </w:rPr>
        <w:t>GP2Y1010AU0F</w:t>
      </w:r>
      <w:bookmarkEnd w:id="1"/>
      <w:r w:rsidRPr="00AB1226">
        <w:rPr>
          <w:rFonts w:ascii="Cambria" w:hAnsi="Cambria"/>
        </w:rPr>
        <w:t xml:space="preserve"> (sensor untuk mendeteksi banyaknya partikel debu)</w:t>
      </w:r>
    </w:p>
    <w:p w14:paraId="46E28AB3" w14:textId="35561CBB" w:rsidR="00AB1226" w:rsidRPr="00AB1226" w:rsidRDefault="00AB1226" w:rsidP="00086802">
      <w:pPr>
        <w:pStyle w:val="ListParagraph"/>
        <w:numPr>
          <w:ilvl w:val="0"/>
          <w:numId w:val="14"/>
        </w:numPr>
        <w:spacing w:line="276" w:lineRule="auto"/>
        <w:ind w:left="426" w:hanging="425"/>
        <w:rPr>
          <w:rFonts w:ascii="Cambria" w:hAnsi="Cambria"/>
        </w:rPr>
      </w:pPr>
      <w:r w:rsidRPr="00AB1226">
        <w:rPr>
          <w:rFonts w:ascii="Cambria" w:hAnsi="Cambria"/>
        </w:rPr>
        <w:t>BME280 (sensor untuk mengukur s</w:t>
      </w:r>
      <w:r>
        <w:rPr>
          <w:rFonts w:ascii="Cambria" w:hAnsi="Cambria"/>
          <w:lang w:val="en-US"/>
        </w:rPr>
        <w:t>uhu</w:t>
      </w:r>
      <w:r w:rsidRPr="00AB1226">
        <w:rPr>
          <w:rFonts w:ascii="Cambria" w:hAnsi="Cambria"/>
        </w:rPr>
        <w:t>)</w:t>
      </w:r>
    </w:p>
    <w:p w14:paraId="7BEFE27F" w14:textId="77777777" w:rsidR="00AB1226" w:rsidRPr="00AB1226" w:rsidRDefault="00AB1226" w:rsidP="00086802">
      <w:pPr>
        <w:pStyle w:val="ListParagraph"/>
        <w:numPr>
          <w:ilvl w:val="0"/>
          <w:numId w:val="14"/>
        </w:numPr>
        <w:spacing w:line="276" w:lineRule="auto"/>
        <w:ind w:left="426" w:hanging="425"/>
        <w:rPr>
          <w:rFonts w:ascii="Cambria" w:hAnsi="Cambria"/>
        </w:rPr>
      </w:pPr>
      <w:r w:rsidRPr="00AB1226">
        <w:rPr>
          <w:rFonts w:ascii="Cambria" w:hAnsi="Cambria"/>
          <w:i/>
          <w:iCs/>
        </w:rPr>
        <w:t>Relay</w:t>
      </w:r>
      <w:r w:rsidRPr="00AB1226">
        <w:rPr>
          <w:rFonts w:ascii="Cambria" w:hAnsi="Cambria"/>
        </w:rPr>
        <w:t xml:space="preserve"> 2 </w:t>
      </w:r>
      <w:r w:rsidRPr="00AB1226">
        <w:rPr>
          <w:rFonts w:ascii="Cambria" w:hAnsi="Cambria"/>
          <w:i/>
          <w:iCs/>
        </w:rPr>
        <w:t>Channel</w:t>
      </w:r>
    </w:p>
    <w:p w14:paraId="3CD10A70" w14:textId="77777777" w:rsidR="00AB1226" w:rsidRPr="00AB1226" w:rsidRDefault="00AB1226" w:rsidP="00086802">
      <w:pPr>
        <w:pStyle w:val="ListParagraph"/>
        <w:numPr>
          <w:ilvl w:val="0"/>
          <w:numId w:val="14"/>
        </w:numPr>
        <w:spacing w:line="276" w:lineRule="auto"/>
        <w:ind w:left="426" w:hanging="425"/>
        <w:rPr>
          <w:rFonts w:ascii="Cambria" w:hAnsi="Cambria"/>
        </w:rPr>
      </w:pPr>
      <w:r w:rsidRPr="00AB1226">
        <w:rPr>
          <w:rFonts w:ascii="Cambria" w:hAnsi="Cambria"/>
        </w:rPr>
        <w:t>Kipas/</w:t>
      </w:r>
      <w:r w:rsidRPr="00AB1226">
        <w:rPr>
          <w:rFonts w:ascii="Cambria" w:hAnsi="Cambria"/>
          <w:i/>
          <w:iCs/>
        </w:rPr>
        <w:t>Fan</w:t>
      </w:r>
    </w:p>
    <w:p w14:paraId="3A8A3E88" w14:textId="77777777" w:rsidR="00AB1226" w:rsidRPr="00AB1226" w:rsidRDefault="00AB1226" w:rsidP="00086802">
      <w:pPr>
        <w:pStyle w:val="ListParagraph"/>
        <w:numPr>
          <w:ilvl w:val="0"/>
          <w:numId w:val="14"/>
        </w:numPr>
        <w:spacing w:line="276" w:lineRule="auto"/>
        <w:ind w:left="426" w:hanging="425"/>
        <w:rPr>
          <w:rFonts w:ascii="Cambria" w:hAnsi="Cambria"/>
          <w:i/>
          <w:iCs/>
        </w:rPr>
      </w:pPr>
      <w:r w:rsidRPr="00AB1226">
        <w:rPr>
          <w:rFonts w:ascii="Cambria" w:hAnsi="Cambria"/>
          <w:i/>
          <w:iCs/>
        </w:rPr>
        <w:t>Exhaust Fan</w:t>
      </w:r>
    </w:p>
    <w:p w14:paraId="648DCB0F" w14:textId="77777777" w:rsidR="00AB1226" w:rsidRPr="00AB1226" w:rsidRDefault="00AB1226" w:rsidP="00086802">
      <w:pPr>
        <w:pStyle w:val="ListParagraph"/>
        <w:numPr>
          <w:ilvl w:val="0"/>
          <w:numId w:val="14"/>
        </w:numPr>
        <w:spacing w:line="276" w:lineRule="auto"/>
        <w:ind w:left="426" w:hanging="425"/>
        <w:rPr>
          <w:rFonts w:ascii="Cambria" w:hAnsi="Cambria"/>
          <w:i/>
          <w:iCs/>
        </w:rPr>
      </w:pPr>
      <w:r w:rsidRPr="00AB1226">
        <w:rPr>
          <w:rFonts w:ascii="Cambria" w:hAnsi="Cambria"/>
          <w:i/>
          <w:iCs/>
        </w:rPr>
        <w:t xml:space="preserve">Power Supply </w:t>
      </w:r>
      <w:r w:rsidRPr="00AB1226">
        <w:rPr>
          <w:rFonts w:ascii="Cambria" w:hAnsi="Cambria"/>
        </w:rPr>
        <w:t>12V</w:t>
      </w:r>
    </w:p>
    <w:p w14:paraId="2EB3EE9E" w14:textId="77777777" w:rsidR="00AB1226" w:rsidRPr="00AB1226" w:rsidRDefault="00AB1226" w:rsidP="00086802">
      <w:pPr>
        <w:pStyle w:val="ListParagraph"/>
        <w:numPr>
          <w:ilvl w:val="0"/>
          <w:numId w:val="14"/>
        </w:numPr>
        <w:spacing w:line="276" w:lineRule="auto"/>
        <w:ind w:left="426" w:hanging="425"/>
        <w:rPr>
          <w:rFonts w:ascii="Cambria" w:hAnsi="Cambria"/>
          <w:i/>
          <w:iCs/>
        </w:rPr>
      </w:pPr>
      <w:r w:rsidRPr="00AB1226">
        <w:rPr>
          <w:rFonts w:ascii="Cambria" w:hAnsi="Cambria"/>
        </w:rPr>
        <w:t>Kapasitor 10</w:t>
      </w:r>
      <w:r w:rsidRPr="00AB1226">
        <w:rPr>
          <w:rFonts w:ascii="Cambria" w:hAnsi="Cambria" w:cs="Times New Roman"/>
        </w:rPr>
        <w:t>µ</w:t>
      </w:r>
      <w:r w:rsidRPr="00AB1226">
        <w:rPr>
          <w:rFonts w:ascii="Cambria" w:hAnsi="Cambria"/>
        </w:rPr>
        <w:t>F</w:t>
      </w:r>
    </w:p>
    <w:p w14:paraId="47D5FA04" w14:textId="77777777" w:rsidR="00AB1226" w:rsidRPr="00AB1226" w:rsidRDefault="00AB1226" w:rsidP="00086802">
      <w:pPr>
        <w:pStyle w:val="ListParagraph"/>
        <w:numPr>
          <w:ilvl w:val="0"/>
          <w:numId w:val="14"/>
        </w:numPr>
        <w:spacing w:line="276" w:lineRule="auto"/>
        <w:ind w:left="426" w:hanging="425"/>
        <w:rPr>
          <w:rFonts w:ascii="Cambria" w:hAnsi="Cambria"/>
          <w:i/>
          <w:iCs/>
        </w:rPr>
      </w:pPr>
      <w:r w:rsidRPr="00AB1226">
        <w:rPr>
          <w:rFonts w:ascii="Cambria" w:hAnsi="Cambria"/>
        </w:rPr>
        <w:t>Resistor 220</w:t>
      </w:r>
      <w:r w:rsidRPr="00AB1226">
        <w:rPr>
          <w:rFonts w:ascii="Cambria" w:hAnsi="Cambria" w:cs="Times New Roman"/>
        </w:rPr>
        <w:t>Ω</w:t>
      </w:r>
    </w:p>
    <w:p w14:paraId="76E54464" w14:textId="77777777" w:rsidR="00AB1226" w:rsidRPr="00AB1226" w:rsidRDefault="00AB1226" w:rsidP="00086802">
      <w:pPr>
        <w:pStyle w:val="ListParagraph"/>
        <w:numPr>
          <w:ilvl w:val="0"/>
          <w:numId w:val="14"/>
        </w:numPr>
        <w:spacing w:line="276" w:lineRule="auto"/>
        <w:ind w:left="426" w:hanging="425"/>
        <w:rPr>
          <w:rFonts w:ascii="Cambria" w:hAnsi="Cambria"/>
          <w:i/>
          <w:iCs/>
        </w:rPr>
      </w:pPr>
      <w:r w:rsidRPr="00AB1226">
        <w:rPr>
          <w:rFonts w:ascii="Cambria" w:hAnsi="Cambria"/>
          <w:i/>
          <w:iCs/>
        </w:rPr>
        <w:t>Port Connection</w:t>
      </w:r>
    </w:p>
    <w:p w14:paraId="2D554FC4" w14:textId="3E45159C" w:rsidR="002A5E7E" w:rsidRDefault="00C82AB5" w:rsidP="00086802">
      <w:pPr>
        <w:pStyle w:val="ListParagraph"/>
        <w:spacing w:line="276" w:lineRule="auto"/>
        <w:ind w:left="0" w:firstLine="426"/>
        <w:jc w:val="both"/>
        <w:rPr>
          <w:rFonts w:ascii="Cambria" w:hAnsi="Cambria"/>
          <w:lang w:val="en-US"/>
        </w:rPr>
      </w:pPr>
      <w:r>
        <w:rPr>
          <w:rFonts w:ascii="Cambria" w:hAnsi="Cambria"/>
          <w:lang w:val="en-US"/>
        </w:rPr>
        <w:t>Cara kerja</w:t>
      </w:r>
      <w:r w:rsidRPr="00AB1226">
        <w:rPr>
          <w:rFonts w:ascii="Cambria" w:hAnsi="Cambria"/>
        </w:rPr>
        <w:t xml:space="preserve"> sistem ini adalah sensor suhu BME280 dan sensor debu GP2Y1010AU0F</w:t>
      </w:r>
      <w:r>
        <w:rPr>
          <w:rFonts w:ascii="Cambria" w:hAnsi="Cambria"/>
          <w:lang w:val="en-US"/>
        </w:rPr>
        <w:t xml:space="preserve"> akan mendeteksi suhu dan jumlah partikel debu dan membaca nilainya</w:t>
      </w:r>
      <w:r w:rsidRPr="00AB1226">
        <w:rPr>
          <w:rFonts w:ascii="Cambria" w:hAnsi="Cambria"/>
        </w:rPr>
        <w:t>. Kemudian data</w:t>
      </w:r>
      <w:r>
        <w:rPr>
          <w:rFonts w:ascii="Cambria" w:hAnsi="Cambria"/>
          <w:lang w:val="en-US"/>
        </w:rPr>
        <w:t xml:space="preserve"> yang dihasilkan sensor</w:t>
      </w:r>
      <w:r w:rsidRPr="00AB1226">
        <w:rPr>
          <w:rFonts w:ascii="Cambria" w:hAnsi="Cambria"/>
        </w:rPr>
        <w:t xml:space="preserve"> akan diproses menggunakan </w:t>
      </w:r>
      <w:r w:rsidRPr="00AB1226">
        <w:rPr>
          <w:rFonts w:ascii="Cambria" w:hAnsi="Cambria"/>
          <w:i/>
          <w:iCs/>
        </w:rPr>
        <w:t>mikrokontroler</w:t>
      </w:r>
      <w:r w:rsidRPr="00AB1226">
        <w:rPr>
          <w:rFonts w:ascii="Cambria" w:hAnsi="Cambria"/>
        </w:rPr>
        <w:t xml:space="preserve"> </w:t>
      </w:r>
      <w:r w:rsidRPr="00AB1226">
        <w:rPr>
          <w:rFonts w:ascii="Cambria" w:hAnsi="Cambria"/>
          <w:i/>
          <w:iCs/>
        </w:rPr>
        <w:t>wemos</w:t>
      </w:r>
      <w:r w:rsidRPr="00AB1226">
        <w:rPr>
          <w:rFonts w:ascii="Cambria" w:hAnsi="Cambria"/>
        </w:rPr>
        <w:t xml:space="preserve"> D1 R2 untuk dilakukan pemrosesan data dengan menggunakan metode kontrol </w:t>
      </w:r>
      <w:r w:rsidRPr="00AB1226">
        <w:rPr>
          <w:rFonts w:ascii="Cambria" w:hAnsi="Cambria"/>
          <w:i/>
          <w:iCs/>
        </w:rPr>
        <w:t>on</w:t>
      </w:r>
      <w:r w:rsidRPr="00AB1226">
        <w:rPr>
          <w:rFonts w:ascii="Cambria" w:hAnsi="Cambria"/>
        </w:rPr>
        <w:t>/</w:t>
      </w:r>
      <w:r w:rsidRPr="00AB1226">
        <w:rPr>
          <w:rFonts w:ascii="Cambria" w:hAnsi="Cambria"/>
          <w:i/>
          <w:iCs/>
        </w:rPr>
        <w:t>off</w:t>
      </w:r>
      <w:r w:rsidRPr="00AB1226">
        <w:rPr>
          <w:rFonts w:ascii="Cambria" w:hAnsi="Cambria"/>
        </w:rPr>
        <w:t xml:space="preserve">. </w:t>
      </w:r>
      <w:r>
        <w:rPr>
          <w:rFonts w:ascii="Cambria" w:hAnsi="Cambria"/>
          <w:lang w:val="en-US"/>
        </w:rPr>
        <w:t>A</w:t>
      </w:r>
      <w:r w:rsidRPr="00AB1226">
        <w:rPr>
          <w:rFonts w:ascii="Cambria" w:hAnsi="Cambria"/>
        </w:rPr>
        <w:t xml:space="preserve">pabila suhu melebihi nilai yang telah ditentukan maka </w:t>
      </w:r>
      <w:r w:rsidRPr="00AB1226">
        <w:rPr>
          <w:rFonts w:ascii="Cambria" w:hAnsi="Cambria"/>
          <w:i/>
          <w:iCs/>
        </w:rPr>
        <w:t>relay</w:t>
      </w:r>
      <w:r w:rsidRPr="00AB1226">
        <w:rPr>
          <w:rFonts w:ascii="Cambria" w:hAnsi="Cambria"/>
        </w:rPr>
        <w:t xml:space="preserve"> akan menghidupkan AC. Sensor debu akan mendeteksi jumlah partikel debu pada prototipe ruang operasi, apabila jumlah partikel debu melebihi nilai yang telah ditentukan maka </w:t>
      </w:r>
      <w:r w:rsidRPr="00AB1226">
        <w:rPr>
          <w:rFonts w:ascii="Cambria" w:hAnsi="Cambria"/>
          <w:i/>
          <w:iCs/>
        </w:rPr>
        <w:t>relay</w:t>
      </w:r>
      <w:r w:rsidRPr="00AB1226">
        <w:rPr>
          <w:rFonts w:ascii="Cambria" w:hAnsi="Cambria"/>
        </w:rPr>
        <w:t xml:space="preserve"> akan menghidupkan kipas. LCD pada sistem ini digunakan sebagai </w:t>
      </w:r>
      <w:r w:rsidRPr="00AB1226">
        <w:rPr>
          <w:rFonts w:ascii="Cambria" w:hAnsi="Cambria"/>
          <w:i/>
          <w:iCs/>
        </w:rPr>
        <w:t>Graphical User Interface</w:t>
      </w:r>
      <w:r w:rsidRPr="00AB1226">
        <w:rPr>
          <w:rFonts w:ascii="Cambria" w:hAnsi="Cambria"/>
        </w:rPr>
        <w:t xml:space="preserve"> (GUI) untuk menampilkan hasil data dari deteksi suhu dan jumlah partikel debu yang ditempatkan pada prototipe ruang operasi</w:t>
      </w:r>
      <w:r>
        <w:rPr>
          <w:rFonts w:ascii="Cambria" w:hAnsi="Cambria"/>
          <w:lang w:val="en-US"/>
        </w:rPr>
        <w:t>.</w:t>
      </w:r>
    </w:p>
    <w:p w14:paraId="05DDFCDF" w14:textId="77777777" w:rsidR="0080366C" w:rsidRDefault="0080366C" w:rsidP="00086802">
      <w:pPr>
        <w:pStyle w:val="ListParagraph"/>
        <w:spacing w:line="276" w:lineRule="auto"/>
        <w:ind w:left="0" w:firstLine="426"/>
        <w:jc w:val="both"/>
        <w:rPr>
          <w:rFonts w:ascii="Cambria" w:hAnsi="Cambria"/>
          <w:lang w:val="en-US"/>
        </w:rPr>
      </w:pPr>
    </w:p>
    <w:p w14:paraId="303AAE76" w14:textId="77777777" w:rsidR="0080366C" w:rsidRDefault="0080366C" w:rsidP="00086802">
      <w:pPr>
        <w:pStyle w:val="ListParagraph"/>
        <w:spacing w:line="276" w:lineRule="auto"/>
        <w:ind w:left="0" w:firstLine="426"/>
        <w:jc w:val="both"/>
        <w:rPr>
          <w:rFonts w:ascii="Cambria" w:hAnsi="Cambria"/>
          <w:lang w:val="en-US"/>
        </w:rPr>
      </w:pPr>
    </w:p>
    <w:p w14:paraId="5643A83A" w14:textId="77777777" w:rsidR="0080366C" w:rsidRPr="00C82AB5" w:rsidRDefault="0080366C" w:rsidP="00086802">
      <w:pPr>
        <w:pStyle w:val="ListParagraph"/>
        <w:spacing w:line="276" w:lineRule="auto"/>
        <w:ind w:left="0" w:firstLine="426"/>
        <w:jc w:val="both"/>
        <w:rPr>
          <w:rFonts w:ascii="Cambria" w:eastAsia="Cambria" w:hAnsi="Cambria" w:cs="Cambria"/>
          <w:lang w:val="en-US"/>
        </w:rPr>
      </w:pPr>
    </w:p>
    <w:p w14:paraId="34A56EE1" w14:textId="6C69BA3E" w:rsidR="00B71C08" w:rsidRPr="00490E78" w:rsidRDefault="00B71C08" w:rsidP="00086802">
      <w:pPr>
        <w:pStyle w:val="ListParagraph"/>
        <w:spacing w:line="276" w:lineRule="auto"/>
        <w:ind w:left="0"/>
        <w:jc w:val="both"/>
        <w:rPr>
          <w:rFonts w:ascii="Cambria" w:eastAsia="Cambria" w:hAnsi="Cambria" w:cs="Cambria"/>
        </w:rPr>
      </w:pPr>
      <w:r w:rsidRPr="00490E78">
        <w:rPr>
          <w:rFonts w:ascii="Cambria" w:eastAsia="Cambria" w:hAnsi="Cambria" w:cs="Cambria"/>
        </w:rPr>
        <w:t>Alat dan bahan yang diperlukan seperti tabel di bawah ini:</w:t>
      </w:r>
    </w:p>
    <w:p w14:paraId="021208DB" w14:textId="5DE8FD17" w:rsidR="00B71C08" w:rsidRPr="00490E78" w:rsidRDefault="00B71C08" w:rsidP="00086802">
      <w:pPr>
        <w:spacing w:line="276" w:lineRule="auto"/>
        <w:jc w:val="center"/>
        <w:rPr>
          <w:rFonts w:ascii="Cambria" w:eastAsia="Cambria" w:hAnsi="Cambria" w:cs="Cambria"/>
        </w:rPr>
      </w:pPr>
      <w:r w:rsidRPr="00490E78">
        <w:rPr>
          <w:rFonts w:ascii="Cambria" w:eastAsia="Cambria" w:hAnsi="Cambria" w:cs="Cambria"/>
        </w:rPr>
        <w:t xml:space="preserve">Tabel 1: </w:t>
      </w:r>
      <w:r w:rsidR="00EE125F" w:rsidRPr="00490E78">
        <w:rPr>
          <w:rFonts w:ascii="Cambria" w:eastAsia="Cambria" w:hAnsi="Cambria" w:cs="Cambria"/>
        </w:rPr>
        <w:t>Alat dan Bahan</w:t>
      </w:r>
    </w:p>
    <w:tbl>
      <w:tblPr>
        <w:tblStyle w:val="TableGrid"/>
        <w:tblW w:w="8784" w:type="dxa"/>
        <w:jc w:val="center"/>
        <w:tblLook w:val="04A0" w:firstRow="1" w:lastRow="0" w:firstColumn="1" w:lastColumn="0" w:noHBand="0" w:noVBand="1"/>
      </w:tblPr>
      <w:tblGrid>
        <w:gridCol w:w="1820"/>
        <w:gridCol w:w="6964"/>
      </w:tblGrid>
      <w:tr w:rsidR="00B71C08" w:rsidRPr="00490E78" w14:paraId="3C64B753" w14:textId="77777777" w:rsidTr="00F37C7F">
        <w:trPr>
          <w:jc w:val="center"/>
        </w:trPr>
        <w:tc>
          <w:tcPr>
            <w:tcW w:w="1820" w:type="dxa"/>
          </w:tcPr>
          <w:p w14:paraId="4C9ED145" w14:textId="4F73FB97" w:rsidR="00B71C08" w:rsidRPr="00490E78" w:rsidRDefault="00B71C08"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No</w:t>
            </w:r>
          </w:p>
        </w:tc>
        <w:tc>
          <w:tcPr>
            <w:tcW w:w="6964" w:type="dxa"/>
          </w:tcPr>
          <w:p w14:paraId="03CF2255" w14:textId="3E4FD6DA" w:rsidR="00B71C08" w:rsidRPr="00490E78" w:rsidRDefault="00B71C08" w:rsidP="00086802">
            <w:pPr>
              <w:pStyle w:val="ListParagraph"/>
              <w:spacing w:line="276" w:lineRule="auto"/>
              <w:ind w:left="0"/>
              <w:jc w:val="center"/>
              <w:rPr>
                <w:rFonts w:ascii="Cambria" w:eastAsia="Cambria" w:hAnsi="Cambria" w:cs="Cambria"/>
                <w:i/>
                <w:iCs/>
              </w:rPr>
            </w:pPr>
            <w:r w:rsidRPr="00490E78">
              <w:rPr>
                <w:rFonts w:ascii="Cambria" w:eastAsia="Cambria" w:hAnsi="Cambria" w:cs="Cambria"/>
                <w:i/>
                <w:iCs/>
              </w:rPr>
              <w:t>Hardware</w:t>
            </w:r>
          </w:p>
        </w:tc>
      </w:tr>
      <w:tr w:rsidR="00B71C08" w:rsidRPr="00490E78" w14:paraId="0985B3F4" w14:textId="77777777" w:rsidTr="00F37C7F">
        <w:trPr>
          <w:jc w:val="center"/>
        </w:trPr>
        <w:tc>
          <w:tcPr>
            <w:tcW w:w="1820" w:type="dxa"/>
          </w:tcPr>
          <w:p w14:paraId="7ED9B793" w14:textId="17F23241" w:rsidR="00B71C08" w:rsidRPr="00490E78" w:rsidRDefault="00B71C08"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1</w:t>
            </w:r>
          </w:p>
        </w:tc>
        <w:tc>
          <w:tcPr>
            <w:tcW w:w="6964" w:type="dxa"/>
            <w:vAlign w:val="center"/>
          </w:tcPr>
          <w:p w14:paraId="01648D19" w14:textId="61CCFAAE" w:rsidR="00B71C08" w:rsidRPr="00490E78" w:rsidRDefault="00B71C08" w:rsidP="00086802">
            <w:pPr>
              <w:pStyle w:val="ListParagraph"/>
              <w:widowControl w:val="0"/>
              <w:autoSpaceDE w:val="0"/>
              <w:autoSpaceDN w:val="0"/>
              <w:spacing w:before="1" w:line="276" w:lineRule="auto"/>
              <w:ind w:left="-102"/>
              <w:jc w:val="center"/>
              <w:rPr>
                <w:rFonts w:ascii="Cambria" w:hAnsi="Cambria"/>
              </w:rPr>
            </w:pPr>
            <w:r w:rsidRPr="00490E78">
              <w:rPr>
                <w:rFonts w:ascii="Cambria" w:hAnsi="Cambria"/>
              </w:rPr>
              <w:t>Laptop</w:t>
            </w:r>
          </w:p>
        </w:tc>
      </w:tr>
      <w:tr w:rsidR="00B71C08" w:rsidRPr="00490E78" w14:paraId="01CAA04B" w14:textId="77777777" w:rsidTr="00F37C7F">
        <w:trPr>
          <w:jc w:val="center"/>
        </w:trPr>
        <w:tc>
          <w:tcPr>
            <w:tcW w:w="1820" w:type="dxa"/>
          </w:tcPr>
          <w:p w14:paraId="69555023" w14:textId="417E9EE9" w:rsidR="00B71C08" w:rsidRPr="00490E78" w:rsidRDefault="00B71C08"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2</w:t>
            </w:r>
          </w:p>
        </w:tc>
        <w:tc>
          <w:tcPr>
            <w:tcW w:w="6964" w:type="dxa"/>
            <w:vAlign w:val="center"/>
          </w:tcPr>
          <w:p w14:paraId="08F03269" w14:textId="48AF2AED" w:rsidR="00B71C08" w:rsidRPr="00490E78" w:rsidRDefault="00B71C08" w:rsidP="00086802">
            <w:pPr>
              <w:pStyle w:val="ListParagraph"/>
              <w:widowControl w:val="0"/>
              <w:autoSpaceDE w:val="0"/>
              <w:autoSpaceDN w:val="0"/>
              <w:spacing w:before="1" w:line="276" w:lineRule="auto"/>
              <w:ind w:left="-102"/>
              <w:jc w:val="center"/>
              <w:rPr>
                <w:rFonts w:ascii="Cambria" w:hAnsi="Cambria"/>
              </w:rPr>
            </w:pPr>
            <w:r w:rsidRPr="00490E78">
              <w:rPr>
                <w:rFonts w:ascii="Cambria" w:hAnsi="Cambria"/>
                <w:i/>
                <w:iCs/>
              </w:rPr>
              <w:t>Board wemos</w:t>
            </w:r>
            <w:r w:rsidRPr="00490E78">
              <w:rPr>
                <w:rFonts w:ascii="Cambria" w:hAnsi="Cambria"/>
              </w:rPr>
              <w:t xml:space="preserve"> D1 wifi arduino</w:t>
            </w:r>
            <w:r w:rsidRPr="00490E78">
              <w:rPr>
                <w:rFonts w:ascii="Cambria" w:hAnsi="Cambria"/>
                <w:spacing w:val="-3"/>
              </w:rPr>
              <w:t xml:space="preserve"> </w:t>
            </w:r>
            <w:r w:rsidRPr="00490E78">
              <w:rPr>
                <w:rFonts w:ascii="Cambria" w:hAnsi="Cambria"/>
              </w:rPr>
              <w:t>ESP8266</w:t>
            </w:r>
          </w:p>
        </w:tc>
      </w:tr>
      <w:tr w:rsidR="00B71C08" w:rsidRPr="00490E78" w14:paraId="5EBB6CC1" w14:textId="77777777" w:rsidTr="00F37C7F">
        <w:trPr>
          <w:jc w:val="center"/>
        </w:trPr>
        <w:tc>
          <w:tcPr>
            <w:tcW w:w="1820" w:type="dxa"/>
          </w:tcPr>
          <w:p w14:paraId="55740EEC" w14:textId="31A32C6F" w:rsidR="00B71C08" w:rsidRPr="00490E78" w:rsidRDefault="00B71C08"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3</w:t>
            </w:r>
          </w:p>
        </w:tc>
        <w:tc>
          <w:tcPr>
            <w:tcW w:w="6964" w:type="dxa"/>
          </w:tcPr>
          <w:p w14:paraId="606D5DFC" w14:textId="2493CA50" w:rsidR="00B71C08" w:rsidRPr="00490E78" w:rsidRDefault="00B71C08" w:rsidP="00086802">
            <w:pPr>
              <w:pStyle w:val="ListParagraph"/>
              <w:spacing w:line="276" w:lineRule="auto"/>
              <w:ind w:left="0"/>
              <w:jc w:val="center"/>
              <w:rPr>
                <w:rFonts w:ascii="Cambria" w:eastAsia="Cambria" w:hAnsi="Cambria" w:cs="Cambria"/>
              </w:rPr>
            </w:pPr>
            <w:r w:rsidRPr="00490E78">
              <w:rPr>
                <w:rFonts w:ascii="Cambria" w:hAnsi="Cambria"/>
              </w:rPr>
              <w:t>Sensor BME280 GY</w:t>
            </w:r>
          </w:p>
        </w:tc>
      </w:tr>
      <w:tr w:rsidR="00EA6D17" w:rsidRPr="00490E78" w14:paraId="37C334C5" w14:textId="77777777" w:rsidTr="00F37C7F">
        <w:trPr>
          <w:jc w:val="center"/>
        </w:trPr>
        <w:tc>
          <w:tcPr>
            <w:tcW w:w="1820" w:type="dxa"/>
          </w:tcPr>
          <w:p w14:paraId="57480AA5" w14:textId="65BDAAE0" w:rsidR="00EA6D17" w:rsidRPr="00490E78" w:rsidRDefault="00EA6D17"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4</w:t>
            </w:r>
          </w:p>
        </w:tc>
        <w:tc>
          <w:tcPr>
            <w:tcW w:w="6964" w:type="dxa"/>
          </w:tcPr>
          <w:p w14:paraId="01CD3051" w14:textId="0A096102" w:rsidR="00EA6D17" w:rsidRPr="00490E78" w:rsidRDefault="00EA6D17" w:rsidP="00086802">
            <w:pPr>
              <w:pStyle w:val="ListParagraph"/>
              <w:spacing w:line="276" w:lineRule="auto"/>
              <w:ind w:left="0"/>
              <w:jc w:val="center"/>
              <w:rPr>
                <w:rFonts w:ascii="Cambria" w:eastAsia="Cambria" w:hAnsi="Cambria" w:cs="Cambria"/>
              </w:rPr>
            </w:pPr>
            <w:r w:rsidRPr="00490E78">
              <w:rPr>
                <w:rFonts w:ascii="Cambria" w:hAnsi="Cambria"/>
              </w:rPr>
              <w:t>Sensor tekanan udara omron</w:t>
            </w:r>
            <w:r w:rsidRPr="00490E78">
              <w:rPr>
                <w:rFonts w:ascii="Cambria" w:hAnsi="Cambria"/>
                <w:spacing w:val="2"/>
              </w:rPr>
              <w:t xml:space="preserve"> </w:t>
            </w:r>
            <w:r w:rsidRPr="00490E78">
              <w:rPr>
                <w:rFonts w:ascii="Cambria" w:hAnsi="Cambria"/>
              </w:rPr>
              <w:t>D6F-PH0505AD3</w:t>
            </w:r>
          </w:p>
        </w:tc>
      </w:tr>
      <w:tr w:rsidR="00EA6D17" w:rsidRPr="00490E78" w14:paraId="2615BD57" w14:textId="77777777" w:rsidTr="00F37C7F">
        <w:trPr>
          <w:jc w:val="center"/>
        </w:trPr>
        <w:tc>
          <w:tcPr>
            <w:tcW w:w="1820" w:type="dxa"/>
          </w:tcPr>
          <w:p w14:paraId="56CC3CE3" w14:textId="16F93565" w:rsidR="00EA6D17" w:rsidRPr="00490E78" w:rsidRDefault="00EA6D17"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5</w:t>
            </w:r>
          </w:p>
        </w:tc>
        <w:tc>
          <w:tcPr>
            <w:tcW w:w="6964" w:type="dxa"/>
          </w:tcPr>
          <w:p w14:paraId="7448C0B4" w14:textId="08E1CFEA" w:rsidR="00EA6D17" w:rsidRPr="00490E78" w:rsidRDefault="00EA6D17" w:rsidP="00086802">
            <w:pPr>
              <w:pStyle w:val="ListParagraph"/>
              <w:spacing w:line="276" w:lineRule="auto"/>
              <w:ind w:left="0"/>
              <w:jc w:val="center"/>
              <w:rPr>
                <w:rFonts w:ascii="Cambria" w:eastAsia="Cambria" w:hAnsi="Cambria" w:cs="Cambria"/>
              </w:rPr>
            </w:pPr>
            <w:r w:rsidRPr="00490E78">
              <w:rPr>
                <w:rFonts w:ascii="Cambria" w:hAnsi="Cambria"/>
              </w:rPr>
              <w:t>Power</w:t>
            </w:r>
            <w:r w:rsidRPr="00490E78">
              <w:rPr>
                <w:rFonts w:ascii="Cambria" w:hAnsi="Cambria"/>
                <w:spacing w:val="-6"/>
              </w:rPr>
              <w:t xml:space="preserve"> </w:t>
            </w:r>
            <w:r w:rsidRPr="00490E78">
              <w:rPr>
                <w:rFonts w:ascii="Cambria" w:hAnsi="Cambria"/>
                <w:i/>
                <w:iCs/>
              </w:rPr>
              <w:t>Supply</w:t>
            </w:r>
          </w:p>
        </w:tc>
      </w:tr>
      <w:tr w:rsidR="00EA6D17" w:rsidRPr="00490E78" w14:paraId="390EAF99" w14:textId="77777777" w:rsidTr="00F37C7F">
        <w:trPr>
          <w:jc w:val="center"/>
        </w:trPr>
        <w:tc>
          <w:tcPr>
            <w:tcW w:w="1820" w:type="dxa"/>
          </w:tcPr>
          <w:p w14:paraId="2B0D8780" w14:textId="7182154B" w:rsidR="00EA6D17" w:rsidRPr="00490E78" w:rsidRDefault="00EA6D17"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6</w:t>
            </w:r>
          </w:p>
        </w:tc>
        <w:tc>
          <w:tcPr>
            <w:tcW w:w="6964" w:type="dxa"/>
          </w:tcPr>
          <w:p w14:paraId="41140B9F" w14:textId="3048FD65" w:rsidR="00EA6D17" w:rsidRPr="00490E78" w:rsidRDefault="00EA6D17" w:rsidP="00086802">
            <w:pPr>
              <w:pStyle w:val="ListParagraph"/>
              <w:spacing w:line="276" w:lineRule="auto"/>
              <w:ind w:left="0"/>
              <w:jc w:val="center"/>
              <w:rPr>
                <w:rFonts w:ascii="Cambria" w:eastAsia="Cambria" w:hAnsi="Cambria" w:cs="Cambria"/>
              </w:rPr>
            </w:pPr>
            <w:r w:rsidRPr="00490E78">
              <w:rPr>
                <w:rFonts w:ascii="Cambria" w:hAnsi="Cambria"/>
              </w:rPr>
              <w:t>Kabel</w:t>
            </w:r>
            <w:r w:rsidRPr="00490E78">
              <w:rPr>
                <w:rFonts w:ascii="Cambria" w:hAnsi="Cambria"/>
                <w:spacing w:val="-2"/>
              </w:rPr>
              <w:t xml:space="preserve"> </w:t>
            </w:r>
            <w:r w:rsidRPr="00490E78">
              <w:rPr>
                <w:rFonts w:ascii="Cambria" w:hAnsi="Cambria"/>
                <w:i/>
                <w:iCs/>
              </w:rPr>
              <w:t>Jumper</w:t>
            </w:r>
          </w:p>
        </w:tc>
      </w:tr>
      <w:tr w:rsidR="00EA6D17" w:rsidRPr="00490E78" w14:paraId="692972B7" w14:textId="77777777" w:rsidTr="00F37C7F">
        <w:trPr>
          <w:jc w:val="center"/>
        </w:trPr>
        <w:tc>
          <w:tcPr>
            <w:tcW w:w="1820" w:type="dxa"/>
          </w:tcPr>
          <w:p w14:paraId="03735C73" w14:textId="2677C187" w:rsidR="00EA6D17" w:rsidRPr="00490E78" w:rsidRDefault="00EA6D17"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7</w:t>
            </w:r>
          </w:p>
        </w:tc>
        <w:tc>
          <w:tcPr>
            <w:tcW w:w="6964" w:type="dxa"/>
          </w:tcPr>
          <w:p w14:paraId="7BAE4F69" w14:textId="2AA8E5A2" w:rsidR="00EA6D17" w:rsidRPr="00490E78" w:rsidRDefault="00EA6D17" w:rsidP="00086802">
            <w:pPr>
              <w:pStyle w:val="ListParagraph"/>
              <w:spacing w:line="276" w:lineRule="auto"/>
              <w:ind w:left="0"/>
              <w:jc w:val="center"/>
              <w:rPr>
                <w:rFonts w:ascii="Cambria" w:eastAsia="Cambria" w:hAnsi="Cambria" w:cs="Cambria"/>
              </w:rPr>
            </w:pPr>
            <w:r w:rsidRPr="00490E78">
              <w:rPr>
                <w:rFonts w:ascii="Cambria" w:hAnsi="Cambria"/>
              </w:rPr>
              <w:t>Kabel Data USB</w:t>
            </w:r>
          </w:p>
        </w:tc>
      </w:tr>
      <w:tr w:rsidR="00EA6D17" w:rsidRPr="00490E78" w14:paraId="49BF099D" w14:textId="77777777" w:rsidTr="00F37C7F">
        <w:trPr>
          <w:jc w:val="center"/>
        </w:trPr>
        <w:tc>
          <w:tcPr>
            <w:tcW w:w="1820" w:type="dxa"/>
          </w:tcPr>
          <w:p w14:paraId="7622D52E" w14:textId="5B482571" w:rsidR="00EA6D17" w:rsidRPr="00490E78" w:rsidRDefault="00EA6D17"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8</w:t>
            </w:r>
          </w:p>
        </w:tc>
        <w:tc>
          <w:tcPr>
            <w:tcW w:w="6964" w:type="dxa"/>
          </w:tcPr>
          <w:p w14:paraId="31594BD5" w14:textId="00EEF492" w:rsidR="00EA6D17" w:rsidRPr="00490E78" w:rsidRDefault="00EA6D17" w:rsidP="00086802">
            <w:pPr>
              <w:pStyle w:val="ListParagraph"/>
              <w:spacing w:line="276" w:lineRule="auto"/>
              <w:ind w:left="0"/>
              <w:jc w:val="center"/>
              <w:rPr>
                <w:rFonts w:ascii="Cambria" w:eastAsia="Cambria" w:hAnsi="Cambria" w:cs="Cambria"/>
              </w:rPr>
            </w:pPr>
            <w:r w:rsidRPr="00490E78">
              <w:rPr>
                <w:rFonts w:ascii="Cambria" w:hAnsi="Cambria"/>
                <w:i/>
                <w:iCs/>
              </w:rPr>
              <w:t>Toolset</w:t>
            </w:r>
          </w:p>
        </w:tc>
      </w:tr>
    </w:tbl>
    <w:p w14:paraId="4F86D123" w14:textId="7031C32B" w:rsidR="00B71C08" w:rsidRDefault="00EE125F" w:rsidP="00086802">
      <w:pPr>
        <w:pStyle w:val="ListParagraph"/>
        <w:spacing w:line="276" w:lineRule="auto"/>
        <w:ind w:left="0" w:firstLine="426"/>
        <w:jc w:val="both"/>
        <w:rPr>
          <w:rFonts w:ascii="Cambria" w:hAnsi="Cambria"/>
        </w:rPr>
      </w:pPr>
      <w:r w:rsidRPr="00490E78">
        <w:rPr>
          <w:rFonts w:ascii="Cambria" w:eastAsia="Cambria" w:hAnsi="Cambria" w:cs="Cambria"/>
        </w:rPr>
        <w:t xml:space="preserve">Prototipe pada penelitian ini dirancang menggunakan mikrokontroler tipe Wemos D1 R2. </w:t>
      </w:r>
      <w:r w:rsidRPr="00490E78">
        <w:rPr>
          <w:rFonts w:ascii="Cambria" w:hAnsi="Cambria"/>
          <w:i/>
          <w:iCs/>
        </w:rPr>
        <w:t>Board</w:t>
      </w:r>
      <w:r w:rsidRPr="00490E78">
        <w:rPr>
          <w:rFonts w:ascii="Cambria" w:hAnsi="Cambria"/>
        </w:rPr>
        <w:t xml:space="preserve"> </w:t>
      </w:r>
      <w:r w:rsidRPr="00490E78">
        <w:rPr>
          <w:rFonts w:ascii="Cambria" w:hAnsi="Cambria"/>
          <w:i/>
          <w:iCs/>
        </w:rPr>
        <w:t>Wemos</w:t>
      </w:r>
      <w:r w:rsidRPr="00490E78">
        <w:rPr>
          <w:rFonts w:ascii="Cambria" w:hAnsi="Cambria"/>
        </w:rPr>
        <w:t xml:space="preserve"> D1 Wifi Arduino ESP8266 adalah sebuah mikrokontoler yang fungsinya mirip dengan </w:t>
      </w:r>
      <w:r w:rsidRPr="00490E78">
        <w:rPr>
          <w:rFonts w:ascii="Cambria" w:hAnsi="Cambria"/>
          <w:i/>
          <w:iCs/>
        </w:rPr>
        <w:t>board</w:t>
      </w:r>
      <w:r w:rsidRPr="00490E78">
        <w:rPr>
          <w:rFonts w:ascii="Cambria" w:hAnsi="Cambria"/>
        </w:rPr>
        <w:t xml:space="preserve"> arduino uno khususnya untuk </w:t>
      </w:r>
      <w:r w:rsidRPr="00490E78">
        <w:rPr>
          <w:rFonts w:ascii="Cambria" w:hAnsi="Cambria"/>
          <w:i/>
          <w:iCs/>
        </w:rPr>
        <w:t>project</w:t>
      </w:r>
      <w:r w:rsidRPr="00490E78">
        <w:rPr>
          <w:rFonts w:ascii="Cambria" w:hAnsi="Cambria"/>
        </w:rPr>
        <w:t xml:space="preserve"> dengan konsep IoT serta kompatibel dengan arduino IDE. </w:t>
      </w:r>
      <w:r w:rsidRPr="00490E78">
        <w:rPr>
          <w:rFonts w:ascii="Cambria" w:hAnsi="Cambria"/>
          <w:i/>
          <w:iCs/>
        </w:rPr>
        <w:t>Board</w:t>
      </w:r>
      <w:r w:rsidRPr="00490E78">
        <w:rPr>
          <w:rFonts w:ascii="Cambria" w:hAnsi="Cambria"/>
        </w:rPr>
        <w:t xml:space="preserve"> ini dapat bekerja secara </w:t>
      </w:r>
      <w:r w:rsidRPr="00490E78">
        <w:rPr>
          <w:rFonts w:ascii="Cambria" w:hAnsi="Cambria"/>
          <w:i/>
        </w:rPr>
        <w:t xml:space="preserve">stand-alone </w:t>
      </w:r>
      <w:r w:rsidRPr="00490E78">
        <w:rPr>
          <w:rFonts w:ascii="Cambria" w:hAnsi="Cambria"/>
        </w:rPr>
        <w:t>karena telah memiliki CPU</w:t>
      </w:r>
      <w:r w:rsidR="00485DD2" w:rsidRPr="00490E78">
        <w:rPr>
          <w:rFonts w:ascii="Cambria" w:hAnsi="Cambria"/>
        </w:rPr>
        <w:t xml:space="preserve"> (</w:t>
      </w:r>
      <w:r w:rsidR="00485DD2" w:rsidRPr="00490E78">
        <w:rPr>
          <w:rFonts w:ascii="Cambria" w:hAnsi="Cambria"/>
          <w:i/>
          <w:iCs/>
        </w:rPr>
        <w:t>Central Processing Unit</w:t>
      </w:r>
      <w:r w:rsidR="00485DD2" w:rsidRPr="00490E78">
        <w:rPr>
          <w:rFonts w:ascii="Cambria" w:hAnsi="Cambria"/>
        </w:rPr>
        <w:t>)</w:t>
      </w:r>
      <w:r w:rsidRPr="00490E78">
        <w:rPr>
          <w:rFonts w:ascii="Cambria" w:hAnsi="Cambria"/>
        </w:rPr>
        <w:t xml:space="preserve"> yang dapat memprogram melalui </w:t>
      </w:r>
      <w:r w:rsidRPr="00490E78">
        <w:rPr>
          <w:rFonts w:ascii="Cambria" w:hAnsi="Cambria"/>
          <w:i/>
          <w:iCs/>
        </w:rPr>
        <w:t>port</w:t>
      </w:r>
      <w:r w:rsidRPr="00490E78">
        <w:rPr>
          <w:rFonts w:ascii="Cambria" w:hAnsi="Cambria"/>
        </w:rPr>
        <w:t xml:space="preserve"> serial atau OTA dan mengirimkan program secara </w:t>
      </w:r>
      <w:r w:rsidRPr="00490E78">
        <w:rPr>
          <w:rFonts w:ascii="Cambria" w:hAnsi="Cambria"/>
          <w:i/>
          <w:iCs/>
        </w:rPr>
        <w:t>wireless</w:t>
      </w:r>
      <w:r w:rsidRPr="00490E78">
        <w:rPr>
          <w:rFonts w:ascii="Cambria" w:hAnsi="Cambria"/>
        </w:rPr>
        <w:t xml:space="preserve"> hal ini berbanding terbalik dengan modul wifi lain yang masih memerlukan mikrokontroler untuk mengontrol rangkaiannya. Di dalam modul mikrokontroler ini telah terdapat satu rangkaian </w:t>
      </w:r>
      <w:r w:rsidRPr="00490E78">
        <w:rPr>
          <w:rFonts w:ascii="Cambria" w:hAnsi="Cambria"/>
          <w:i/>
          <w:iCs/>
        </w:rPr>
        <w:t>header</w:t>
      </w:r>
      <w:r w:rsidRPr="00490E78">
        <w:rPr>
          <w:rFonts w:ascii="Cambria" w:hAnsi="Cambria"/>
        </w:rPr>
        <w:t xml:space="preserve"> arduino standar yang artinya kompatibel dengan berbagai arduino </w:t>
      </w:r>
      <w:r w:rsidRPr="00490E78">
        <w:rPr>
          <w:rFonts w:ascii="Cambria" w:hAnsi="Cambria"/>
          <w:i/>
          <w:iCs/>
        </w:rPr>
        <w:t>shield</w:t>
      </w:r>
      <w:r w:rsidRPr="00490E78">
        <w:rPr>
          <w:rFonts w:ascii="Cambria" w:hAnsi="Cambria"/>
        </w:rPr>
        <w:t xml:space="preserve"> juga mencakup sebuah CH340 USB </w:t>
      </w:r>
      <w:r w:rsidRPr="00490E78">
        <w:rPr>
          <w:rFonts w:ascii="Cambria" w:hAnsi="Cambria"/>
          <w:i/>
          <w:iCs/>
        </w:rPr>
        <w:t>to serial</w:t>
      </w:r>
      <w:r w:rsidRPr="00490E78">
        <w:rPr>
          <w:rFonts w:ascii="Cambria" w:hAnsi="Cambria"/>
        </w:rPr>
        <w:t xml:space="preserve"> </w:t>
      </w:r>
      <w:r w:rsidRPr="00490E78">
        <w:rPr>
          <w:rFonts w:ascii="Cambria" w:hAnsi="Cambria"/>
          <w:i/>
          <w:iCs/>
        </w:rPr>
        <w:t>interface</w:t>
      </w:r>
      <w:r w:rsidRPr="00490E78">
        <w:rPr>
          <w:rFonts w:ascii="Cambria" w:hAnsi="Cambria"/>
        </w:rPr>
        <w:t xml:space="preserve"> seperti kabel USB </w:t>
      </w:r>
      <w:r w:rsidRPr="00490E78">
        <w:rPr>
          <w:rFonts w:ascii="Cambria" w:hAnsi="Cambria"/>
          <w:i/>
          <w:iCs/>
        </w:rPr>
        <w:t>micro</w:t>
      </w:r>
      <w:r w:rsidRPr="00490E78">
        <w:rPr>
          <w:rFonts w:ascii="Cambria" w:hAnsi="Cambria"/>
        </w:rPr>
        <w:t xml:space="preserve"> yang umum digunakan</w:t>
      </w:r>
      <w:r w:rsidR="00117E23" w:rsidRPr="00490E78">
        <w:rPr>
          <w:rFonts w:ascii="Cambria" w:hAnsi="Cambria"/>
        </w:rPr>
        <w:t xml:space="preserve"> </w:t>
      </w:r>
      <w:r w:rsidR="00117E23" w:rsidRPr="00490E78">
        <w:rPr>
          <w:rFonts w:ascii="Cambria" w:hAnsi="Cambria"/>
        </w:rPr>
        <w:fldChar w:fldCharType="begin" w:fldLock="1"/>
      </w:r>
      <w:r w:rsidR="00E23450" w:rsidRPr="00490E78">
        <w:rPr>
          <w:rFonts w:ascii="Cambria" w:hAnsi="Cambria"/>
        </w:rPr>
        <w:instrText>ADDIN CSL_CITATION {"citationItems":[{"id":"ITEM-1","itemData":{"author":[{"dropping-particle":"","family":"Supegina","given":"Fina","non-dropping-particle":"","parse-names":false,"suffix":""},{"dropping-particle":"","family":"Setiawan","given":"Eka Jovi","non-dropping-particle":"","parse-names":false,"suffix":""}],"container-title":"Jurnal Teknologi Elektro","id":"ITEM-1","issue":"2","issued":{"date-parts":[["2017"]]},"page":"145-150","title":"Rancang Bangun IoT Temperature Controller untuk Enclosure BTS Berbasis Microcontroller Wemos dan Android","type":"article-journal","volume":"8"},"uris":["http://www.mendeley.com/documents/?uuid=9e407000-1654-486b-845f-382c19e05e51"]}],"mendeley":{"formattedCitation":"[11]","plainTextFormattedCitation":"[11]","previouslyFormattedCitation":"[11]"},"properties":{"noteIndex":0},"schema":"https://github.com/citation-style-language/schema/raw/master/csl-citation.json"}</w:instrText>
      </w:r>
      <w:r w:rsidR="00117E23" w:rsidRPr="00490E78">
        <w:rPr>
          <w:rFonts w:ascii="Cambria" w:hAnsi="Cambria"/>
        </w:rPr>
        <w:fldChar w:fldCharType="separate"/>
      </w:r>
      <w:r w:rsidR="00274F84" w:rsidRPr="00490E78">
        <w:rPr>
          <w:rFonts w:ascii="Cambria" w:hAnsi="Cambria"/>
          <w:noProof/>
        </w:rPr>
        <w:t>[11]</w:t>
      </w:r>
      <w:r w:rsidR="00117E23" w:rsidRPr="00490E78">
        <w:rPr>
          <w:rFonts w:ascii="Cambria" w:hAnsi="Cambria"/>
        </w:rPr>
        <w:fldChar w:fldCharType="end"/>
      </w:r>
      <w:r w:rsidRPr="00490E78">
        <w:rPr>
          <w:rFonts w:ascii="Cambria" w:hAnsi="Cambria"/>
        </w:rPr>
        <w:t xml:space="preserve">. Mempunyai prosesor 32-bit dengan kecepatan 80 MHz, bersifat </w:t>
      </w:r>
      <w:r w:rsidRPr="00490E78">
        <w:rPr>
          <w:rFonts w:ascii="Cambria" w:hAnsi="Cambria"/>
          <w:i/>
          <w:iCs/>
        </w:rPr>
        <w:t>high level, open source</w:t>
      </w:r>
      <w:r w:rsidRPr="00490E78">
        <w:rPr>
          <w:rFonts w:ascii="Cambria" w:hAnsi="Cambria"/>
        </w:rPr>
        <w:t xml:space="preserve">, </w:t>
      </w:r>
      <w:r w:rsidRPr="00490E78">
        <w:rPr>
          <w:rFonts w:ascii="Cambria" w:hAnsi="Cambria"/>
          <w:i/>
          <w:iCs/>
        </w:rPr>
        <w:t>language</w:t>
      </w:r>
      <w:r w:rsidRPr="00490E78">
        <w:rPr>
          <w:rFonts w:ascii="Cambria" w:hAnsi="Cambria"/>
        </w:rPr>
        <w:t xml:space="preserve"> sehingga dapat di program menggunakan bahasa pemrograman </w:t>
      </w:r>
      <w:r w:rsidRPr="00490E78">
        <w:rPr>
          <w:rFonts w:ascii="Cambria" w:hAnsi="Cambria"/>
          <w:i/>
          <w:iCs/>
        </w:rPr>
        <w:t>Phyton</w:t>
      </w:r>
      <w:r w:rsidRPr="00490E78">
        <w:rPr>
          <w:rFonts w:ascii="Cambria" w:hAnsi="Cambria"/>
        </w:rPr>
        <w:t xml:space="preserve"> dan Lua</w:t>
      </w:r>
      <w:r w:rsidR="00117E23" w:rsidRPr="00490E78">
        <w:rPr>
          <w:rFonts w:ascii="Cambria" w:hAnsi="Cambria"/>
        </w:rPr>
        <w:t xml:space="preserve"> </w:t>
      </w:r>
      <w:r w:rsidR="00117E23" w:rsidRPr="00490E78">
        <w:rPr>
          <w:rFonts w:ascii="Cambria" w:hAnsi="Cambria"/>
        </w:rPr>
        <w:fldChar w:fldCharType="begin" w:fldLock="1"/>
      </w:r>
      <w:r w:rsidR="00E23450" w:rsidRPr="00490E78">
        <w:rPr>
          <w:rFonts w:ascii="Cambria" w:hAnsi="Cambria"/>
        </w:rPr>
        <w:instrText>ADDIN CSL_CITATION {"citationItems":[{"id":"ITEM-1","itemData":{"author":[{"dropping-particle":"","family":"Deswar","given":"Faisal Arief","non-dropping-particle":"","parse-names":false,"suffix":""},{"dropping-particle":"","family":"Pradana","given":"Rizky","non-dropping-particle":"","parse-names":false,"suffix":""}],"container-title":"Technologia","id":"ITEM-1","issue":"1","issued":{"date-parts":[["2021"]]},"page":"25-32","title":"Monitoring Suhu pada Ruang Server Menggunakan Wemos D1 R1 Berbasis Internet of Things ( IoT )","type":"article-journal","volume":"12"},"uris":["http://www.mendeley.com/documents/?uuid=088283f4-1069-4df7-accf-762f4508497a"]}],"mendeley":{"formattedCitation":"[12]","plainTextFormattedCitation":"[12]","previouslyFormattedCitation":"[12]"},"properties":{"noteIndex":0},"schema":"https://github.com/citation-style-language/schema/raw/master/csl-citation.json"}</w:instrText>
      </w:r>
      <w:r w:rsidR="00117E23" w:rsidRPr="00490E78">
        <w:rPr>
          <w:rFonts w:ascii="Cambria" w:hAnsi="Cambria"/>
        </w:rPr>
        <w:fldChar w:fldCharType="separate"/>
      </w:r>
      <w:r w:rsidR="00274F84" w:rsidRPr="00490E78">
        <w:rPr>
          <w:rFonts w:ascii="Cambria" w:hAnsi="Cambria"/>
          <w:noProof/>
        </w:rPr>
        <w:t>[12]</w:t>
      </w:r>
      <w:r w:rsidR="00117E23" w:rsidRPr="00490E78">
        <w:rPr>
          <w:rFonts w:ascii="Cambria" w:hAnsi="Cambria"/>
        </w:rPr>
        <w:fldChar w:fldCharType="end"/>
      </w:r>
      <w:r w:rsidRPr="00490E78">
        <w:rPr>
          <w:rFonts w:ascii="Cambria" w:hAnsi="Cambria"/>
        </w:rPr>
        <w:t>.</w:t>
      </w:r>
    </w:p>
    <w:p w14:paraId="553E6DCD" w14:textId="77777777" w:rsidR="005B4943" w:rsidRPr="00490E78" w:rsidRDefault="005B4943" w:rsidP="00086802">
      <w:pPr>
        <w:pStyle w:val="ListParagraph"/>
        <w:spacing w:line="276" w:lineRule="auto"/>
        <w:ind w:left="0" w:firstLine="426"/>
        <w:jc w:val="both"/>
        <w:rPr>
          <w:rFonts w:ascii="Cambria" w:hAnsi="Cambria"/>
        </w:rPr>
      </w:pPr>
    </w:p>
    <w:p w14:paraId="2FE24D50" w14:textId="221906FF" w:rsidR="00EE125F" w:rsidRPr="00490E78" w:rsidRDefault="00EE125F" w:rsidP="00086802">
      <w:pPr>
        <w:pStyle w:val="ListParagraph"/>
        <w:spacing w:line="276" w:lineRule="auto"/>
        <w:ind w:left="0"/>
        <w:jc w:val="center"/>
        <w:rPr>
          <w:rFonts w:ascii="Cambria" w:eastAsia="Cambria" w:hAnsi="Cambria" w:cs="Cambria"/>
        </w:rPr>
      </w:pPr>
      <w:r w:rsidRPr="00490E78">
        <w:rPr>
          <w:rFonts w:ascii="Cambria" w:hAnsi="Cambria"/>
          <w:noProof/>
          <w:lang w:val="en-US" w:eastAsia="en-US"/>
        </w:rPr>
        <w:drawing>
          <wp:inline distT="0" distB="0" distL="0" distR="0" wp14:anchorId="341612F1" wp14:editId="4C58B521">
            <wp:extent cx="2655736" cy="1637968"/>
            <wp:effectExtent l="0" t="0" r="0" b="635"/>
            <wp:docPr id="19" name="image14.jpeg"/>
            <wp:cNvGraphicFramePr/>
            <a:graphic xmlns:a="http://schemas.openxmlformats.org/drawingml/2006/main">
              <a:graphicData uri="http://schemas.openxmlformats.org/drawingml/2006/picture">
                <pic:pic xmlns:pic="http://schemas.openxmlformats.org/drawingml/2006/picture">
                  <pic:nvPicPr>
                    <pic:cNvPr id="19" name="image14.jpeg"/>
                    <pic:cNvPicPr/>
                  </pic:nvPicPr>
                  <pic:blipFill>
                    <a:blip r:embed="rId19" cstate="print"/>
                    <a:stretch>
                      <a:fillRect/>
                    </a:stretch>
                  </pic:blipFill>
                  <pic:spPr>
                    <a:xfrm>
                      <a:off x="0" y="0"/>
                      <a:ext cx="2704776" cy="1668214"/>
                    </a:xfrm>
                    <a:prstGeom prst="rect">
                      <a:avLst/>
                    </a:prstGeom>
                  </pic:spPr>
                </pic:pic>
              </a:graphicData>
            </a:graphic>
          </wp:inline>
        </w:drawing>
      </w:r>
    </w:p>
    <w:p w14:paraId="352E394F" w14:textId="02FEC48F" w:rsidR="00EE125F" w:rsidRPr="00490E78" w:rsidRDefault="00EE125F"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 xml:space="preserve">Gambar </w:t>
      </w:r>
      <w:r w:rsidR="00485DD2" w:rsidRPr="00490E78">
        <w:rPr>
          <w:rFonts w:ascii="Cambria" w:eastAsia="Cambria" w:hAnsi="Cambria" w:cs="Cambria"/>
        </w:rPr>
        <w:t>4</w:t>
      </w:r>
      <w:r w:rsidRPr="00490E78">
        <w:rPr>
          <w:rFonts w:ascii="Cambria" w:eastAsia="Cambria" w:hAnsi="Cambria" w:cs="Cambria"/>
        </w:rPr>
        <w:t>. Wemos D1 R2</w:t>
      </w:r>
    </w:p>
    <w:p w14:paraId="3547C8A3" w14:textId="3FD83244" w:rsidR="00EE125F" w:rsidRPr="00490E78" w:rsidRDefault="00EB666A" w:rsidP="00086802">
      <w:pPr>
        <w:pStyle w:val="ListParagraph"/>
        <w:spacing w:line="276" w:lineRule="auto"/>
        <w:ind w:left="0" w:firstLine="426"/>
        <w:jc w:val="both"/>
        <w:rPr>
          <w:rFonts w:ascii="Cambria" w:hAnsi="Cambria"/>
        </w:rPr>
      </w:pPr>
      <w:r w:rsidRPr="00490E78">
        <w:rPr>
          <w:rFonts w:ascii="Cambria" w:hAnsi="Cambria"/>
        </w:rPr>
        <w:t xml:space="preserve">Sensor suhu dan kelembapan yang digunakan pada penelitian ini adalah sensor BME280 GY. </w:t>
      </w:r>
      <w:r w:rsidR="00EE125F" w:rsidRPr="00490E78">
        <w:rPr>
          <w:rFonts w:ascii="Cambria" w:hAnsi="Cambria"/>
        </w:rPr>
        <w:t xml:space="preserve">Sensor BME280 GY ini mempunyai 3 fungsi yaitu sebagai </w:t>
      </w:r>
      <w:r w:rsidR="00EE125F" w:rsidRPr="00490E78">
        <w:rPr>
          <w:rFonts w:ascii="Cambria" w:hAnsi="Cambria"/>
          <w:i/>
          <w:iCs/>
        </w:rPr>
        <w:t>hygrometer</w:t>
      </w:r>
      <w:r w:rsidR="00EE125F" w:rsidRPr="00490E78">
        <w:rPr>
          <w:rFonts w:ascii="Cambria" w:hAnsi="Cambria"/>
        </w:rPr>
        <w:t xml:space="preserve">, </w:t>
      </w:r>
      <w:r w:rsidR="00EE125F" w:rsidRPr="00490E78">
        <w:rPr>
          <w:rFonts w:ascii="Cambria" w:hAnsi="Cambria"/>
          <w:i/>
          <w:iCs/>
        </w:rPr>
        <w:t xml:space="preserve">thermometer </w:t>
      </w:r>
      <w:r w:rsidR="00EE125F" w:rsidRPr="00490E78">
        <w:rPr>
          <w:rFonts w:ascii="Cambria" w:hAnsi="Cambria"/>
        </w:rPr>
        <w:t xml:space="preserve">dan </w:t>
      </w:r>
      <w:r w:rsidR="00EE125F" w:rsidRPr="00490E78">
        <w:rPr>
          <w:rFonts w:ascii="Cambria" w:hAnsi="Cambria"/>
          <w:i/>
          <w:iCs/>
        </w:rPr>
        <w:t>atmospheric pressure</w:t>
      </w:r>
      <w:r w:rsidR="00EE125F" w:rsidRPr="00490E78">
        <w:rPr>
          <w:rFonts w:ascii="Cambria" w:hAnsi="Cambria"/>
        </w:rPr>
        <w:t xml:space="preserve"> barometer yang berfungsi untuk memperoleh data pengukuran tekanan udara, suhu, dan kelembapan</w:t>
      </w:r>
      <w:r w:rsidR="00117E23" w:rsidRPr="00490E78">
        <w:rPr>
          <w:rFonts w:ascii="Cambria" w:hAnsi="Cambria"/>
        </w:rPr>
        <w:t xml:space="preserve"> </w:t>
      </w:r>
      <w:r w:rsidR="00117E23" w:rsidRPr="00490E78">
        <w:rPr>
          <w:rFonts w:ascii="Cambria" w:hAnsi="Cambria"/>
        </w:rPr>
        <w:fldChar w:fldCharType="begin" w:fldLock="1"/>
      </w:r>
      <w:r w:rsidR="00E23450" w:rsidRPr="00490E78">
        <w:rPr>
          <w:rFonts w:ascii="Cambria" w:hAnsi="Cambria"/>
        </w:rPr>
        <w:instrText>ADDIN CSL_CITATION {"citationItems":[{"id":"ITEM-1","itemData":{"DOI":"10.32528/elkom.v2i2.3516","ISSN":"2685-1814","abstract":"Cuaca merupakan salah satu faktor yang memengaruhi aktivitas manusia. Oleh karenanya informasi mengenai kondisi cuaca yang akurat menjadi hal penting dan umumnya itu dapat diperoleh dari situs-situs di internet. Namun demikian, informasi tersebut lazimnya berkenaan dengan suatu wilayah dengan cakupan yang luas dan tidak memaparkan iklim mikro di lingkup lokal. Tujuan dari penelitian ini adalah melakukan rancang bangun suatu sistem penampil data cuaca berbasis Arduino Uno R3 untuk menayangkan data iklim di cakupan lokal dengan tiga mode tampilan data. Sistem ini menggunakan sensor BME280 untuk mengukur suhu (°C), kelembaban relatif (%), tekanan udara (hPa) dan ketinggian (m) dan sensor BH1750FVI untuk mengukur intensitas cahaya (lx). Waktu dan tanggal terjadinya pengukuran ditandai oleh RTC DS3231. Semua piranti tersebut menggunakan antarmuka I2C bertegangan kerja 3,3 V, yang bertindak sebagai slave dengan alamat perangkat yang berbeda-beda. Dari hasil pengukuran didapatkan bahwa nilai rerata suhu dan kelembaban, masing-masing adalah 28,72°C dan 65% dengan error 7,42% dan 10,95% yang mengindikasikan adanya bias antara hasil ukur di lingkup mikro dengan nilai pembanding dari situs cuaca yang mengacu ke wilayah yang lebih luas. Tekanan udara dan ketinggian menunjukkan nilai konstan dengan rerata masing-masing, 1011,2 hPa dan 240,35 m beserta error yang lebih kecil yaitu 0,2% dan 3,86%. Intensitas cahaya berada pada rentang 58,05 – 100,63 lx dengan nilai rerata 83,85 lx. Data cuaca sudah dapat ditampilkan dengan baik melalui web server, komputer dan LCD alfanumerik. Informasi mengenai waktu dan tanggal pengukuran sudah dapat dimunculkan pada tiap mode tampilan yang mengindikasikan bahwa cip RTC telah bekerja sesuai perencanaan.","author":[{"dropping-particle":"","family":"Saptadi","given":"Arief Hendra","non-dropping-particle":"","parse-names":false,"suffix":""},{"dropping-particle":"","family":"Kiswanto","given":"Aris","non-dropping-particle":"","parse-names":false,"suffix":""}],"container-title":"Jurnal Teknik Elektro dan Komputasi (ELKOM)","id":"ITEM-1","issue":"2","issued":{"date-parts":[["2020"]]},"page":"112-121","title":"Rancang Bangun Web Server Penampil Data Cuaca Berbasis Arduino Menggunakan Sensor BME280 dan BH1750FVI dengan Tiga Mode Tampilan Data","type":"article-journal","volume":"2"},"uris":["http://www.mendeley.com/documents/?uuid=c6317edd-1468-4a44-8e20-22662708e186"]}],"mendeley":{"formattedCitation":"[13]","plainTextFormattedCitation":"[13]","previouslyFormattedCitation":"[13]"},"properties":{"noteIndex":0},"schema":"https://github.com/citation-style-language/schema/raw/master/csl-citation.json"}</w:instrText>
      </w:r>
      <w:r w:rsidR="00117E23" w:rsidRPr="00490E78">
        <w:rPr>
          <w:rFonts w:ascii="Cambria" w:hAnsi="Cambria"/>
        </w:rPr>
        <w:fldChar w:fldCharType="separate"/>
      </w:r>
      <w:r w:rsidR="00274F84" w:rsidRPr="00490E78">
        <w:rPr>
          <w:rFonts w:ascii="Cambria" w:hAnsi="Cambria"/>
          <w:noProof/>
        </w:rPr>
        <w:t>[13]</w:t>
      </w:r>
      <w:r w:rsidR="00117E23" w:rsidRPr="00490E78">
        <w:rPr>
          <w:rFonts w:ascii="Cambria" w:hAnsi="Cambria"/>
        </w:rPr>
        <w:fldChar w:fldCharType="end"/>
      </w:r>
      <w:r w:rsidR="00EE125F" w:rsidRPr="00490E78">
        <w:rPr>
          <w:rFonts w:ascii="Cambria" w:hAnsi="Cambria"/>
        </w:rPr>
        <w:t>. Sensor ini dapat mengukur suhu udara ruangan (</w:t>
      </w:r>
      <w:r w:rsidR="00EE125F" w:rsidRPr="00490E78">
        <w:rPr>
          <w:rFonts w:ascii="Cambria" w:hAnsi="Cambria"/>
          <w:i/>
          <w:iCs/>
        </w:rPr>
        <w:t>thermometer</w:t>
      </w:r>
      <w:r w:rsidR="00EE125F" w:rsidRPr="00490E78">
        <w:rPr>
          <w:rFonts w:ascii="Cambria" w:hAnsi="Cambria"/>
        </w:rPr>
        <w:t>) dari -40</w:t>
      </w:r>
      <w:r w:rsidR="00EE125F" w:rsidRPr="00490E78">
        <w:rPr>
          <w:rFonts w:ascii="Cambria" w:hAnsi="Cambria"/>
          <w:vertAlign w:val="superscript"/>
        </w:rPr>
        <w:t>o</w:t>
      </w:r>
      <w:r w:rsidR="00EE125F" w:rsidRPr="00490E78">
        <w:rPr>
          <w:rFonts w:ascii="Cambria" w:hAnsi="Cambria"/>
        </w:rPr>
        <w:t>C hingga 85</w:t>
      </w:r>
      <w:r w:rsidR="00EE125F" w:rsidRPr="00490E78">
        <w:rPr>
          <w:rFonts w:ascii="Cambria" w:hAnsi="Cambria"/>
          <w:vertAlign w:val="superscript"/>
        </w:rPr>
        <w:t>o</w:t>
      </w:r>
      <w:r w:rsidR="00EE125F" w:rsidRPr="00490E78">
        <w:rPr>
          <w:rFonts w:ascii="Cambria" w:hAnsi="Cambria"/>
        </w:rPr>
        <w:t>C, mengukur kelembapan dari 0 hingga 100%, mengukur tekanan udara dari 30.000 Pa hingga 110.000 Pa dengan akurasi 12 Pa.</w:t>
      </w:r>
    </w:p>
    <w:p w14:paraId="3FBC5209" w14:textId="437C332D" w:rsidR="00EB666A" w:rsidRPr="00490E78" w:rsidRDefault="00EB666A" w:rsidP="00086802">
      <w:pPr>
        <w:pStyle w:val="ListParagraph"/>
        <w:spacing w:line="276" w:lineRule="auto"/>
        <w:ind w:left="0"/>
        <w:jc w:val="center"/>
        <w:rPr>
          <w:rFonts w:ascii="Cambria" w:eastAsia="Cambria" w:hAnsi="Cambria" w:cs="Cambria"/>
        </w:rPr>
      </w:pPr>
      <w:r w:rsidRPr="00490E78">
        <w:rPr>
          <w:rFonts w:ascii="Cambria" w:hAnsi="Cambria"/>
          <w:noProof/>
          <w:lang w:val="en-US" w:eastAsia="en-US"/>
        </w:rPr>
        <w:lastRenderedPageBreak/>
        <w:drawing>
          <wp:inline distT="0" distB="0" distL="0" distR="0" wp14:anchorId="62D8CD0E" wp14:editId="19583F41">
            <wp:extent cx="1534602" cy="1113183"/>
            <wp:effectExtent l="0" t="0" r="889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extLst>
                        <a:ext uri="{28A0092B-C50C-407E-A947-70E740481C1C}">
                          <a14:useLocalDpi xmlns:a14="http://schemas.microsoft.com/office/drawing/2010/main" val="0"/>
                        </a:ext>
                      </a:extLst>
                    </a:blip>
                    <a:stretch>
                      <a:fillRect/>
                    </a:stretch>
                  </pic:blipFill>
                  <pic:spPr>
                    <a:xfrm>
                      <a:off x="0" y="0"/>
                      <a:ext cx="1554893" cy="1127902"/>
                    </a:xfrm>
                    <a:prstGeom prst="rect">
                      <a:avLst/>
                    </a:prstGeom>
                  </pic:spPr>
                </pic:pic>
              </a:graphicData>
            </a:graphic>
          </wp:inline>
        </w:drawing>
      </w:r>
    </w:p>
    <w:p w14:paraId="0EC410F4" w14:textId="31732750" w:rsidR="00EB666A" w:rsidRPr="00490E78" w:rsidRDefault="00EB666A"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 xml:space="preserve">Gambar </w:t>
      </w:r>
      <w:r w:rsidR="00485DD2" w:rsidRPr="00490E78">
        <w:rPr>
          <w:rFonts w:ascii="Cambria" w:eastAsia="Cambria" w:hAnsi="Cambria" w:cs="Cambria"/>
        </w:rPr>
        <w:t>5</w:t>
      </w:r>
      <w:r w:rsidRPr="00490E78">
        <w:rPr>
          <w:rFonts w:ascii="Cambria" w:eastAsia="Cambria" w:hAnsi="Cambria" w:cs="Cambria"/>
        </w:rPr>
        <w:t>. Sensor BME280 GY</w:t>
      </w:r>
    </w:p>
    <w:p w14:paraId="69B8FF7F" w14:textId="3B287EF2" w:rsidR="00EB666A" w:rsidRDefault="00EB666A" w:rsidP="00086802">
      <w:pPr>
        <w:pStyle w:val="ListParagraph"/>
        <w:spacing w:line="276" w:lineRule="auto"/>
        <w:ind w:left="0" w:firstLine="426"/>
        <w:jc w:val="both"/>
        <w:rPr>
          <w:rFonts w:ascii="Cambria" w:hAnsi="Cambria"/>
        </w:rPr>
      </w:pPr>
      <w:r w:rsidRPr="00490E78">
        <w:rPr>
          <w:rFonts w:ascii="Cambria" w:hAnsi="Cambria"/>
        </w:rPr>
        <w:t xml:space="preserve">Sensor ini menggunakan digital </w:t>
      </w:r>
      <w:r w:rsidRPr="00490E78">
        <w:rPr>
          <w:rFonts w:ascii="Cambria" w:hAnsi="Cambria"/>
          <w:i/>
          <w:iCs/>
        </w:rPr>
        <w:t>interface</w:t>
      </w:r>
      <w:r w:rsidRPr="00490E78">
        <w:rPr>
          <w:rFonts w:ascii="Cambria" w:hAnsi="Cambria"/>
        </w:rPr>
        <w:t xml:space="preserve"> I2C (sampai to 3.4 MHz) dan mode SPI, tegangan </w:t>
      </w:r>
      <w:r w:rsidRPr="00490E78">
        <w:rPr>
          <w:rFonts w:ascii="Cambria" w:hAnsi="Cambria"/>
          <w:i/>
          <w:iCs/>
        </w:rPr>
        <w:t>supply</w:t>
      </w:r>
      <w:r w:rsidRPr="00490E78">
        <w:rPr>
          <w:rFonts w:ascii="Cambria" w:hAnsi="Cambria"/>
        </w:rPr>
        <w:t xml:space="preserve"> utama V</w:t>
      </w:r>
      <w:r w:rsidR="00485DD2" w:rsidRPr="00490E78">
        <w:rPr>
          <w:rFonts w:ascii="Cambria" w:hAnsi="Cambria"/>
        </w:rPr>
        <w:t>cc</w:t>
      </w:r>
      <w:r w:rsidRPr="00490E78">
        <w:rPr>
          <w:rFonts w:ascii="Cambria" w:hAnsi="Cambria"/>
        </w:rPr>
        <w:t xml:space="preserve"> dengan jangkauan: 1.71 V to 3.6 V, tegangan </w:t>
      </w:r>
      <w:r w:rsidRPr="00490E78">
        <w:rPr>
          <w:rFonts w:ascii="Cambria" w:hAnsi="Cambria"/>
          <w:i/>
          <w:iCs/>
        </w:rPr>
        <w:t>interface</w:t>
      </w:r>
      <w:r w:rsidRPr="00490E78">
        <w:rPr>
          <w:rFonts w:ascii="Cambria" w:hAnsi="Cambria"/>
        </w:rPr>
        <w:t xml:space="preserve"> VDDIO: 1.2 V to 3.6 V, konsumsi arus pengukuran </w:t>
      </w:r>
      <w:r w:rsidRPr="00490E78">
        <w:rPr>
          <w:rFonts w:ascii="Cambria" w:hAnsi="Cambria"/>
          <w:i/>
          <w:iCs/>
        </w:rPr>
        <w:t>humidity</w:t>
      </w:r>
      <w:r w:rsidRPr="00490E78">
        <w:rPr>
          <w:rFonts w:ascii="Cambria" w:hAnsi="Cambria"/>
        </w:rPr>
        <w:t xml:space="preserve"> 1.8 µA, pengukuran temperatur 2.8 µA, pengukuran </w:t>
      </w:r>
      <w:r w:rsidRPr="00490E78">
        <w:rPr>
          <w:rFonts w:ascii="Cambria" w:hAnsi="Cambria"/>
          <w:i/>
          <w:iCs/>
        </w:rPr>
        <w:t>pressure</w:t>
      </w:r>
      <w:r w:rsidRPr="00490E78">
        <w:rPr>
          <w:rFonts w:ascii="Cambria" w:hAnsi="Cambria"/>
        </w:rPr>
        <w:t xml:space="preserve"> 3.6 µA dan pada mode </w:t>
      </w:r>
      <w:r w:rsidRPr="00490E78">
        <w:rPr>
          <w:rFonts w:ascii="Cambria" w:hAnsi="Cambria"/>
          <w:i/>
          <w:iCs/>
        </w:rPr>
        <w:t>sleep</w:t>
      </w:r>
      <w:r w:rsidRPr="00490E78">
        <w:rPr>
          <w:rFonts w:ascii="Cambria" w:hAnsi="Cambria"/>
        </w:rPr>
        <w:t xml:space="preserve"> sebesar 0.1 µA. Sensor digital terintegrasi ini mempunyai konsumsi daya yang rendah dimana </w:t>
      </w:r>
      <w:r w:rsidRPr="00490E78">
        <w:rPr>
          <w:rFonts w:ascii="Cambria" w:hAnsi="Cambria"/>
          <w:i/>
          <w:iCs/>
        </w:rPr>
        <w:t>development</w:t>
      </w:r>
      <w:r w:rsidRPr="00490E78">
        <w:rPr>
          <w:rFonts w:ascii="Cambria" w:hAnsi="Cambria"/>
        </w:rPr>
        <w:t xml:space="preserve"> </w:t>
      </w:r>
      <w:r w:rsidRPr="00490E78">
        <w:rPr>
          <w:rFonts w:ascii="Cambria" w:hAnsi="Cambria"/>
          <w:i/>
          <w:iCs/>
        </w:rPr>
        <w:t>board</w:t>
      </w:r>
      <w:r w:rsidRPr="00490E78">
        <w:rPr>
          <w:rFonts w:ascii="Cambria" w:hAnsi="Cambria"/>
        </w:rPr>
        <w:t xml:space="preserve"> bisa langsung dihubungkan dengan STM32, </w:t>
      </w:r>
      <w:r w:rsidRPr="00490E78">
        <w:rPr>
          <w:rFonts w:ascii="Cambria" w:hAnsi="Cambria"/>
          <w:i/>
          <w:iCs/>
        </w:rPr>
        <w:t>raspberry</w:t>
      </w:r>
      <w:r w:rsidRPr="00490E78">
        <w:rPr>
          <w:rFonts w:ascii="Cambria" w:hAnsi="Cambria"/>
        </w:rPr>
        <w:t xml:space="preserve"> dan arduino uno atau ATMEGA dengan V</w:t>
      </w:r>
      <w:r w:rsidR="00485DD2" w:rsidRPr="00490E78">
        <w:rPr>
          <w:rFonts w:ascii="Cambria" w:hAnsi="Cambria"/>
        </w:rPr>
        <w:t>cc</w:t>
      </w:r>
      <w:r w:rsidRPr="00490E78">
        <w:rPr>
          <w:rFonts w:ascii="Cambria" w:hAnsi="Cambria"/>
        </w:rPr>
        <w:t xml:space="preserve"> tegangan </w:t>
      </w:r>
      <w:r w:rsidRPr="00490E78">
        <w:rPr>
          <w:rFonts w:ascii="Cambria" w:hAnsi="Cambria"/>
          <w:i/>
          <w:iCs/>
        </w:rPr>
        <w:t>supply</w:t>
      </w:r>
      <w:r w:rsidRPr="00490E78">
        <w:rPr>
          <w:rFonts w:ascii="Cambria" w:hAnsi="Cambria"/>
        </w:rPr>
        <w:t xml:space="preserve"> 3.3 V, yang perlu diperhatikan sensor ini bekerja dengan tegangan </w:t>
      </w:r>
      <w:r w:rsidRPr="00490E78">
        <w:rPr>
          <w:rFonts w:ascii="Cambria" w:hAnsi="Cambria"/>
          <w:i/>
          <w:iCs/>
        </w:rPr>
        <w:t>supply</w:t>
      </w:r>
      <w:r w:rsidRPr="00490E78">
        <w:rPr>
          <w:rFonts w:ascii="Cambria" w:hAnsi="Cambria"/>
        </w:rPr>
        <w:t xml:space="preserve"> 1.71 sampai 3.6V</w:t>
      </w:r>
      <w:r w:rsidR="00117E23" w:rsidRPr="00490E78">
        <w:rPr>
          <w:rFonts w:ascii="Cambria" w:hAnsi="Cambria"/>
        </w:rPr>
        <w:fldChar w:fldCharType="begin" w:fldLock="1"/>
      </w:r>
      <w:r w:rsidR="00E23450" w:rsidRPr="00490E78">
        <w:rPr>
          <w:rFonts w:ascii="Cambria" w:hAnsi="Cambria"/>
        </w:rPr>
        <w:instrText>ADDIN CSL_CITATION {"citationItems":[{"id":"ITEM-1","itemData":{"author":[{"dropping-particle":"","family":"Data","given":"B M E","non-dropping-particle":"","parse-names":false,"suffix":""}],"id":"ITEM-1","issue":"September","issued":{"date-parts":[["2018"]]},"page":"1-56","title":"Combined humidity and pressure sensor","type":"article-journal"},"uris":["http://www.mendeley.com/documents/?uuid=9e92ff30-b6de-487a-becb-5dbd496275f6"]}],"mendeley":{"formattedCitation":"[14]","plainTextFormattedCitation":"[14]","previouslyFormattedCitation":"[14]"},"properties":{"noteIndex":0},"schema":"https://github.com/citation-style-language/schema/raw/master/csl-citation.json"}</w:instrText>
      </w:r>
      <w:r w:rsidR="00117E23" w:rsidRPr="00490E78">
        <w:rPr>
          <w:rFonts w:ascii="Cambria" w:hAnsi="Cambria"/>
        </w:rPr>
        <w:fldChar w:fldCharType="separate"/>
      </w:r>
      <w:r w:rsidR="00274F84" w:rsidRPr="00490E78">
        <w:rPr>
          <w:rFonts w:ascii="Cambria" w:hAnsi="Cambria"/>
          <w:noProof/>
        </w:rPr>
        <w:t>[14]</w:t>
      </w:r>
      <w:r w:rsidR="00117E23" w:rsidRPr="00490E78">
        <w:rPr>
          <w:rFonts w:ascii="Cambria" w:hAnsi="Cambria"/>
        </w:rPr>
        <w:fldChar w:fldCharType="end"/>
      </w:r>
      <w:r w:rsidRPr="00490E78">
        <w:rPr>
          <w:rFonts w:ascii="Cambria" w:hAnsi="Cambria"/>
        </w:rPr>
        <w:t>.</w:t>
      </w:r>
    </w:p>
    <w:p w14:paraId="201770A1" w14:textId="77777777" w:rsidR="005B4943" w:rsidRPr="00490E78" w:rsidRDefault="005B4943" w:rsidP="00086802">
      <w:pPr>
        <w:pStyle w:val="ListParagraph"/>
        <w:spacing w:line="276" w:lineRule="auto"/>
        <w:ind w:left="0" w:firstLine="426"/>
        <w:jc w:val="both"/>
        <w:rPr>
          <w:rFonts w:ascii="Cambria" w:hAnsi="Cambria"/>
        </w:rPr>
      </w:pPr>
    </w:p>
    <w:p w14:paraId="017DD18D" w14:textId="42C87176" w:rsidR="00EB666A" w:rsidRPr="00490E78" w:rsidRDefault="00EB666A" w:rsidP="00086802">
      <w:pPr>
        <w:pStyle w:val="ListParagraph"/>
        <w:spacing w:line="276" w:lineRule="auto"/>
        <w:ind w:left="0"/>
        <w:jc w:val="center"/>
        <w:rPr>
          <w:rFonts w:ascii="Cambria" w:eastAsia="Cambria" w:hAnsi="Cambria" w:cs="Cambria"/>
        </w:rPr>
      </w:pPr>
      <w:r w:rsidRPr="00490E78">
        <w:rPr>
          <w:rFonts w:ascii="Cambria" w:hAnsi="Cambria"/>
          <w:noProof/>
          <w:lang w:val="en-US" w:eastAsia="en-US"/>
        </w:rPr>
        <w:drawing>
          <wp:inline distT="0" distB="0" distL="0" distR="0" wp14:anchorId="6E80EAC2" wp14:editId="7627BFAD">
            <wp:extent cx="1566407" cy="1216549"/>
            <wp:effectExtent l="0" t="0" r="0" b="3175"/>
            <wp:docPr id="10" name="image13.jpeg"/>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1" cstate="print"/>
                    <a:stretch>
                      <a:fillRect/>
                    </a:stretch>
                  </pic:blipFill>
                  <pic:spPr>
                    <a:xfrm>
                      <a:off x="0" y="0"/>
                      <a:ext cx="1581902" cy="1228583"/>
                    </a:xfrm>
                    <a:prstGeom prst="rect">
                      <a:avLst/>
                    </a:prstGeom>
                  </pic:spPr>
                </pic:pic>
              </a:graphicData>
            </a:graphic>
          </wp:inline>
        </w:drawing>
      </w:r>
    </w:p>
    <w:p w14:paraId="1EB58DB1" w14:textId="0F8D285C" w:rsidR="00EB666A" w:rsidRPr="00490E78" w:rsidRDefault="00EB666A" w:rsidP="00086802">
      <w:pPr>
        <w:pStyle w:val="ListParagraph"/>
        <w:spacing w:line="276" w:lineRule="auto"/>
        <w:ind w:left="0"/>
        <w:jc w:val="center"/>
        <w:rPr>
          <w:rFonts w:ascii="Cambria" w:hAnsi="Cambria"/>
        </w:rPr>
      </w:pPr>
      <w:r w:rsidRPr="00490E78">
        <w:rPr>
          <w:rFonts w:ascii="Cambria" w:eastAsia="Cambria" w:hAnsi="Cambria" w:cs="Cambria"/>
        </w:rPr>
        <w:t xml:space="preserve">Gambar </w:t>
      </w:r>
      <w:r w:rsidR="00485DD2" w:rsidRPr="00490E78">
        <w:rPr>
          <w:rFonts w:ascii="Cambria" w:eastAsia="Cambria" w:hAnsi="Cambria" w:cs="Cambria"/>
        </w:rPr>
        <w:t>6</w:t>
      </w:r>
      <w:r w:rsidRPr="00490E78">
        <w:rPr>
          <w:rFonts w:ascii="Cambria" w:eastAsia="Cambria" w:hAnsi="Cambria" w:cs="Cambria"/>
        </w:rPr>
        <w:t xml:space="preserve">. Sensor </w:t>
      </w:r>
      <w:r w:rsidRPr="00490E78">
        <w:rPr>
          <w:rFonts w:ascii="Cambria" w:hAnsi="Cambria"/>
          <w:i/>
        </w:rPr>
        <w:t>SHARP</w:t>
      </w:r>
      <w:r w:rsidRPr="00490E78">
        <w:rPr>
          <w:rFonts w:ascii="Cambria" w:hAnsi="Cambria"/>
        </w:rPr>
        <w:t xml:space="preserve"> GP2Y1010AUOF</w:t>
      </w:r>
    </w:p>
    <w:p w14:paraId="7E913957" w14:textId="4A4A48AB" w:rsidR="000755F3" w:rsidRPr="00490E78" w:rsidRDefault="000755F3" w:rsidP="00086802">
      <w:pPr>
        <w:pStyle w:val="ListParagraph"/>
        <w:spacing w:line="276" w:lineRule="auto"/>
        <w:ind w:left="0" w:firstLine="426"/>
        <w:jc w:val="both"/>
        <w:rPr>
          <w:rFonts w:ascii="Cambria" w:hAnsi="Cambria"/>
        </w:rPr>
      </w:pPr>
      <w:r w:rsidRPr="00490E78">
        <w:rPr>
          <w:rFonts w:ascii="Cambria" w:hAnsi="Cambria"/>
        </w:rPr>
        <w:t xml:space="preserve">GP2Y1010AU0F </w:t>
      </w:r>
      <w:r w:rsidRPr="00490E78">
        <w:rPr>
          <w:rFonts w:ascii="Cambria" w:hAnsi="Cambria"/>
          <w:i/>
          <w:iCs/>
        </w:rPr>
        <w:t>Optical Dust Sensor</w:t>
      </w:r>
      <w:r w:rsidRPr="00490E78">
        <w:rPr>
          <w:rFonts w:ascii="Cambria" w:hAnsi="Cambria"/>
        </w:rPr>
        <w:t xml:space="preserve"> adalah sensor debu yang berbasis sinar inframerah untuk mengetahui tingkat kandungan partikel debu</w:t>
      </w:r>
      <w:r w:rsidR="00117E23" w:rsidRPr="00490E78">
        <w:rPr>
          <w:rFonts w:ascii="Cambria" w:hAnsi="Cambria"/>
        </w:rPr>
        <w:fldChar w:fldCharType="begin" w:fldLock="1"/>
      </w:r>
      <w:r w:rsidR="00E23450" w:rsidRPr="00490E78">
        <w:rPr>
          <w:rFonts w:ascii="Cambria" w:hAnsi="Cambria"/>
        </w:rPr>
        <w:instrText>ADDIN CSL_CITATION {"citationItems":[{"id":"ITEM-1","itemData":{"author":[{"dropping-particle":"","family":"Arya","given":"Tri Fidrian","non-dropping-particle":"","parse-names":false,"suffix":""},{"dropping-particle":"","family":"Faiqurrahman","given":"Mahar","non-dropping-particle":"","parse-names":false,"suffix":""},{"dropping-particle":"","family":"Azhar","given":"Yufis","non-dropping-particle":"","parse-names":false,"suffix":""}],"container-title":"Jurnal Sistem Informasi","id":"ITEM-1","issue":"2","issued":{"date-parts":[["2018"]]},"page":"74-82","title":"Aplikasi Wireless Sensor Network untuk Sistem Monitoring dan Klasifikasi Kualitas Udara","type":"article-journal","volume":"14"},"uris":["http://www.mendeley.com/documents/?uuid=a7796cae-c3c8-463e-8f51-07bba8a9a46a"]}],"mendeley":{"formattedCitation":"[15]","plainTextFormattedCitation":"[15]","previouslyFormattedCitation":"[15]"},"properties":{"noteIndex":0},"schema":"https://github.com/citation-style-language/schema/raw/master/csl-citation.json"}</w:instrText>
      </w:r>
      <w:r w:rsidR="00117E23" w:rsidRPr="00490E78">
        <w:rPr>
          <w:rFonts w:ascii="Cambria" w:hAnsi="Cambria"/>
        </w:rPr>
        <w:fldChar w:fldCharType="separate"/>
      </w:r>
      <w:r w:rsidR="00274F84" w:rsidRPr="00490E78">
        <w:rPr>
          <w:rFonts w:ascii="Cambria" w:hAnsi="Cambria"/>
          <w:noProof/>
        </w:rPr>
        <w:t>[15]</w:t>
      </w:r>
      <w:r w:rsidR="00117E23" w:rsidRPr="00490E78">
        <w:rPr>
          <w:rFonts w:ascii="Cambria" w:hAnsi="Cambria"/>
        </w:rPr>
        <w:fldChar w:fldCharType="end"/>
      </w:r>
      <w:r w:rsidRPr="00490E78">
        <w:rPr>
          <w:rFonts w:ascii="Cambria" w:hAnsi="Cambria"/>
        </w:rPr>
        <w:t xml:space="preserve">. Sensor ini terdiri dari </w:t>
      </w:r>
      <w:r w:rsidRPr="00490E78">
        <w:rPr>
          <w:rFonts w:ascii="Cambria" w:hAnsi="Cambria"/>
          <w:i/>
          <w:iCs/>
        </w:rPr>
        <w:t>light emitting diode</w:t>
      </w:r>
      <w:r w:rsidRPr="00490E78">
        <w:rPr>
          <w:rFonts w:ascii="Cambria" w:hAnsi="Cambria"/>
        </w:rPr>
        <w:t xml:space="preserve"> sebagai sumber cahaya (</w:t>
      </w:r>
      <w:r w:rsidRPr="00490E78">
        <w:rPr>
          <w:rFonts w:ascii="Cambria" w:hAnsi="Cambria"/>
          <w:i/>
          <w:iCs/>
        </w:rPr>
        <w:t>light source/transmitter</w:t>
      </w:r>
      <w:r w:rsidRPr="00490E78">
        <w:rPr>
          <w:rFonts w:ascii="Cambria" w:hAnsi="Cambria"/>
        </w:rPr>
        <w:t xml:space="preserve">) dan </w:t>
      </w:r>
      <w:r w:rsidRPr="00490E78">
        <w:rPr>
          <w:rFonts w:ascii="Cambria" w:hAnsi="Cambria"/>
          <w:i/>
          <w:iCs/>
        </w:rPr>
        <w:t>photodiode</w:t>
      </w:r>
      <w:r w:rsidRPr="00490E78">
        <w:rPr>
          <w:rFonts w:ascii="Cambria" w:hAnsi="Cambria"/>
        </w:rPr>
        <w:t xml:space="preserve"> sebagai penerima cahaya yang dipantulkan oleh debu pada ketajaman tertentu. Cahaya yang diterima </w:t>
      </w:r>
      <w:r w:rsidRPr="00490E78">
        <w:rPr>
          <w:rFonts w:ascii="Cambria" w:hAnsi="Cambria"/>
          <w:i/>
          <w:iCs/>
        </w:rPr>
        <w:t>photodiode</w:t>
      </w:r>
      <w:r w:rsidRPr="00490E78">
        <w:rPr>
          <w:rFonts w:ascii="Cambria" w:hAnsi="Cambria"/>
        </w:rPr>
        <w:t xml:space="preserve"> kemudian diubah ke dalam bentuk tegangan listrik, nilai tegangan </w:t>
      </w:r>
      <w:r w:rsidRPr="00490E78">
        <w:rPr>
          <w:rFonts w:ascii="Cambria" w:hAnsi="Cambria"/>
          <w:spacing w:val="-3"/>
        </w:rPr>
        <w:t xml:space="preserve">yang diperoleh </w:t>
      </w:r>
      <w:r w:rsidRPr="00490E78">
        <w:rPr>
          <w:rFonts w:ascii="Cambria" w:hAnsi="Cambria"/>
        </w:rPr>
        <w:t xml:space="preserve">bertumpu pada seberapa banyak cahaya yang diterima oleh </w:t>
      </w:r>
      <w:r w:rsidRPr="00490E78">
        <w:rPr>
          <w:rFonts w:ascii="Cambria" w:hAnsi="Cambria"/>
          <w:i/>
          <w:iCs/>
        </w:rPr>
        <w:t>photodiode</w:t>
      </w:r>
      <w:r w:rsidRPr="00490E78">
        <w:rPr>
          <w:rFonts w:ascii="Cambria" w:hAnsi="Cambria"/>
        </w:rPr>
        <w:t xml:space="preserve">. Sensor ini membutuhkan suplai </w:t>
      </w:r>
      <w:r w:rsidRPr="00490E78">
        <w:rPr>
          <w:rFonts w:ascii="Cambria" w:hAnsi="Cambria"/>
          <w:spacing w:val="3"/>
        </w:rPr>
        <w:t xml:space="preserve">5-7 </w:t>
      </w:r>
      <w:r w:rsidRPr="00490E78">
        <w:rPr>
          <w:rFonts w:ascii="Cambria" w:hAnsi="Cambria"/>
        </w:rPr>
        <w:t>V dengan suhu operasi antara -10</w:t>
      </w:r>
      <w:r w:rsidRPr="00490E78">
        <w:rPr>
          <w:rFonts w:ascii="Cambria" w:hAnsi="Cambria"/>
          <w:vertAlign w:val="superscript"/>
        </w:rPr>
        <w:t>0</w:t>
      </w:r>
      <w:r w:rsidRPr="00490E78">
        <w:rPr>
          <w:rFonts w:ascii="Cambria" w:hAnsi="Cambria"/>
        </w:rPr>
        <w:t>C hingga 65</w:t>
      </w:r>
      <w:r w:rsidRPr="00490E78">
        <w:rPr>
          <w:rFonts w:ascii="Cambria" w:hAnsi="Cambria"/>
          <w:vertAlign w:val="superscript"/>
        </w:rPr>
        <w:t>0</w:t>
      </w:r>
      <w:r w:rsidRPr="00490E78">
        <w:rPr>
          <w:rFonts w:ascii="Cambria" w:hAnsi="Cambria"/>
        </w:rPr>
        <w:t xml:space="preserve">C serta konsumsi arus 20mA </w:t>
      </w:r>
      <w:r w:rsidRPr="00490E78">
        <w:rPr>
          <w:rFonts w:ascii="Cambria" w:hAnsi="Cambria"/>
          <w:i/>
          <w:iCs/>
        </w:rPr>
        <w:t>max</w:t>
      </w:r>
      <w:r w:rsidR="00117E23" w:rsidRPr="00490E78">
        <w:rPr>
          <w:rFonts w:ascii="Cambria" w:hAnsi="Cambria"/>
          <w:i/>
          <w:iCs/>
        </w:rPr>
        <w:fldChar w:fldCharType="begin" w:fldLock="1"/>
      </w:r>
      <w:r w:rsidR="00E23450" w:rsidRPr="00490E78">
        <w:rPr>
          <w:rFonts w:ascii="Cambria" w:hAnsi="Cambria"/>
          <w:i/>
          <w:iCs/>
        </w:rPr>
        <w:instrText>ADDIN CSL_CITATION {"citationItems":[{"id":"ITEM-1","itemData":{"author":[{"dropping-particle":"","family":"Ardiansyah","given":"Fendi","non-dropping-particle":"","parse-names":false,"suffix":""},{"dropping-particle":"","family":"Misbah","given":"","non-dropping-particle":"","parse-names":false,"suffix":""},{"dropping-particle":"","family":"S","given":"Pressa P. S.","non-dropping-particle":"","parse-names":false,"suffix":""}],"container-title":"Jurnal IKRA-ITH Teknologi","id":"ITEM-1","issue":"3","issued":{"date-parts":[["2018"]]},"page":"62-71","title":"Sistem Monitoring Debu dan Karbom Monoksida pada Lingkungan Kerja Boiler di PT. Karunia Alam Segar","type":"article-journal","volume":"2"},"uris":["http://www.mendeley.com/documents/?uuid=72b98c5b-8be0-4ef0-b6a7-2091deec6f46"]}],"mendeley":{"formattedCitation":"[16]","plainTextFormattedCitation":"[16]","previouslyFormattedCitation":"[16]"},"properties":{"noteIndex":0},"schema":"https://github.com/citation-style-language/schema/raw/master/csl-citation.json"}</w:instrText>
      </w:r>
      <w:r w:rsidR="00117E23" w:rsidRPr="00490E78">
        <w:rPr>
          <w:rFonts w:ascii="Cambria" w:hAnsi="Cambria"/>
          <w:i/>
          <w:iCs/>
        </w:rPr>
        <w:fldChar w:fldCharType="separate"/>
      </w:r>
      <w:r w:rsidR="00274F84" w:rsidRPr="00490E78">
        <w:rPr>
          <w:rFonts w:ascii="Cambria" w:hAnsi="Cambria"/>
          <w:iCs/>
          <w:noProof/>
        </w:rPr>
        <w:t>[16]</w:t>
      </w:r>
      <w:r w:rsidR="00117E23" w:rsidRPr="00490E78">
        <w:rPr>
          <w:rFonts w:ascii="Cambria" w:hAnsi="Cambria"/>
          <w:i/>
          <w:iCs/>
        </w:rPr>
        <w:fldChar w:fldCharType="end"/>
      </w:r>
      <w:r w:rsidRPr="00490E78">
        <w:rPr>
          <w:rFonts w:ascii="Cambria" w:hAnsi="Cambria"/>
        </w:rPr>
        <w:t>.</w:t>
      </w:r>
      <w:r w:rsidR="00117E23" w:rsidRPr="00490E78">
        <w:rPr>
          <w:rFonts w:ascii="Cambria" w:hAnsi="Cambria"/>
        </w:rPr>
        <w:t xml:space="preserve"> </w:t>
      </w:r>
      <w:r w:rsidR="00117E23" w:rsidRPr="00490E78">
        <w:rPr>
          <w:rFonts w:ascii="Cambria" w:hAnsi="Cambria"/>
          <w:i/>
          <w:iCs/>
        </w:rPr>
        <w:t>Output</w:t>
      </w:r>
      <w:r w:rsidR="00117E23" w:rsidRPr="00490E78">
        <w:rPr>
          <w:rFonts w:ascii="Cambria" w:hAnsi="Cambria"/>
        </w:rPr>
        <w:t xml:space="preserve"> sensor adalah tegangan analog sebanding dengan kerapatan debu yang diukur, semakin tinggi intensitas debu semakin tinggi nilai tegangan </w:t>
      </w:r>
      <w:r w:rsidR="00117E23" w:rsidRPr="00490E78">
        <w:rPr>
          <w:rFonts w:ascii="Cambria" w:hAnsi="Cambria"/>
          <w:i/>
          <w:iCs/>
        </w:rPr>
        <w:t>output</w:t>
      </w:r>
      <w:r w:rsidR="00117E23" w:rsidRPr="00490E78">
        <w:rPr>
          <w:rFonts w:ascii="Cambria" w:hAnsi="Cambria"/>
        </w:rPr>
        <w:t>, dengan kepekaan 0.6V/0.1 mg/m</w:t>
      </w:r>
      <w:r w:rsidR="00117E23" w:rsidRPr="00490E78">
        <w:rPr>
          <w:rFonts w:ascii="Cambria" w:hAnsi="Cambria"/>
          <w:vertAlign w:val="superscript"/>
        </w:rPr>
        <w:t>3</w:t>
      </w:r>
      <w:r w:rsidR="00117E23" w:rsidRPr="00490E78">
        <w:rPr>
          <w:rFonts w:ascii="Cambria" w:hAnsi="Cambria"/>
        </w:rPr>
        <w:t xml:space="preserve"> artinya setiap 0,1 mg/m</w:t>
      </w:r>
      <w:r w:rsidR="00117E23" w:rsidRPr="00490E78">
        <w:rPr>
          <w:rFonts w:ascii="Cambria" w:hAnsi="Cambria"/>
          <w:vertAlign w:val="superscript"/>
        </w:rPr>
        <w:t>3</w:t>
      </w:r>
      <w:r w:rsidR="00117E23" w:rsidRPr="00490E78">
        <w:rPr>
          <w:rFonts w:ascii="Cambria" w:hAnsi="Cambria"/>
        </w:rPr>
        <w:t xml:space="preserve"> kerapatan debu yang diukur, maka tegangannya naik sebesar 0,6 V</w:t>
      </w:r>
      <w:r w:rsidR="00117E23" w:rsidRPr="00490E78">
        <w:rPr>
          <w:rFonts w:ascii="Cambria" w:hAnsi="Cambria"/>
        </w:rPr>
        <w:fldChar w:fldCharType="begin" w:fldLock="1"/>
      </w:r>
      <w:r w:rsidR="00E23450" w:rsidRPr="00490E78">
        <w:rPr>
          <w:rFonts w:ascii="Cambria" w:hAnsi="Cambria"/>
        </w:rPr>
        <w:instrText>ADDIN CSL_CITATION {"citationItems":[{"id":"ITEM-1","itemData":{"container-title":"Data Sheet","id":"ITEM-1","issued":{"date-parts":[["0"]]},"title":"GP2Y1010AU0F","type":"article-journal"},"uris":["http://www.mendeley.com/documents/?uuid=e6e0cc0e-d4b9-443e-90e6-c79af4b29163"]}],"mendeley":{"formattedCitation":"[17]","plainTextFormattedCitation":"[17]","previouslyFormattedCitation":"[17]"},"properties":{"noteIndex":0},"schema":"https://github.com/citation-style-language/schema/raw/master/csl-citation.json"}</w:instrText>
      </w:r>
      <w:r w:rsidR="00117E23" w:rsidRPr="00490E78">
        <w:rPr>
          <w:rFonts w:ascii="Cambria" w:hAnsi="Cambria"/>
        </w:rPr>
        <w:fldChar w:fldCharType="separate"/>
      </w:r>
      <w:r w:rsidR="00274F84" w:rsidRPr="00490E78">
        <w:rPr>
          <w:rFonts w:ascii="Cambria" w:hAnsi="Cambria"/>
          <w:noProof/>
        </w:rPr>
        <w:t>[17]</w:t>
      </w:r>
      <w:r w:rsidR="00117E23" w:rsidRPr="00490E78">
        <w:rPr>
          <w:rFonts w:ascii="Cambria" w:hAnsi="Cambria"/>
        </w:rPr>
        <w:fldChar w:fldCharType="end"/>
      </w:r>
      <w:r w:rsidR="00117E23" w:rsidRPr="00490E78">
        <w:rPr>
          <w:rFonts w:ascii="Cambria" w:hAnsi="Cambria"/>
        </w:rPr>
        <w:t>.</w:t>
      </w:r>
    </w:p>
    <w:p w14:paraId="48156D50" w14:textId="4736B9C1" w:rsidR="00F717B9" w:rsidRPr="00490E78" w:rsidRDefault="00E23450" w:rsidP="00086802">
      <w:pPr>
        <w:pStyle w:val="ListParagraph"/>
        <w:spacing w:line="276" w:lineRule="auto"/>
        <w:ind w:left="0" w:firstLine="426"/>
        <w:jc w:val="both"/>
        <w:rPr>
          <w:rFonts w:ascii="Cambria" w:hAnsi="Cambria"/>
        </w:rPr>
      </w:pPr>
      <w:r w:rsidRPr="00490E78">
        <w:rPr>
          <w:rFonts w:ascii="Cambria" w:hAnsi="Cambria"/>
        </w:rPr>
        <w:t xml:space="preserve">Monitoring merupakan sebuah aktivitas pemantauan untuk mengetahui suatu kondisi tertentu. </w:t>
      </w:r>
      <w:r w:rsidR="00371243" w:rsidRPr="00490E78">
        <w:rPr>
          <w:rFonts w:ascii="Cambria" w:hAnsi="Cambria"/>
        </w:rPr>
        <w:t xml:space="preserve">Pada penelitian ini kualitas udara akan dimonitoring menggunakan sebuah </w:t>
      </w:r>
      <w:r w:rsidR="00371243" w:rsidRPr="00490E78">
        <w:rPr>
          <w:rFonts w:ascii="Cambria" w:hAnsi="Cambria"/>
          <w:i/>
          <w:iCs/>
        </w:rPr>
        <w:t xml:space="preserve">website </w:t>
      </w:r>
      <w:r w:rsidR="00371243" w:rsidRPr="00490E78">
        <w:rPr>
          <w:rFonts w:ascii="Cambria" w:hAnsi="Cambria"/>
        </w:rPr>
        <w:t>yang dibuat menggunakan bahasa pemrograman PHP (</w:t>
      </w:r>
      <w:r w:rsidR="00371243" w:rsidRPr="00490E78">
        <w:rPr>
          <w:rFonts w:ascii="Cambria" w:hAnsi="Cambria"/>
          <w:i/>
          <w:iCs/>
        </w:rPr>
        <w:t>Hypertext</w:t>
      </w:r>
      <w:r w:rsidR="00371243" w:rsidRPr="00490E78">
        <w:rPr>
          <w:rFonts w:ascii="Cambria" w:hAnsi="Cambria"/>
        </w:rPr>
        <w:t xml:space="preserve"> </w:t>
      </w:r>
      <w:r w:rsidR="00371243" w:rsidRPr="00490E78">
        <w:rPr>
          <w:rFonts w:ascii="Cambria" w:hAnsi="Cambria"/>
          <w:i/>
          <w:iCs/>
        </w:rPr>
        <w:t>Preprocessor</w:t>
      </w:r>
      <w:r w:rsidR="00371243" w:rsidRPr="00490E78">
        <w:rPr>
          <w:rFonts w:ascii="Cambria" w:hAnsi="Cambria"/>
        </w:rPr>
        <w:t xml:space="preserve">) dan menggunakan </w:t>
      </w:r>
      <w:r w:rsidR="00371243" w:rsidRPr="00490E78">
        <w:rPr>
          <w:rFonts w:ascii="Cambria" w:hAnsi="Cambria" w:cs="Times New Roman"/>
          <w:i/>
          <w:iCs/>
          <w:szCs w:val="24"/>
          <w:shd w:val="clear" w:color="auto" w:fill="FFFFFF"/>
        </w:rPr>
        <w:t>database</w:t>
      </w:r>
      <w:r w:rsidR="00371243" w:rsidRPr="00490E78">
        <w:rPr>
          <w:rFonts w:ascii="Cambria" w:hAnsi="Cambria" w:cs="Times New Roman"/>
          <w:szCs w:val="24"/>
          <w:shd w:val="clear" w:color="auto" w:fill="FFFFFF"/>
        </w:rPr>
        <w:t xml:space="preserve"> </w:t>
      </w:r>
      <w:r w:rsidR="00371243" w:rsidRPr="00490E78">
        <w:rPr>
          <w:rFonts w:ascii="Cambria" w:hAnsi="Cambria" w:cs="Times New Roman"/>
          <w:i/>
          <w:iCs/>
          <w:szCs w:val="24"/>
          <w:shd w:val="clear" w:color="auto" w:fill="FFFFFF"/>
        </w:rPr>
        <w:t>phpmyadmin</w:t>
      </w:r>
      <w:r w:rsidR="00371243" w:rsidRPr="00490E78">
        <w:rPr>
          <w:rFonts w:ascii="Cambria" w:hAnsi="Cambria" w:cs="Times New Roman"/>
          <w:szCs w:val="24"/>
          <w:shd w:val="clear" w:color="auto" w:fill="FFFFFF"/>
        </w:rPr>
        <w:t xml:space="preserve"> dapat digunakan untuk menampilkan hasil monitoring suhu, jumlah partikel debu, dan kondisi </w:t>
      </w:r>
      <w:r w:rsidR="00371243" w:rsidRPr="00490E78">
        <w:rPr>
          <w:rFonts w:ascii="Cambria" w:hAnsi="Cambria" w:cs="Times New Roman"/>
          <w:i/>
          <w:iCs/>
          <w:szCs w:val="24"/>
          <w:shd w:val="clear" w:color="auto" w:fill="FFFFFF"/>
        </w:rPr>
        <w:t>Air Conditioner</w:t>
      </w:r>
      <w:r w:rsidR="00371243" w:rsidRPr="00490E78">
        <w:rPr>
          <w:rFonts w:ascii="Cambria" w:hAnsi="Cambria" w:cs="Times New Roman"/>
          <w:szCs w:val="24"/>
          <w:shd w:val="clear" w:color="auto" w:fill="FFFFFF"/>
        </w:rPr>
        <w:t xml:space="preserve"> (AC) serta kondisi kipas pada prototipe ruang operasi dari jarak jauh. Dalam penelitian ini bermanfaat untuk memantau nilai suhu, jumlah partikel debu, dan kondisi </w:t>
      </w:r>
      <w:r w:rsidR="00371243" w:rsidRPr="00490E78">
        <w:rPr>
          <w:rFonts w:ascii="Cambria" w:hAnsi="Cambria" w:cs="Times New Roman"/>
          <w:i/>
          <w:iCs/>
          <w:szCs w:val="24"/>
          <w:shd w:val="clear" w:color="auto" w:fill="FFFFFF"/>
        </w:rPr>
        <w:t>Air Conditioner</w:t>
      </w:r>
      <w:r w:rsidR="00371243" w:rsidRPr="00490E78">
        <w:rPr>
          <w:rFonts w:ascii="Cambria" w:hAnsi="Cambria" w:cs="Times New Roman"/>
          <w:szCs w:val="24"/>
          <w:shd w:val="clear" w:color="auto" w:fill="FFFFFF"/>
        </w:rPr>
        <w:t xml:space="preserve"> (AC) serta kondisi kipas pada prototipe ruang operasi dari jarak jauh. </w:t>
      </w:r>
      <w:r w:rsidR="00001C3E" w:rsidRPr="00490E78">
        <w:rPr>
          <w:rFonts w:ascii="Cambria" w:hAnsi="Cambria" w:cs="Times New Roman"/>
          <w:szCs w:val="24"/>
          <w:shd w:val="clear" w:color="auto" w:fill="FFFFFF"/>
        </w:rPr>
        <w:t>Proses m</w:t>
      </w:r>
      <w:r w:rsidR="00371243" w:rsidRPr="00490E78">
        <w:rPr>
          <w:rFonts w:ascii="Cambria" w:hAnsi="Cambria" w:cs="Times New Roman"/>
          <w:szCs w:val="24"/>
          <w:shd w:val="clear" w:color="auto" w:fill="FFFFFF"/>
        </w:rPr>
        <w:t>onitoring tidak</w:t>
      </w:r>
      <w:r w:rsidR="00001C3E" w:rsidRPr="00490E78">
        <w:rPr>
          <w:rFonts w:ascii="Cambria" w:hAnsi="Cambria" w:cs="Times New Roman"/>
          <w:szCs w:val="24"/>
          <w:shd w:val="clear" w:color="auto" w:fill="FFFFFF"/>
        </w:rPr>
        <w:t xml:space="preserve"> hanya terpaku pada website saja akan tetapi juga bisa menggunakan android, seperti pada penelitian yang berjudul “Pengujian Monitoring On-Line</w:t>
      </w:r>
      <w:r w:rsidR="00371243" w:rsidRPr="00490E78">
        <w:rPr>
          <w:rFonts w:ascii="Cambria" w:hAnsi="Cambria" w:cs="Times New Roman"/>
          <w:szCs w:val="24"/>
          <w:shd w:val="clear" w:color="auto" w:fill="FFFFFF"/>
        </w:rPr>
        <w:t xml:space="preserve"> </w:t>
      </w:r>
      <w:r w:rsidR="00001C3E" w:rsidRPr="00490E78">
        <w:rPr>
          <w:rFonts w:ascii="Cambria" w:hAnsi="Cambria" w:cs="Times New Roman"/>
          <w:szCs w:val="24"/>
          <w:shd w:val="clear" w:color="auto" w:fill="FFFFFF"/>
        </w:rPr>
        <w:t xml:space="preserve">Rumah Kaca Cerdas Berbasis Android” (Rahmawati, Diana, 2019) dilakukan </w:t>
      </w:r>
      <w:r w:rsidR="00001C3E" w:rsidRPr="00490E78">
        <w:rPr>
          <w:rFonts w:ascii="Cambria" w:hAnsi="Cambria" w:cs="Times New Roman"/>
          <w:szCs w:val="24"/>
          <w:shd w:val="clear" w:color="auto" w:fill="FFFFFF"/>
        </w:rPr>
        <w:lastRenderedPageBreak/>
        <w:t>monitoring keadaan tanaman dengan memonitor suhu, kelembaban, dan cahaya sebagai parameter input yang nantinya akan dikirim ke telepon seluler pintar android melalui web server</w:t>
      </w:r>
      <w:r w:rsidRPr="00490E78">
        <w:rPr>
          <w:rFonts w:ascii="Cambria" w:hAnsi="Cambria" w:cs="Times New Roman"/>
          <w:szCs w:val="24"/>
          <w:shd w:val="clear" w:color="auto" w:fill="FFFFFF"/>
        </w:rPr>
        <w:t xml:space="preserve"> ubidots.com</w:t>
      </w:r>
      <w:r w:rsidRPr="00490E78">
        <w:rPr>
          <w:rFonts w:ascii="Cambria" w:hAnsi="Cambria" w:cs="Times New Roman"/>
          <w:szCs w:val="24"/>
          <w:shd w:val="clear" w:color="auto" w:fill="FFFFFF"/>
        </w:rPr>
        <w:fldChar w:fldCharType="begin" w:fldLock="1"/>
      </w:r>
      <w:r w:rsidRPr="00490E78">
        <w:rPr>
          <w:rFonts w:ascii="Cambria" w:hAnsi="Cambria" w:cs="Times New Roman"/>
          <w:szCs w:val="24"/>
          <w:shd w:val="clear" w:color="auto" w:fill="FFFFFF"/>
        </w:rPr>
        <w:instrText>ADDIN CSL_CITATION {"citationItems":[{"id":"ITEM-1","itemData":{"DOI":"10.30651/cl.v2i1.2529","ISSN":"2614-5146","abstract":"Abstrak— Rumah kaca yang didesain adalah rumah kaca cerdas berbasis android. Sistem kendali pada rumah kaca ini menggunakan kontrol logika fuzzy untuk mengatur parameter-parameter input suhu tanaman, kelembapan udara, kelembapan tanah, dan cahaya. Output berupa pompa, kipas, dan lampu. Sistem bekerja secara otomatis sesuai set point kebutuhan tanaman yang diinputkan. Jika parameter inputan berubah, sensor akan melaporkan ke sistem, dan sistem akan melakukan aksi sesuai yang diprogramkan, agar semua berjalan sesuai seperti set point. Sistem ini dihubungkan dengan android, sehingga petani dapat memonitor kondisi tanaman dalam rumah kaca secara on-line. Dalam prosedur perancangan, diperlukan pengujian sistem rangkaian yang dirakit. Akan dilakukan pengujian sistem per blok, dan kemudian dilakukan pengujian sistem terintegrasi. Hasil yang diperoleh, sistem bekerja dengan baik sesuai dengan aturan fuzzy.Kata kunci: monitoring, on-line, rumah kaca, android, fuzzyAbstract— The greenhouse that is designed is an intelligent greenhouse based on Android. The control system in this greenhouse uses fuzzy logic controls to set input parameters for plant temperature, air humidity, soil moisture, and light. Output in the form of pumps, fans and lights. The system works automatically according to the set point of the plants inputted. If the input parameters change, the sensor will report to the system, and the system will act according to the programmed, so that everything goes according to the set point. This system is connected to Android, so farmers can monitor the condition of plants in the greenhouse on-line. In the design procedure, an assembled circuit system is needed. System testing will be carried out per block, and then integrated system testing is carried out. The results obtained, the system works well according to fuzzy rules.Keywords: monitoring, online, greenhouse, android, fuzzy","author":[{"dropping-particle":"","family":"Rhmawati","given":"Diana","non-dropping-particle":"","parse-names":false,"suffix":""},{"dropping-particle":"","family":"Ulum","given":"Miftachul","non-dropping-particle":"","parse-names":false,"suffix":""},{"dropping-particle":"","family":"Setiawan","given":"Heri","non-dropping-particle":"","parse-names":false,"suffix":""}],"container-title":"Cyclotron","id":"ITEM-1","issue":"1","issued":{"date-parts":[["2019"]]},"title":"Pengujian Monitoring On-Line Rumah Kaca Cerdas Berbasis Android","type":"article-journal","volume":"2"},"uris":["http://www.mendeley.com/documents/?uuid=9a64b778-6053-4288-997f-d90bea956aa8"]}],"mendeley":{"formattedCitation":"[18]","plainTextFormattedCitation":"[18]"},"properties":{"noteIndex":0},"schema":"https://github.com/citation-style-language/schema/raw/master/csl-citation.json"}</w:instrText>
      </w:r>
      <w:r w:rsidRPr="00490E78">
        <w:rPr>
          <w:rFonts w:ascii="Cambria" w:hAnsi="Cambria" w:cs="Times New Roman"/>
          <w:szCs w:val="24"/>
          <w:shd w:val="clear" w:color="auto" w:fill="FFFFFF"/>
        </w:rPr>
        <w:fldChar w:fldCharType="separate"/>
      </w:r>
      <w:r w:rsidRPr="00490E78">
        <w:rPr>
          <w:rFonts w:ascii="Cambria" w:hAnsi="Cambria" w:cs="Times New Roman"/>
          <w:noProof/>
          <w:szCs w:val="24"/>
          <w:shd w:val="clear" w:color="auto" w:fill="FFFFFF"/>
        </w:rPr>
        <w:t>[18]</w:t>
      </w:r>
      <w:r w:rsidRPr="00490E78">
        <w:rPr>
          <w:rFonts w:ascii="Cambria" w:hAnsi="Cambria" w:cs="Times New Roman"/>
          <w:szCs w:val="24"/>
          <w:shd w:val="clear" w:color="auto" w:fill="FFFFFF"/>
        </w:rPr>
        <w:fldChar w:fldCharType="end"/>
      </w:r>
      <w:r w:rsidRPr="00490E78">
        <w:rPr>
          <w:rFonts w:ascii="Cambria" w:hAnsi="Cambria" w:cs="Times New Roman"/>
          <w:szCs w:val="24"/>
          <w:shd w:val="clear" w:color="auto" w:fill="FFFFFF"/>
        </w:rPr>
        <w:t>.</w:t>
      </w:r>
      <w:r w:rsidR="00001C3E" w:rsidRPr="00490E78">
        <w:rPr>
          <w:rFonts w:ascii="Cambria" w:hAnsi="Cambria" w:cs="Times New Roman"/>
          <w:szCs w:val="24"/>
          <w:shd w:val="clear" w:color="auto" w:fill="FFFFFF"/>
        </w:rPr>
        <w:t xml:space="preserve"> </w:t>
      </w:r>
    </w:p>
    <w:p w14:paraId="5EA36553" w14:textId="7BEBF619" w:rsidR="000755F3" w:rsidRPr="00490E78" w:rsidRDefault="000755F3" w:rsidP="00086802">
      <w:pPr>
        <w:pStyle w:val="ListParagraph"/>
        <w:numPr>
          <w:ilvl w:val="0"/>
          <w:numId w:val="5"/>
        </w:numPr>
        <w:spacing w:line="276" w:lineRule="auto"/>
        <w:ind w:left="426" w:hanging="426"/>
        <w:jc w:val="both"/>
        <w:rPr>
          <w:rFonts w:ascii="Cambria" w:eastAsia="Cambria" w:hAnsi="Cambria" w:cs="Cambria"/>
        </w:rPr>
      </w:pPr>
      <w:r w:rsidRPr="00490E78">
        <w:rPr>
          <w:rFonts w:ascii="Cambria" w:eastAsia="Cambria" w:hAnsi="Cambria" w:cs="Cambria"/>
        </w:rPr>
        <w:t xml:space="preserve">Perancangan </w:t>
      </w:r>
      <w:r w:rsidRPr="00490E78">
        <w:rPr>
          <w:rFonts w:ascii="Cambria" w:eastAsia="Cambria" w:hAnsi="Cambria" w:cs="Cambria"/>
          <w:i/>
          <w:iCs/>
        </w:rPr>
        <w:t>Software</w:t>
      </w:r>
    </w:p>
    <w:p w14:paraId="264D095B" w14:textId="070D3ED6" w:rsidR="000755F3" w:rsidRPr="00490E78" w:rsidRDefault="000755F3" w:rsidP="00086802">
      <w:pPr>
        <w:pStyle w:val="ListParagraph"/>
        <w:spacing w:line="276" w:lineRule="auto"/>
        <w:ind w:left="0" w:firstLine="426"/>
        <w:jc w:val="both"/>
        <w:rPr>
          <w:rFonts w:ascii="Cambria" w:hAnsi="Cambria"/>
        </w:rPr>
      </w:pPr>
      <w:r w:rsidRPr="00490E78">
        <w:rPr>
          <w:rFonts w:ascii="Cambria" w:hAnsi="Cambria"/>
        </w:rPr>
        <w:t xml:space="preserve">Perancangan </w:t>
      </w:r>
      <w:r w:rsidRPr="00490E78">
        <w:rPr>
          <w:rFonts w:ascii="Cambria" w:hAnsi="Cambria"/>
          <w:i/>
        </w:rPr>
        <w:t xml:space="preserve">software </w:t>
      </w:r>
      <w:r w:rsidRPr="00490E78">
        <w:rPr>
          <w:rFonts w:ascii="Cambria" w:hAnsi="Cambria"/>
        </w:rPr>
        <w:t xml:space="preserve">sebuah rancangan </w:t>
      </w:r>
      <w:r w:rsidRPr="00490E78">
        <w:rPr>
          <w:rFonts w:ascii="Cambria" w:hAnsi="Cambria"/>
          <w:spacing w:val="-4"/>
        </w:rPr>
        <w:t>program</w:t>
      </w:r>
      <w:r w:rsidRPr="00490E78">
        <w:rPr>
          <w:rFonts w:ascii="Cambria" w:hAnsi="Cambria"/>
        </w:rPr>
        <w:t xml:space="preserve"> yang terdiri dari program inisialisasi, pembacaan</w:t>
      </w:r>
      <w:r w:rsidRPr="00490E78">
        <w:rPr>
          <w:rFonts w:ascii="Cambria" w:hAnsi="Cambria"/>
          <w:spacing w:val="56"/>
        </w:rPr>
        <w:t xml:space="preserve"> </w:t>
      </w:r>
      <w:r w:rsidRPr="00490E78">
        <w:rPr>
          <w:rFonts w:ascii="Cambria" w:hAnsi="Cambria"/>
        </w:rPr>
        <w:t>sensor BME280 GY, pembacaan sensor SHARP GP2Y1010AUOF, dan program komunikasi wifi ESP8266. Pada saat proses inisialisasi, setiap perangkat harus dapat terdeteksi serta datanya dapat terbaca oleh kontroler. Setelah sistem terkoneksi dengan internet melalui jaringan wifi maka pembacaan data sensor</w:t>
      </w:r>
      <w:r w:rsidR="00F46413" w:rsidRPr="00490E78">
        <w:rPr>
          <w:rFonts w:ascii="Cambria" w:hAnsi="Cambria"/>
        </w:rPr>
        <w:t xml:space="preserve"> </w:t>
      </w:r>
      <w:r w:rsidRPr="00490E78">
        <w:rPr>
          <w:rFonts w:ascii="Cambria" w:hAnsi="Cambria"/>
        </w:rPr>
        <w:t>dapat diproses oleh kontroler. Data yang telah diproses oleh kontroler ditampilkan di LCD, kemudian data-data tersebut juga digabungkan dan diubah ke dalam bentuk tipe data “</w:t>
      </w:r>
      <w:r w:rsidRPr="00490E78">
        <w:rPr>
          <w:rFonts w:ascii="Cambria" w:hAnsi="Cambria"/>
          <w:i/>
          <w:iCs/>
        </w:rPr>
        <w:t>String</w:t>
      </w:r>
      <w:r w:rsidRPr="00490E78">
        <w:rPr>
          <w:rFonts w:ascii="Cambria" w:hAnsi="Cambria"/>
        </w:rPr>
        <w:t xml:space="preserve">”. Pengubahan tipe data ini dilakukan agar data dapat dikirim melalui komunikasi berbasis web sehingga kita dapat memantaunya melalui </w:t>
      </w:r>
      <w:r w:rsidRPr="00490E78">
        <w:rPr>
          <w:rFonts w:ascii="Cambria" w:hAnsi="Cambria"/>
          <w:i/>
          <w:iCs/>
        </w:rPr>
        <w:t>website</w:t>
      </w:r>
      <w:r w:rsidRPr="00490E78">
        <w:rPr>
          <w:rFonts w:ascii="Cambria" w:hAnsi="Cambria"/>
        </w:rPr>
        <w:t>.</w:t>
      </w:r>
      <w:r w:rsidR="00F46413" w:rsidRPr="00490E78">
        <w:rPr>
          <w:rFonts w:ascii="Cambria" w:hAnsi="Cambria"/>
        </w:rPr>
        <w:t xml:space="preserve"> </w:t>
      </w:r>
      <w:r w:rsidR="00EA6D17" w:rsidRPr="00490E78">
        <w:rPr>
          <w:rFonts w:ascii="Cambria" w:hAnsi="Cambria"/>
        </w:rPr>
        <w:t xml:space="preserve"> </w:t>
      </w:r>
      <w:r w:rsidR="00EA6D17" w:rsidRPr="00490E78">
        <w:rPr>
          <w:rFonts w:ascii="Cambria" w:hAnsi="Cambria"/>
          <w:i/>
          <w:iCs/>
        </w:rPr>
        <w:t xml:space="preserve">Flowchart </w:t>
      </w:r>
      <w:r w:rsidR="00EA6D17" w:rsidRPr="00490E78">
        <w:rPr>
          <w:rFonts w:ascii="Cambria" w:hAnsi="Cambria"/>
        </w:rPr>
        <w:t xml:space="preserve">sistem prototipe monitoring dan </w:t>
      </w:r>
      <w:r w:rsidR="004C29D7" w:rsidRPr="00490E78">
        <w:rPr>
          <w:rFonts w:ascii="Cambria" w:hAnsi="Cambria"/>
        </w:rPr>
        <w:t>kontrol</w:t>
      </w:r>
      <w:r w:rsidR="00EA6D17" w:rsidRPr="00490E78">
        <w:rPr>
          <w:rFonts w:ascii="Cambria" w:hAnsi="Cambria"/>
        </w:rPr>
        <w:t xml:space="preserve"> kualitas udara pada ruang operasi berbasis Internet of Things (IoT) seperti pada gambar di bawah ini:</w:t>
      </w:r>
    </w:p>
    <w:p w14:paraId="4D95E9D6" w14:textId="5F6029F1" w:rsidR="00EA6D17" w:rsidRPr="00490E78" w:rsidRDefault="00EA6D17" w:rsidP="00086802">
      <w:pPr>
        <w:pStyle w:val="ListParagraph"/>
        <w:spacing w:line="276" w:lineRule="auto"/>
        <w:ind w:left="0"/>
        <w:jc w:val="center"/>
        <w:rPr>
          <w:rFonts w:ascii="Cambria" w:eastAsia="Cambria" w:hAnsi="Cambria" w:cs="Cambria"/>
        </w:rPr>
      </w:pPr>
      <w:r w:rsidRPr="00490E78">
        <w:rPr>
          <w:rFonts w:ascii="Cambria" w:eastAsia="Cambria" w:hAnsi="Cambria" w:cs="Cambria"/>
          <w:noProof/>
          <w:lang w:val="en-US" w:eastAsia="en-US"/>
        </w:rPr>
        <w:drawing>
          <wp:inline distT="0" distB="0" distL="0" distR="0" wp14:anchorId="5773C956" wp14:editId="3CF795B8">
            <wp:extent cx="2727297" cy="54141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7477" cy="5692386"/>
                    </a:xfrm>
                    <a:prstGeom prst="rect">
                      <a:avLst/>
                    </a:prstGeom>
                  </pic:spPr>
                </pic:pic>
              </a:graphicData>
            </a:graphic>
          </wp:inline>
        </w:drawing>
      </w:r>
    </w:p>
    <w:p w14:paraId="0735E1A3" w14:textId="277B92C1" w:rsidR="00013B0F" w:rsidRPr="00490E78" w:rsidRDefault="00013B0F"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 xml:space="preserve">Gambar </w:t>
      </w:r>
      <w:r w:rsidR="00485DD2" w:rsidRPr="00490E78">
        <w:rPr>
          <w:rFonts w:ascii="Cambria" w:eastAsia="Cambria" w:hAnsi="Cambria" w:cs="Cambria"/>
        </w:rPr>
        <w:t>7</w:t>
      </w:r>
      <w:r w:rsidRPr="00490E78">
        <w:rPr>
          <w:rFonts w:ascii="Cambria" w:eastAsia="Cambria" w:hAnsi="Cambria" w:cs="Cambria"/>
        </w:rPr>
        <w:t xml:space="preserve">. </w:t>
      </w:r>
      <w:r w:rsidRPr="00490E78">
        <w:rPr>
          <w:rFonts w:ascii="Cambria" w:eastAsia="Cambria" w:hAnsi="Cambria" w:cs="Cambria"/>
          <w:i/>
          <w:iCs/>
        </w:rPr>
        <w:t>Flowchart</w:t>
      </w:r>
      <w:r w:rsidRPr="00490E78">
        <w:rPr>
          <w:rFonts w:ascii="Cambria" w:eastAsia="Cambria" w:hAnsi="Cambria" w:cs="Cambria"/>
        </w:rPr>
        <w:t xml:space="preserve"> Sistem</w:t>
      </w:r>
    </w:p>
    <w:p w14:paraId="29077978" w14:textId="77777777" w:rsidR="00690498" w:rsidRPr="00490E78" w:rsidRDefault="00081945" w:rsidP="00086802">
      <w:pPr>
        <w:numPr>
          <w:ilvl w:val="0"/>
          <w:numId w:val="1"/>
        </w:numPr>
        <w:pBdr>
          <w:top w:val="nil"/>
          <w:left w:val="nil"/>
          <w:bottom w:val="nil"/>
          <w:right w:val="nil"/>
          <w:between w:val="nil"/>
        </w:pBdr>
        <w:spacing w:after="0" w:line="276" w:lineRule="auto"/>
        <w:ind w:left="426" w:hanging="426"/>
        <w:rPr>
          <w:rFonts w:ascii="Cambria" w:eastAsia="Cambria" w:hAnsi="Cambria" w:cs="Cambria"/>
          <w:b/>
          <w:color w:val="000000"/>
        </w:rPr>
      </w:pPr>
      <w:r w:rsidRPr="00490E78">
        <w:rPr>
          <w:rFonts w:ascii="Cambria" w:eastAsia="Cambria" w:hAnsi="Cambria" w:cs="Cambria"/>
          <w:b/>
          <w:color w:val="000000"/>
        </w:rPr>
        <w:lastRenderedPageBreak/>
        <w:t>Hasil dan Pembahasan</w:t>
      </w:r>
    </w:p>
    <w:p w14:paraId="220E5D53" w14:textId="77777777" w:rsidR="00DB2B8D" w:rsidRPr="00490E78" w:rsidRDefault="00081945" w:rsidP="00086802">
      <w:pPr>
        <w:spacing w:after="0" w:line="276" w:lineRule="auto"/>
        <w:ind w:firstLine="426"/>
        <w:jc w:val="both"/>
        <w:rPr>
          <w:rFonts w:ascii="Cambria" w:eastAsia="Cambria" w:hAnsi="Cambria" w:cs="Cambria"/>
        </w:rPr>
      </w:pPr>
      <w:r w:rsidRPr="00490E78">
        <w:rPr>
          <w:rFonts w:ascii="Cambria" w:eastAsia="Cambria" w:hAnsi="Cambria" w:cs="Cambria"/>
        </w:rPr>
        <w:t xml:space="preserve">Pada bagian ini </w:t>
      </w:r>
      <w:r w:rsidR="00FC2BD7" w:rsidRPr="00490E78">
        <w:rPr>
          <w:rFonts w:ascii="Cambria" w:eastAsia="Cambria" w:hAnsi="Cambria" w:cs="Cambria"/>
        </w:rPr>
        <w:t>akan ditampilkan beberapa informasi terkait hasil uji coba prototipe monitoring</w:t>
      </w:r>
      <w:r w:rsidR="00DB2B8D" w:rsidRPr="00490E78">
        <w:rPr>
          <w:rFonts w:ascii="Cambria" w:eastAsia="Cambria" w:hAnsi="Cambria" w:cs="Cambria"/>
        </w:rPr>
        <w:t xml:space="preserve"> dan kontrol serta tampilan </w:t>
      </w:r>
      <w:r w:rsidR="00DB2B8D" w:rsidRPr="00490E78">
        <w:rPr>
          <w:rFonts w:ascii="Cambria" w:eastAsia="Cambria" w:hAnsi="Cambria" w:cs="Cambria"/>
          <w:i/>
          <w:iCs/>
        </w:rPr>
        <w:t>website</w:t>
      </w:r>
      <w:r w:rsidR="00DB2B8D" w:rsidRPr="00490E78">
        <w:rPr>
          <w:rFonts w:ascii="Cambria" w:eastAsia="Cambria" w:hAnsi="Cambria" w:cs="Cambria"/>
        </w:rPr>
        <w:t xml:space="preserve"> yang sudah berjalan.</w:t>
      </w:r>
    </w:p>
    <w:p w14:paraId="53BE233A" w14:textId="3431BFF9" w:rsidR="006B2AA5" w:rsidRPr="00490E78" w:rsidRDefault="006B2AA5" w:rsidP="00086802">
      <w:pPr>
        <w:pStyle w:val="ListParagraph"/>
        <w:numPr>
          <w:ilvl w:val="0"/>
          <w:numId w:val="8"/>
        </w:numPr>
        <w:spacing w:after="0" w:line="276" w:lineRule="auto"/>
        <w:ind w:left="426" w:hanging="426"/>
        <w:jc w:val="both"/>
        <w:rPr>
          <w:rFonts w:ascii="Cambria" w:eastAsia="Cambria" w:hAnsi="Cambria" w:cs="Cambria"/>
          <w:b/>
          <w:bCs/>
        </w:rPr>
      </w:pPr>
      <w:r w:rsidRPr="00490E78">
        <w:rPr>
          <w:rFonts w:ascii="Cambria" w:eastAsia="Cambria" w:hAnsi="Cambria" w:cs="Cambria"/>
          <w:b/>
          <w:bCs/>
        </w:rPr>
        <w:t>Perancangan Alat</w:t>
      </w:r>
    </w:p>
    <w:p w14:paraId="3F2C88DE" w14:textId="2C6BB5FB" w:rsidR="00C23547" w:rsidRPr="00490E78" w:rsidRDefault="006B2AA5" w:rsidP="00086802">
      <w:pPr>
        <w:pStyle w:val="ListParagraph"/>
        <w:spacing w:line="276" w:lineRule="auto"/>
        <w:ind w:left="0"/>
        <w:jc w:val="both"/>
        <w:rPr>
          <w:rFonts w:ascii="Cambria" w:eastAsia="Cambria" w:hAnsi="Cambria" w:cs="Cambria"/>
          <w:b/>
          <w:bCs/>
        </w:rPr>
      </w:pPr>
      <w:r w:rsidRPr="00490E78">
        <w:rPr>
          <w:rFonts w:ascii="Cambria" w:hAnsi="Cambria" w:cs="Times New Roman"/>
          <w:szCs w:val="24"/>
        </w:rPr>
        <w:t xml:space="preserve">Pada perancangan prototipe ini berupa miniatur ruang operasi dengan skala 1: 6 yang menggambarkan sistem secara umum kondisi sebenarnya dimana bentuk serta arah sirkulasi udara di dalam ruangan bisa terlihat. Pada setiap sudut ruangan ditutup dengan partisi/penyekat yang bertujuan agar sudut ruangan menjadi lebar sehingga mudah dibersihkan, sudut ruangan yang sulit dijangkau akan menjadi tempat berkembang biaknya kuman atau mikroorganisme lain yang bisa menyebabkan terjadinya penyakit. Pada penyekat sudut ini di bagian bawah terdapat lubang </w:t>
      </w:r>
      <w:r w:rsidRPr="00490E78">
        <w:rPr>
          <w:rFonts w:ascii="Cambria" w:hAnsi="Cambria" w:cs="Times New Roman"/>
          <w:i/>
          <w:iCs/>
          <w:szCs w:val="24"/>
        </w:rPr>
        <w:t>grill</w:t>
      </w:r>
      <w:r w:rsidRPr="00490E78">
        <w:rPr>
          <w:rFonts w:ascii="Cambria" w:hAnsi="Cambria" w:cs="Times New Roman"/>
          <w:szCs w:val="24"/>
        </w:rPr>
        <w:t xml:space="preserve"> berfungsi sebagai jalan aliran udara keluar ruangan, kemudian ruangan di belakang penyekat berfungsi seperti </w:t>
      </w:r>
      <w:r w:rsidRPr="00490E78">
        <w:rPr>
          <w:rFonts w:ascii="Cambria" w:hAnsi="Cambria" w:cs="Times New Roman"/>
          <w:i/>
          <w:iCs/>
          <w:szCs w:val="24"/>
        </w:rPr>
        <w:t>ducting</w:t>
      </w:r>
      <w:r w:rsidRPr="00490E78">
        <w:rPr>
          <w:rFonts w:ascii="Cambria" w:hAnsi="Cambria" w:cs="Times New Roman"/>
          <w:szCs w:val="24"/>
        </w:rPr>
        <w:t xml:space="preserve"> untuk mengalirkan aliran udara ke atas. Di dalam ruangan juga terdapat beberapa sensor seperti sensor suhu dan kelembapan, sensor tekanan udara, dan sensor debu. Pada prototipe ini juga terdapat kotak </w:t>
      </w:r>
      <w:r w:rsidRPr="00490E78">
        <w:rPr>
          <w:rFonts w:ascii="Cambria" w:hAnsi="Cambria" w:cs="Times New Roman"/>
          <w:i/>
          <w:iCs/>
          <w:szCs w:val="24"/>
        </w:rPr>
        <w:t xml:space="preserve">hardware, </w:t>
      </w:r>
      <w:r w:rsidRPr="00490E78">
        <w:rPr>
          <w:rFonts w:ascii="Cambria" w:hAnsi="Cambria" w:cs="Times New Roman"/>
          <w:szCs w:val="24"/>
        </w:rPr>
        <w:t>LCD, dan kipas/</w:t>
      </w:r>
      <w:r w:rsidRPr="00490E78">
        <w:rPr>
          <w:rFonts w:ascii="Cambria" w:hAnsi="Cambria" w:cs="Times New Roman"/>
          <w:i/>
          <w:iCs/>
          <w:szCs w:val="24"/>
        </w:rPr>
        <w:t xml:space="preserve">fan. </w:t>
      </w:r>
      <w:r w:rsidRPr="00490E78">
        <w:rPr>
          <w:rFonts w:ascii="Cambria" w:hAnsi="Cambria" w:cs="Times New Roman"/>
          <w:szCs w:val="24"/>
        </w:rPr>
        <w:t>LCD digunakan untuk menampilkan data sedangkan kipas/</w:t>
      </w:r>
      <w:r w:rsidRPr="00490E78">
        <w:rPr>
          <w:rFonts w:ascii="Cambria" w:hAnsi="Cambria" w:cs="Times New Roman"/>
          <w:i/>
          <w:iCs/>
          <w:szCs w:val="24"/>
        </w:rPr>
        <w:t>fan</w:t>
      </w:r>
      <w:r w:rsidRPr="00490E78">
        <w:rPr>
          <w:rFonts w:ascii="Cambria" w:hAnsi="Cambria" w:cs="Times New Roman"/>
          <w:szCs w:val="24"/>
        </w:rPr>
        <w:t xml:space="preserve"> digunakan untuk mengalirkan udara dari luar ke dalam maupun dari dalam ke luar. Sistem kontrol pada alat ini menggunakan </w:t>
      </w:r>
      <w:r w:rsidRPr="00490E78">
        <w:rPr>
          <w:rFonts w:ascii="Cambria" w:hAnsi="Cambria" w:cs="Times New Roman"/>
          <w:i/>
          <w:iCs/>
          <w:szCs w:val="24"/>
        </w:rPr>
        <w:t>mikrokontroler</w:t>
      </w:r>
      <w:r w:rsidRPr="00490E78">
        <w:rPr>
          <w:rFonts w:ascii="Cambria" w:hAnsi="Cambria" w:cs="Times New Roman"/>
          <w:szCs w:val="24"/>
        </w:rPr>
        <w:t xml:space="preserve"> </w:t>
      </w:r>
      <w:r w:rsidRPr="00490E78">
        <w:rPr>
          <w:rFonts w:ascii="Cambria" w:hAnsi="Cambria" w:cs="Times New Roman"/>
          <w:i/>
          <w:iCs/>
          <w:szCs w:val="24"/>
        </w:rPr>
        <w:t>wemos</w:t>
      </w:r>
      <w:r w:rsidRPr="00490E78">
        <w:rPr>
          <w:rFonts w:ascii="Cambria" w:hAnsi="Cambria" w:cs="Times New Roman"/>
          <w:szCs w:val="24"/>
        </w:rPr>
        <w:t xml:space="preserve"> D1 R2.</w:t>
      </w:r>
      <w:r w:rsidR="00C23547" w:rsidRPr="00490E78">
        <w:rPr>
          <w:rFonts w:ascii="Cambria" w:eastAsia="Cambria" w:hAnsi="Cambria" w:cs="Cambria"/>
          <w:b/>
          <w:bCs/>
        </w:rPr>
        <w:t xml:space="preserve"> </w:t>
      </w:r>
    </w:p>
    <w:tbl>
      <w:tblPr>
        <w:tblStyle w:val="TableGrid"/>
        <w:tblW w:w="0" w:type="auto"/>
        <w:tblLook w:val="04A0" w:firstRow="1" w:lastRow="0" w:firstColumn="1" w:lastColumn="0" w:noHBand="0" w:noVBand="1"/>
      </w:tblPr>
      <w:tblGrid>
        <w:gridCol w:w="4400"/>
        <w:gridCol w:w="4401"/>
      </w:tblGrid>
      <w:tr w:rsidR="00C23547" w14:paraId="7A8020B3" w14:textId="77777777" w:rsidTr="00AF5E91">
        <w:tc>
          <w:tcPr>
            <w:tcW w:w="4400" w:type="dxa"/>
          </w:tcPr>
          <w:p w14:paraId="2A8B8717" w14:textId="77777777" w:rsidR="00C23547" w:rsidRDefault="00C23547" w:rsidP="00086802">
            <w:pPr>
              <w:pStyle w:val="ListParagraph"/>
              <w:spacing w:line="276" w:lineRule="auto"/>
              <w:ind w:left="0"/>
              <w:jc w:val="center"/>
              <w:rPr>
                <w:rFonts w:ascii="Cambria" w:eastAsia="Cambria" w:hAnsi="Cambria" w:cs="Cambria"/>
                <w:b/>
                <w:bCs/>
              </w:rPr>
            </w:pPr>
            <w:r>
              <w:rPr>
                <w:rFonts w:ascii="Cambria" w:eastAsia="Cambria" w:hAnsi="Cambria" w:cs="Cambria"/>
                <w:b/>
                <w:bCs/>
                <w:noProof/>
                <w:lang w:val="en-US" w:eastAsia="en-US"/>
              </w:rPr>
              <w:drawing>
                <wp:inline distT="0" distB="0" distL="0" distR="0" wp14:anchorId="20735A0E" wp14:editId="04529BA3">
                  <wp:extent cx="2628000" cy="1800000"/>
                  <wp:effectExtent l="0" t="0" r="127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2628000" cy="1800000"/>
                          </a:xfrm>
                          <a:prstGeom prst="rect">
                            <a:avLst/>
                          </a:prstGeom>
                        </pic:spPr>
                      </pic:pic>
                    </a:graphicData>
                  </a:graphic>
                </wp:inline>
              </w:drawing>
            </w:r>
          </w:p>
          <w:p w14:paraId="45CA3A0C" w14:textId="77777777" w:rsidR="00C23547" w:rsidRPr="00230F3B" w:rsidRDefault="00C23547" w:rsidP="00086802">
            <w:pPr>
              <w:pStyle w:val="ListParagraph"/>
              <w:numPr>
                <w:ilvl w:val="1"/>
                <w:numId w:val="1"/>
              </w:numPr>
              <w:spacing w:line="276" w:lineRule="auto"/>
              <w:ind w:left="167" w:hanging="284"/>
              <w:jc w:val="center"/>
              <w:rPr>
                <w:rFonts w:ascii="Cambria" w:eastAsia="Cambria" w:hAnsi="Cambria" w:cs="Cambria"/>
                <w:lang w:val="en-US"/>
              </w:rPr>
            </w:pPr>
            <w:r>
              <w:rPr>
                <w:rFonts w:ascii="Cambria" w:eastAsia="Cambria" w:hAnsi="Cambria" w:cs="Cambria"/>
                <w:lang w:val="en-US"/>
              </w:rPr>
              <w:t>Tampak Samping</w:t>
            </w:r>
          </w:p>
        </w:tc>
        <w:tc>
          <w:tcPr>
            <w:tcW w:w="4401" w:type="dxa"/>
          </w:tcPr>
          <w:p w14:paraId="7A21BD24" w14:textId="77777777" w:rsidR="00C23547" w:rsidRDefault="00C23547" w:rsidP="00086802">
            <w:pPr>
              <w:pStyle w:val="ListParagraph"/>
              <w:spacing w:line="276" w:lineRule="auto"/>
              <w:ind w:left="0"/>
              <w:jc w:val="center"/>
              <w:rPr>
                <w:rFonts w:ascii="Cambria" w:eastAsia="Cambria" w:hAnsi="Cambria" w:cs="Cambria"/>
                <w:b/>
                <w:bCs/>
                <w:lang w:val="en-US"/>
              </w:rPr>
            </w:pPr>
            <w:r>
              <w:rPr>
                <w:rFonts w:ascii="Cambria" w:eastAsia="Cambria" w:hAnsi="Cambria" w:cs="Cambria"/>
                <w:b/>
                <w:bCs/>
                <w:noProof/>
                <w:lang w:val="en-US" w:eastAsia="en-US"/>
              </w:rPr>
              <w:drawing>
                <wp:inline distT="0" distB="0" distL="0" distR="0" wp14:anchorId="702979CE" wp14:editId="0232B985">
                  <wp:extent cx="2628000" cy="1800000"/>
                  <wp:effectExtent l="0" t="0" r="127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2628000" cy="1800000"/>
                          </a:xfrm>
                          <a:prstGeom prst="rect">
                            <a:avLst/>
                          </a:prstGeom>
                        </pic:spPr>
                      </pic:pic>
                    </a:graphicData>
                  </a:graphic>
                </wp:inline>
              </w:drawing>
            </w:r>
          </w:p>
          <w:p w14:paraId="7B6205A9" w14:textId="77777777" w:rsidR="00C23547" w:rsidRPr="00230F3B" w:rsidRDefault="00C23547" w:rsidP="00086802">
            <w:pPr>
              <w:pStyle w:val="ListParagraph"/>
              <w:numPr>
                <w:ilvl w:val="1"/>
                <w:numId w:val="1"/>
              </w:numPr>
              <w:spacing w:line="276" w:lineRule="auto"/>
              <w:ind w:left="158" w:hanging="283"/>
              <w:jc w:val="center"/>
              <w:rPr>
                <w:rFonts w:ascii="Cambria" w:eastAsia="Cambria" w:hAnsi="Cambria" w:cs="Cambria"/>
                <w:lang w:val="en-US"/>
              </w:rPr>
            </w:pPr>
            <w:r>
              <w:rPr>
                <w:rFonts w:ascii="Cambria" w:eastAsia="Cambria" w:hAnsi="Cambria" w:cs="Cambria"/>
                <w:lang w:val="en-US"/>
              </w:rPr>
              <w:t>Tampak Depan</w:t>
            </w:r>
          </w:p>
        </w:tc>
      </w:tr>
    </w:tbl>
    <w:p w14:paraId="350F3345" w14:textId="6100544B" w:rsidR="006B2AA5" w:rsidRDefault="006B2AA5"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 xml:space="preserve">Gambar </w:t>
      </w:r>
      <w:r w:rsidR="00485DD2" w:rsidRPr="00490E78">
        <w:rPr>
          <w:rFonts w:ascii="Cambria" w:eastAsia="Cambria" w:hAnsi="Cambria" w:cs="Cambria"/>
        </w:rPr>
        <w:t>8</w:t>
      </w:r>
      <w:r w:rsidRPr="00490E78">
        <w:rPr>
          <w:rFonts w:ascii="Cambria" w:eastAsia="Cambria" w:hAnsi="Cambria" w:cs="Cambria"/>
        </w:rPr>
        <w:t>. Prototipe Ruang Operasi</w:t>
      </w:r>
    </w:p>
    <w:p w14:paraId="630C34FA" w14:textId="77777777" w:rsidR="00C23547" w:rsidRPr="00230F3B" w:rsidRDefault="00C23547" w:rsidP="00086802">
      <w:pPr>
        <w:spacing w:after="0" w:line="276" w:lineRule="auto"/>
        <w:rPr>
          <w:rFonts w:ascii="Cambria" w:hAnsi="Cambria"/>
        </w:rPr>
      </w:pPr>
      <w:r w:rsidRPr="00230F3B">
        <w:rPr>
          <w:rFonts w:ascii="Cambria" w:hAnsi="Cambria"/>
        </w:rPr>
        <w:t>Keterangan:</w:t>
      </w:r>
    </w:p>
    <w:p w14:paraId="665933E8" w14:textId="77777777" w:rsidR="00C23547" w:rsidRPr="00230F3B" w:rsidRDefault="00C23547" w:rsidP="00086802">
      <w:pPr>
        <w:pStyle w:val="ListParagraph"/>
        <w:numPr>
          <w:ilvl w:val="0"/>
          <w:numId w:val="13"/>
        </w:numPr>
        <w:spacing w:after="0" w:line="276" w:lineRule="auto"/>
        <w:ind w:left="426" w:hanging="425"/>
        <w:rPr>
          <w:rFonts w:ascii="Cambria" w:hAnsi="Cambria"/>
        </w:rPr>
      </w:pPr>
      <w:r w:rsidRPr="007D3659">
        <w:rPr>
          <w:rFonts w:ascii="Cambria" w:hAnsi="Cambria" w:cs="Times New Roman"/>
          <w:i/>
          <w:iCs/>
          <w:szCs w:val="24"/>
        </w:rPr>
        <w:t>Air Conditioner</w:t>
      </w:r>
      <w:r w:rsidRPr="007D3659">
        <w:rPr>
          <w:rFonts w:ascii="Cambria" w:hAnsi="Cambria" w:cs="Times New Roman"/>
          <w:szCs w:val="24"/>
        </w:rPr>
        <w:t xml:space="preserve"> </w:t>
      </w:r>
      <w:r>
        <w:rPr>
          <w:rFonts w:ascii="Cambria" w:hAnsi="Cambria" w:cs="Times New Roman"/>
          <w:szCs w:val="24"/>
          <w:lang w:val="en-US"/>
        </w:rPr>
        <w:t>(</w:t>
      </w:r>
      <w:r>
        <w:rPr>
          <w:rFonts w:ascii="Cambria" w:hAnsi="Cambria"/>
          <w:lang w:val="en-US"/>
        </w:rPr>
        <w:t>AC)</w:t>
      </w:r>
    </w:p>
    <w:p w14:paraId="07294A5D" w14:textId="77777777" w:rsidR="00C23547" w:rsidRPr="00230F3B" w:rsidRDefault="00C23547" w:rsidP="00086802">
      <w:pPr>
        <w:pStyle w:val="ListParagraph"/>
        <w:numPr>
          <w:ilvl w:val="0"/>
          <w:numId w:val="13"/>
        </w:numPr>
        <w:spacing w:after="0" w:line="276" w:lineRule="auto"/>
        <w:ind w:left="426" w:hanging="425"/>
        <w:rPr>
          <w:rFonts w:ascii="Cambria" w:hAnsi="Cambria"/>
        </w:rPr>
      </w:pPr>
      <w:r w:rsidRPr="00230F3B">
        <w:rPr>
          <w:rFonts w:ascii="Cambria" w:hAnsi="Cambria"/>
        </w:rPr>
        <w:t>Kotak Mikrokontroler</w:t>
      </w:r>
    </w:p>
    <w:p w14:paraId="561687A8" w14:textId="77777777" w:rsidR="00C23547" w:rsidRPr="00230F3B" w:rsidRDefault="00C23547" w:rsidP="00086802">
      <w:pPr>
        <w:pStyle w:val="ListParagraph"/>
        <w:numPr>
          <w:ilvl w:val="0"/>
          <w:numId w:val="13"/>
        </w:numPr>
        <w:spacing w:after="0" w:line="276" w:lineRule="auto"/>
        <w:ind w:left="426" w:hanging="425"/>
        <w:rPr>
          <w:rFonts w:ascii="Cambria" w:hAnsi="Cambria"/>
        </w:rPr>
      </w:pPr>
      <w:r w:rsidRPr="00230F3B">
        <w:rPr>
          <w:rFonts w:ascii="Cambria" w:hAnsi="Cambria"/>
          <w:i/>
          <w:iCs/>
        </w:rPr>
        <w:t xml:space="preserve">Liquid Crystal Display </w:t>
      </w:r>
      <w:r w:rsidRPr="00230F3B">
        <w:rPr>
          <w:rFonts w:ascii="Cambria" w:hAnsi="Cambria"/>
        </w:rPr>
        <w:t>(LCD)</w:t>
      </w:r>
    </w:p>
    <w:p w14:paraId="395F28E0" w14:textId="77777777" w:rsidR="00C23547" w:rsidRPr="00230F3B" w:rsidRDefault="00C23547" w:rsidP="00086802">
      <w:pPr>
        <w:pStyle w:val="ListParagraph"/>
        <w:numPr>
          <w:ilvl w:val="0"/>
          <w:numId w:val="13"/>
        </w:numPr>
        <w:spacing w:after="0" w:line="276" w:lineRule="auto"/>
        <w:ind w:left="426" w:hanging="425"/>
        <w:rPr>
          <w:rFonts w:ascii="Cambria" w:hAnsi="Cambria"/>
        </w:rPr>
      </w:pPr>
      <w:r w:rsidRPr="00230F3B">
        <w:rPr>
          <w:rFonts w:ascii="Cambria" w:hAnsi="Cambria"/>
          <w:i/>
          <w:iCs/>
        </w:rPr>
        <w:t>Exhaust Fan</w:t>
      </w:r>
    </w:p>
    <w:p w14:paraId="12AFE1FC" w14:textId="77777777" w:rsidR="00C23547" w:rsidRPr="00230F3B" w:rsidRDefault="00C23547" w:rsidP="00086802">
      <w:pPr>
        <w:pStyle w:val="ListParagraph"/>
        <w:numPr>
          <w:ilvl w:val="0"/>
          <w:numId w:val="13"/>
        </w:numPr>
        <w:spacing w:after="0" w:line="276" w:lineRule="auto"/>
        <w:ind w:left="426" w:hanging="425"/>
        <w:rPr>
          <w:rFonts w:ascii="Cambria" w:hAnsi="Cambria"/>
        </w:rPr>
      </w:pPr>
      <w:r w:rsidRPr="00230F3B">
        <w:rPr>
          <w:rFonts w:ascii="Cambria" w:hAnsi="Cambria"/>
        </w:rPr>
        <w:t>Partisi/Penyekat</w:t>
      </w:r>
    </w:p>
    <w:p w14:paraId="007D3467" w14:textId="77777777" w:rsidR="00C23547" w:rsidRPr="005B4943" w:rsidRDefault="00C23547" w:rsidP="005B4943">
      <w:pPr>
        <w:pStyle w:val="ListParagraph"/>
        <w:numPr>
          <w:ilvl w:val="0"/>
          <w:numId w:val="13"/>
        </w:numPr>
        <w:spacing w:after="0" w:line="276" w:lineRule="auto"/>
        <w:ind w:left="425" w:hanging="425"/>
        <w:rPr>
          <w:rFonts w:ascii="Cambria" w:hAnsi="Cambria"/>
        </w:rPr>
      </w:pPr>
      <w:r w:rsidRPr="00230F3B">
        <w:rPr>
          <w:rFonts w:ascii="Cambria" w:hAnsi="Cambria"/>
        </w:rPr>
        <w:t xml:space="preserve">Lubang </w:t>
      </w:r>
      <w:r w:rsidRPr="00230F3B">
        <w:rPr>
          <w:rFonts w:ascii="Cambria" w:hAnsi="Cambria"/>
          <w:i/>
          <w:iCs/>
        </w:rPr>
        <w:t>Grill</w:t>
      </w:r>
    </w:p>
    <w:p w14:paraId="07090391" w14:textId="77777777" w:rsidR="005B4943" w:rsidRPr="00230F3B" w:rsidRDefault="005B4943" w:rsidP="005B4943">
      <w:pPr>
        <w:pStyle w:val="ListParagraph"/>
        <w:spacing w:after="0" w:line="276" w:lineRule="auto"/>
        <w:ind w:left="425"/>
        <w:rPr>
          <w:rFonts w:ascii="Cambria" w:hAnsi="Cambria"/>
        </w:rPr>
      </w:pPr>
    </w:p>
    <w:p w14:paraId="2B186C8E" w14:textId="36D991E1" w:rsidR="006C300A" w:rsidRPr="00490E78" w:rsidRDefault="006C300A" w:rsidP="005B4943">
      <w:pPr>
        <w:pStyle w:val="ListParagraph"/>
        <w:numPr>
          <w:ilvl w:val="0"/>
          <w:numId w:val="8"/>
        </w:numPr>
        <w:spacing w:before="240" w:line="276" w:lineRule="auto"/>
        <w:ind w:left="426" w:hanging="426"/>
        <w:jc w:val="both"/>
        <w:rPr>
          <w:rFonts w:ascii="Cambria" w:eastAsia="Cambria" w:hAnsi="Cambria" w:cs="Cambria"/>
          <w:b/>
          <w:bCs/>
        </w:rPr>
      </w:pPr>
      <w:r w:rsidRPr="00490E78">
        <w:rPr>
          <w:rFonts w:ascii="Cambria" w:eastAsia="Cambria" w:hAnsi="Cambria" w:cs="Cambria"/>
          <w:b/>
          <w:bCs/>
        </w:rPr>
        <w:t xml:space="preserve">Tampilan </w:t>
      </w:r>
      <w:r w:rsidRPr="00490E78">
        <w:rPr>
          <w:rFonts w:ascii="Cambria" w:eastAsia="Cambria" w:hAnsi="Cambria" w:cs="Cambria"/>
          <w:b/>
          <w:bCs/>
          <w:i/>
          <w:iCs/>
        </w:rPr>
        <w:t>Website</w:t>
      </w:r>
    </w:p>
    <w:p w14:paraId="0FF83F9F" w14:textId="77777777" w:rsidR="00CD536E" w:rsidRPr="00490E78" w:rsidRDefault="006C300A" w:rsidP="005B4943">
      <w:pPr>
        <w:pStyle w:val="ListParagraph"/>
        <w:spacing w:before="240" w:line="276" w:lineRule="auto"/>
        <w:ind w:left="0" w:firstLine="426"/>
        <w:jc w:val="both"/>
        <w:rPr>
          <w:rFonts w:ascii="Cambria" w:eastAsia="Cambria" w:hAnsi="Cambria" w:cs="Cambria"/>
        </w:rPr>
      </w:pPr>
      <w:r w:rsidRPr="00490E78">
        <w:rPr>
          <w:rFonts w:ascii="Cambria" w:eastAsia="Cambria" w:hAnsi="Cambria" w:cs="Cambria"/>
        </w:rPr>
        <w:t xml:space="preserve">Pada </w:t>
      </w:r>
      <w:r w:rsidRPr="00490E78">
        <w:rPr>
          <w:rFonts w:ascii="Cambria" w:eastAsia="Cambria" w:hAnsi="Cambria" w:cs="Cambria"/>
          <w:i/>
          <w:iCs/>
        </w:rPr>
        <w:t xml:space="preserve">website </w:t>
      </w:r>
      <w:r w:rsidRPr="00490E78">
        <w:rPr>
          <w:rFonts w:ascii="Cambria" w:eastAsia="Cambria" w:hAnsi="Cambria" w:cs="Cambria"/>
        </w:rPr>
        <w:t xml:space="preserve">akan muncul pembacaan hasil pembacaan sensor suhu dan jumlah partikel debu berupa tampilan angka dan grafik. Nilai yang muncul pada </w:t>
      </w:r>
      <w:r w:rsidRPr="00490E78">
        <w:rPr>
          <w:rFonts w:ascii="Cambria" w:eastAsia="Cambria" w:hAnsi="Cambria" w:cs="Cambria"/>
          <w:i/>
          <w:iCs/>
        </w:rPr>
        <w:t>website</w:t>
      </w:r>
      <w:r w:rsidRPr="00490E78">
        <w:rPr>
          <w:rFonts w:ascii="Cambria" w:eastAsia="Cambria" w:hAnsi="Cambria" w:cs="Cambria"/>
        </w:rPr>
        <w:t xml:space="preserve"> </w:t>
      </w:r>
      <w:r w:rsidR="00CD536E" w:rsidRPr="00490E78">
        <w:rPr>
          <w:rFonts w:ascii="Cambria" w:eastAsia="Cambria" w:hAnsi="Cambria" w:cs="Cambria"/>
        </w:rPr>
        <w:t>akan dibandingkan dengan nilai yang tampil pada LCD (</w:t>
      </w:r>
      <w:r w:rsidR="00CD536E" w:rsidRPr="00490E78">
        <w:rPr>
          <w:rFonts w:ascii="Cambria" w:eastAsia="Cambria" w:hAnsi="Cambria" w:cs="Cambria"/>
          <w:i/>
          <w:iCs/>
        </w:rPr>
        <w:t xml:space="preserve">Liquid Crystal Display) </w:t>
      </w:r>
      <w:r w:rsidR="00CD536E" w:rsidRPr="00490E78">
        <w:rPr>
          <w:rFonts w:ascii="Cambria" w:eastAsia="Cambria" w:hAnsi="Cambria" w:cs="Cambria"/>
        </w:rPr>
        <w:t xml:space="preserve">untuk mengetahui apakah nilai yang tampil pada </w:t>
      </w:r>
      <w:r w:rsidR="00CD536E" w:rsidRPr="00490E78">
        <w:rPr>
          <w:rFonts w:ascii="Cambria" w:eastAsia="Cambria" w:hAnsi="Cambria" w:cs="Cambria"/>
          <w:i/>
          <w:iCs/>
        </w:rPr>
        <w:t xml:space="preserve">website </w:t>
      </w:r>
      <w:r w:rsidR="00CD536E" w:rsidRPr="00490E78">
        <w:rPr>
          <w:rFonts w:ascii="Cambria" w:eastAsia="Cambria" w:hAnsi="Cambria" w:cs="Cambria"/>
        </w:rPr>
        <w:t>dan LCD sama atau tidak.</w:t>
      </w:r>
    </w:p>
    <w:p w14:paraId="5E7A1F04" w14:textId="7A1B0635" w:rsidR="00CD536E" w:rsidRPr="00490E78" w:rsidRDefault="0040177B" w:rsidP="00086802">
      <w:pPr>
        <w:pStyle w:val="ListParagraph"/>
        <w:spacing w:line="276" w:lineRule="auto"/>
        <w:ind w:left="0"/>
        <w:jc w:val="center"/>
        <w:rPr>
          <w:rFonts w:ascii="Cambria" w:eastAsia="Cambria" w:hAnsi="Cambria" w:cs="Cambria"/>
        </w:rPr>
      </w:pPr>
      <w:r w:rsidRPr="00490E78">
        <w:rPr>
          <w:rFonts w:ascii="Cambria" w:eastAsia="Cambria" w:hAnsi="Cambria" w:cs="Cambria"/>
          <w:noProof/>
          <w:lang w:val="en-US" w:eastAsia="en-US"/>
        </w:rPr>
        <w:lastRenderedPageBreak/>
        <w:drawing>
          <wp:inline distT="0" distB="0" distL="0" distR="0" wp14:anchorId="4D7FDAA0" wp14:editId="68938DA3">
            <wp:extent cx="3351600" cy="1556426"/>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5" cstate="print">
                      <a:extLst>
                        <a:ext uri="{28A0092B-C50C-407E-A947-70E740481C1C}">
                          <a14:useLocalDpi xmlns:a14="http://schemas.microsoft.com/office/drawing/2010/main" val="0"/>
                        </a:ext>
                      </a:extLst>
                    </a:blip>
                    <a:srcRect l="6086" t="8346" r="6279" b="19302"/>
                    <a:stretch/>
                  </pic:blipFill>
                  <pic:spPr bwMode="auto">
                    <a:xfrm>
                      <a:off x="0" y="0"/>
                      <a:ext cx="3395455" cy="1576792"/>
                    </a:xfrm>
                    <a:prstGeom prst="rect">
                      <a:avLst/>
                    </a:prstGeom>
                    <a:ln>
                      <a:noFill/>
                    </a:ln>
                    <a:extLst>
                      <a:ext uri="{53640926-AAD7-44D8-BBD7-CCE9431645EC}">
                        <a14:shadowObscured xmlns:a14="http://schemas.microsoft.com/office/drawing/2010/main"/>
                      </a:ext>
                    </a:extLst>
                  </pic:spPr>
                </pic:pic>
              </a:graphicData>
            </a:graphic>
          </wp:inline>
        </w:drawing>
      </w:r>
    </w:p>
    <w:p w14:paraId="79CA2167" w14:textId="1892915C" w:rsidR="0040177B" w:rsidRDefault="0040177B" w:rsidP="00086802">
      <w:pPr>
        <w:pStyle w:val="ListParagraph"/>
        <w:spacing w:line="276" w:lineRule="auto"/>
        <w:ind w:left="0"/>
        <w:jc w:val="center"/>
        <w:rPr>
          <w:rFonts w:ascii="Cambria" w:eastAsia="Cambria" w:hAnsi="Cambria" w:cs="Cambria"/>
          <w:i/>
          <w:iCs/>
        </w:rPr>
      </w:pPr>
      <w:r w:rsidRPr="00490E78">
        <w:rPr>
          <w:rFonts w:ascii="Cambria" w:eastAsia="Cambria" w:hAnsi="Cambria" w:cs="Cambria"/>
        </w:rPr>
        <w:t xml:space="preserve">Gambar </w:t>
      </w:r>
      <w:r w:rsidR="00485DD2" w:rsidRPr="00490E78">
        <w:rPr>
          <w:rFonts w:ascii="Cambria" w:eastAsia="Cambria" w:hAnsi="Cambria" w:cs="Cambria"/>
        </w:rPr>
        <w:t>9</w:t>
      </w:r>
      <w:r w:rsidRPr="00490E78">
        <w:rPr>
          <w:rFonts w:ascii="Cambria" w:eastAsia="Cambria" w:hAnsi="Cambria" w:cs="Cambria"/>
        </w:rPr>
        <w:t xml:space="preserve">. Tampilan </w:t>
      </w:r>
      <w:r w:rsidRPr="00490E78">
        <w:rPr>
          <w:rFonts w:ascii="Cambria" w:eastAsia="Cambria" w:hAnsi="Cambria" w:cs="Cambria"/>
          <w:i/>
          <w:iCs/>
        </w:rPr>
        <w:t>Website</w:t>
      </w:r>
    </w:p>
    <w:p w14:paraId="7FDA84D9" w14:textId="77777777" w:rsidR="005B4943" w:rsidRPr="00490E78" w:rsidRDefault="005B4943" w:rsidP="00086802">
      <w:pPr>
        <w:pStyle w:val="ListParagraph"/>
        <w:spacing w:line="276" w:lineRule="auto"/>
        <w:ind w:left="0"/>
        <w:jc w:val="center"/>
        <w:rPr>
          <w:rFonts w:ascii="Cambria" w:eastAsia="Cambria" w:hAnsi="Cambria" w:cs="Cambria"/>
          <w:i/>
          <w:iCs/>
        </w:rPr>
      </w:pPr>
    </w:p>
    <w:p w14:paraId="120ED4C2" w14:textId="6299589F" w:rsidR="0040177B" w:rsidRPr="00490E78" w:rsidRDefault="0040177B" w:rsidP="00086802">
      <w:pPr>
        <w:pStyle w:val="ListParagraph"/>
        <w:spacing w:line="276" w:lineRule="auto"/>
        <w:ind w:left="0"/>
        <w:jc w:val="center"/>
        <w:rPr>
          <w:rFonts w:ascii="Cambria" w:eastAsia="Cambria" w:hAnsi="Cambria" w:cs="Cambria"/>
        </w:rPr>
      </w:pPr>
      <w:r w:rsidRPr="00490E78">
        <w:rPr>
          <w:rFonts w:ascii="Cambria" w:eastAsia="Cambria" w:hAnsi="Cambria" w:cs="Cambria"/>
          <w:noProof/>
          <w:lang w:val="en-US" w:eastAsia="en-US"/>
        </w:rPr>
        <w:drawing>
          <wp:inline distT="0" distB="0" distL="0" distR="0" wp14:anchorId="5E273CB7" wp14:editId="2FD382B4">
            <wp:extent cx="2101175" cy="13991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6" cstate="print">
                      <a:extLst>
                        <a:ext uri="{28A0092B-C50C-407E-A947-70E740481C1C}">
                          <a14:useLocalDpi xmlns:a14="http://schemas.microsoft.com/office/drawing/2010/main" val="0"/>
                        </a:ext>
                      </a:extLst>
                    </a:blip>
                    <a:srcRect l="16868" t="19783" r="17570" b="2602"/>
                    <a:stretch/>
                  </pic:blipFill>
                  <pic:spPr bwMode="auto">
                    <a:xfrm>
                      <a:off x="0" y="0"/>
                      <a:ext cx="2157933" cy="1436925"/>
                    </a:xfrm>
                    <a:prstGeom prst="rect">
                      <a:avLst/>
                    </a:prstGeom>
                    <a:ln>
                      <a:noFill/>
                    </a:ln>
                    <a:extLst>
                      <a:ext uri="{53640926-AAD7-44D8-BBD7-CCE9431645EC}">
                        <a14:shadowObscured xmlns:a14="http://schemas.microsoft.com/office/drawing/2010/main"/>
                      </a:ext>
                    </a:extLst>
                  </pic:spPr>
                </pic:pic>
              </a:graphicData>
            </a:graphic>
          </wp:inline>
        </w:drawing>
      </w:r>
    </w:p>
    <w:p w14:paraId="2FE9B988" w14:textId="6E1C9EB2" w:rsidR="0040177B" w:rsidRPr="00490E78" w:rsidRDefault="0040177B" w:rsidP="00086802">
      <w:pPr>
        <w:pStyle w:val="ListParagraph"/>
        <w:spacing w:line="276" w:lineRule="auto"/>
        <w:ind w:left="0"/>
        <w:jc w:val="center"/>
        <w:rPr>
          <w:rFonts w:ascii="Cambria" w:eastAsia="Cambria" w:hAnsi="Cambria" w:cs="Cambria"/>
        </w:rPr>
      </w:pPr>
      <w:r w:rsidRPr="00490E78">
        <w:rPr>
          <w:rFonts w:ascii="Cambria" w:eastAsia="Cambria" w:hAnsi="Cambria" w:cs="Cambria"/>
        </w:rPr>
        <w:t xml:space="preserve">Gambar </w:t>
      </w:r>
      <w:r w:rsidR="00485DD2" w:rsidRPr="00490E78">
        <w:rPr>
          <w:rFonts w:ascii="Cambria" w:eastAsia="Cambria" w:hAnsi="Cambria" w:cs="Cambria"/>
        </w:rPr>
        <w:t>10</w:t>
      </w:r>
      <w:r w:rsidRPr="00490E78">
        <w:rPr>
          <w:rFonts w:ascii="Cambria" w:eastAsia="Cambria" w:hAnsi="Cambria" w:cs="Cambria"/>
        </w:rPr>
        <w:t xml:space="preserve">. </w:t>
      </w:r>
      <w:r w:rsidR="009D0F78" w:rsidRPr="00490E78">
        <w:rPr>
          <w:rFonts w:ascii="Cambria" w:eastAsia="Cambria" w:hAnsi="Cambria" w:cs="Cambria"/>
        </w:rPr>
        <w:t>Tampilan pada LCD</w:t>
      </w:r>
    </w:p>
    <w:p w14:paraId="7247A95C" w14:textId="49359DBF" w:rsidR="009D0F78" w:rsidRPr="00490E78" w:rsidRDefault="009D0F78" w:rsidP="00086802">
      <w:pPr>
        <w:pStyle w:val="ListParagraph"/>
        <w:spacing w:line="276" w:lineRule="auto"/>
        <w:ind w:left="0" w:firstLine="426"/>
        <w:jc w:val="both"/>
        <w:rPr>
          <w:rFonts w:ascii="Cambria" w:eastAsia="Cambria" w:hAnsi="Cambria" w:cs="Cambria"/>
        </w:rPr>
      </w:pPr>
      <w:r w:rsidRPr="00490E78">
        <w:rPr>
          <w:rFonts w:ascii="Cambria" w:eastAsia="Cambria" w:hAnsi="Cambria" w:cs="Cambria"/>
        </w:rPr>
        <w:t xml:space="preserve">Berdasarkan gambar 6 dan gambar 7 dapat </w:t>
      </w:r>
      <w:r w:rsidR="004C29D7" w:rsidRPr="00490E78">
        <w:rPr>
          <w:rFonts w:ascii="Cambria" w:eastAsia="Cambria" w:hAnsi="Cambria" w:cs="Cambria"/>
        </w:rPr>
        <w:t>dianalisis</w:t>
      </w:r>
      <w:r w:rsidRPr="00490E78">
        <w:rPr>
          <w:rFonts w:ascii="Cambria" w:eastAsia="Cambria" w:hAnsi="Cambria" w:cs="Cambria"/>
        </w:rPr>
        <w:t xml:space="preserve"> bahwa nilai yang tampil pada</w:t>
      </w:r>
      <w:r w:rsidRPr="00490E78">
        <w:rPr>
          <w:rFonts w:ascii="Cambria" w:eastAsia="Cambria" w:hAnsi="Cambria" w:cs="Cambria"/>
          <w:i/>
          <w:iCs/>
        </w:rPr>
        <w:t xml:space="preserve"> website</w:t>
      </w:r>
      <w:r w:rsidRPr="00490E78">
        <w:rPr>
          <w:rFonts w:ascii="Cambria" w:eastAsia="Cambria" w:hAnsi="Cambria" w:cs="Cambria"/>
        </w:rPr>
        <w:t xml:space="preserve"> dan nilai yang tampil pada LCD itu sama.</w:t>
      </w:r>
    </w:p>
    <w:p w14:paraId="2A329985" w14:textId="0E1B8D5E" w:rsidR="009D0F78" w:rsidRPr="00490E78" w:rsidRDefault="009D0F78" w:rsidP="00086802">
      <w:pPr>
        <w:pStyle w:val="ListParagraph"/>
        <w:numPr>
          <w:ilvl w:val="0"/>
          <w:numId w:val="8"/>
        </w:numPr>
        <w:spacing w:line="276" w:lineRule="auto"/>
        <w:ind w:left="426" w:hanging="426"/>
        <w:jc w:val="both"/>
        <w:rPr>
          <w:rFonts w:ascii="Cambria" w:eastAsia="Cambria" w:hAnsi="Cambria" w:cs="Cambria"/>
          <w:b/>
          <w:bCs/>
        </w:rPr>
      </w:pPr>
      <w:r w:rsidRPr="00490E78">
        <w:rPr>
          <w:rFonts w:ascii="Cambria" w:eastAsia="Cambria" w:hAnsi="Cambria" w:cs="Cambria"/>
          <w:b/>
          <w:bCs/>
        </w:rPr>
        <w:t>Hasil Pengujian Sensor Suhu</w:t>
      </w:r>
    </w:p>
    <w:p w14:paraId="4227259D" w14:textId="77777777" w:rsidR="009D0F78" w:rsidRDefault="009D0F78" w:rsidP="00086802">
      <w:pPr>
        <w:pStyle w:val="ListParagraph"/>
        <w:spacing w:line="276" w:lineRule="auto"/>
        <w:ind w:left="0" w:firstLine="426"/>
        <w:jc w:val="both"/>
        <w:rPr>
          <w:rFonts w:ascii="Cambria" w:hAnsi="Cambria" w:cs="Times New Roman"/>
          <w:szCs w:val="24"/>
        </w:rPr>
      </w:pPr>
      <w:r w:rsidRPr="00490E78">
        <w:rPr>
          <w:rFonts w:ascii="Cambria" w:hAnsi="Cambria" w:cs="Times New Roman"/>
          <w:szCs w:val="24"/>
        </w:rPr>
        <w:t xml:space="preserve">Pengujian sensor suhu BME280 dilakukan untuk mengukur tingkat akurasi hasil pengukurannya. Pengujian dilakukan terhadap 2 ruangan yaitu di dalam ruangan prototipe ruang operasi dan di luar ruangan prototipe ruang operasi masing-masing diambil 10 data. Hasil pengukuran dari sensor BME280 akan dibandingkan dengan hasil </w:t>
      </w:r>
      <w:r w:rsidRPr="00490E78">
        <w:rPr>
          <w:rFonts w:ascii="Cambria" w:hAnsi="Cambria" w:cs="Times New Roman"/>
          <w:i/>
          <w:iCs/>
          <w:szCs w:val="24"/>
        </w:rPr>
        <w:t>thermohyrometer</w:t>
      </w:r>
      <w:r w:rsidRPr="00490E78">
        <w:rPr>
          <w:rFonts w:ascii="Cambria" w:hAnsi="Cambria" w:cs="Times New Roman"/>
          <w:szCs w:val="24"/>
        </w:rPr>
        <w:t xml:space="preserve">. </w:t>
      </w:r>
      <w:r w:rsidRPr="00490E78">
        <w:rPr>
          <w:rFonts w:ascii="Cambria" w:hAnsi="Cambria" w:cs="Times New Roman"/>
          <w:i/>
          <w:iCs/>
          <w:szCs w:val="24"/>
        </w:rPr>
        <w:t xml:space="preserve">Thermohygrometer </w:t>
      </w:r>
      <w:r w:rsidRPr="00490E78">
        <w:rPr>
          <w:rFonts w:ascii="Cambria" w:hAnsi="Cambria" w:cs="Times New Roman"/>
          <w:szCs w:val="24"/>
        </w:rPr>
        <w:t xml:space="preserve"> dijadikan sebagai tolak ukur keberhasilan pengukuran sensor suhu BME280 untuk mengetahui seberapa besar </w:t>
      </w:r>
      <w:r w:rsidRPr="00490E78">
        <w:rPr>
          <w:rFonts w:ascii="Cambria" w:hAnsi="Cambria" w:cs="Times New Roman"/>
          <w:i/>
          <w:iCs/>
          <w:szCs w:val="24"/>
        </w:rPr>
        <w:t xml:space="preserve">error </w:t>
      </w:r>
      <w:r w:rsidRPr="00490E78">
        <w:rPr>
          <w:rFonts w:ascii="Cambria" w:hAnsi="Cambria" w:cs="Times New Roman"/>
          <w:szCs w:val="24"/>
        </w:rPr>
        <w:t>yang dialami.</w:t>
      </w:r>
    </w:p>
    <w:p w14:paraId="0C140ADB" w14:textId="77777777" w:rsidR="008E5D70" w:rsidRPr="00490E78" w:rsidRDefault="008E5D70" w:rsidP="00086802">
      <w:pPr>
        <w:pStyle w:val="ListParagraph"/>
        <w:spacing w:line="276" w:lineRule="auto"/>
        <w:ind w:left="0" w:firstLine="426"/>
        <w:jc w:val="both"/>
        <w:rPr>
          <w:rFonts w:ascii="Cambria" w:hAnsi="Cambria" w:cs="Times New Roman"/>
          <w:szCs w:val="24"/>
        </w:rPr>
      </w:pPr>
    </w:p>
    <w:p w14:paraId="524E95DA" w14:textId="671B6B2B" w:rsidR="009D0F78" w:rsidRPr="00490E78" w:rsidRDefault="009D0F7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Tabel 2: Pengujian sensor suhu di dalam ruangan</w:t>
      </w:r>
    </w:p>
    <w:tbl>
      <w:tblPr>
        <w:tblStyle w:val="TableGrid"/>
        <w:tblW w:w="8784" w:type="dxa"/>
        <w:jc w:val="center"/>
        <w:tblLook w:val="04A0" w:firstRow="1" w:lastRow="0" w:firstColumn="1" w:lastColumn="0" w:noHBand="0" w:noVBand="1"/>
      </w:tblPr>
      <w:tblGrid>
        <w:gridCol w:w="1413"/>
        <w:gridCol w:w="2693"/>
        <w:gridCol w:w="2268"/>
        <w:gridCol w:w="2410"/>
      </w:tblGrid>
      <w:tr w:rsidR="00626EBF" w:rsidRPr="00490E78" w14:paraId="69EB4AFF" w14:textId="77777777" w:rsidTr="00F37C7F">
        <w:trPr>
          <w:trHeight w:val="462"/>
          <w:jc w:val="center"/>
        </w:trPr>
        <w:tc>
          <w:tcPr>
            <w:tcW w:w="1413" w:type="dxa"/>
            <w:vAlign w:val="center"/>
          </w:tcPr>
          <w:p w14:paraId="3C243008" w14:textId="5E8401E5" w:rsidR="009D0F78" w:rsidRPr="00490E78" w:rsidRDefault="009D0F78" w:rsidP="008B2CF5">
            <w:pPr>
              <w:pStyle w:val="ListParagraph"/>
              <w:spacing w:line="276" w:lineRule="auto"/>
              <w:ind w:left="0"/>
              <w:jc w:val="center"/>
              <w:rPr>
                <w:rFonts w:ascii="Cambria" w:hAnsi="Cambria" w:cs="Times New Roman"/>
                <w:szCs w:val="24"/>
              </w:rPr>
            </w:pPr>
            <w:r w:rsidRPr="00490E78">
              <w:rPr>
                <w:rFonts w:ascii="Cambria" w:hAnsi="Cambria" w:cs="Times New Roman"/>
                <w:szCs w:val="24"/>
              </w:rPr>
              <w:t>No</w:t>
            </w:r>
          </w:p>
        </w:tc>
        <w:tc>
          <w:tcPr>
            <w:tcW w:w="2693" w:type="dxa"/>
            <w:vAlign w:val="center"/>
          </w:tcPr>
          <w:p w14:paraId="535373C1" w14:textId="6313C031" w:rsidR="009D0F78" w:rsidRPr="00490E78" w:rsidRDefault="00626EBF" w:rsidP="008B2CF5">
            <w:pPr>
              <w:pStyle w:val="ListParagraph"/>
              <w:spacing w:line="276" w:lineRule="auto"/>
              <w:ind w:left="0"/>
              <w:jc w:val="center"/>
              <w:rPr>
                <w:rFonts w:ascii="Cambria" w:hAnsi="Cambria" w:cs="Times New Roman"/>
                <w:szCs w:val="24"/>
              </w:rPr>
            </w:pPr>
            <w:r w:rsidRPr="00490E78">
              <w:rPr>
                <w:rFonts w:ascii="Cambria" w:hAnsi="Cambria" w:cs="Times New Roman"/>
                <w:i/>
                <w:iCs/>
                <w:szCs w:val="24"/>
              </w:rPr>
              <w:t>Thermohygrometer</w:t>
            </w:r>
          </w:p>
        </w:tc>
        <w:tc>
          <w:tcPr>
            <w:tcW w:w="2268" w:type="dxa"/>
            <w:vAlign w:val="center"/>
          </w:tcPr>
          <w:p w14:paraId="438C8C94" w14:textId="48C5B7DF" w:rsidR="009D0F78" w:rsidRPr="00490E78" w:rsidRDefault="00626EBF" w:rsidP="008B2CF5">
            <w:pPr>
              <w:pStyle w:val="ListParagraph"/>
              <w:spacing w:line="276" w:lineRule="auto"/>
              <w:ind w:left="0"/>
              <w:jc w:val="center"/>
              <w:rPr>
                <w:rFonts w:ascii="Cambria" w:hAnsi="Cambria" w:cs="Times New Roman"/>
                <w:szCs w:val="24"/>
              </w:rPr>
            </w:pPr>
            <w:r w:rsidRPr="00490E78">
              <w:rPr>
                <w:rFonts w:ascii="Cambria" w:hAnsi="Cambria" w:cs="Times New Roman"/>
                <w:szCs w:val="24"/>
              </w:rPr>
              <w:t>Sensor Suhu</w:t>
            </w:r>
          </w:p>
        </w:tc>
        <w:tc>
          <w:tcPr>
            <w:tcW w:w="2410" w:type="dxa"/>
            <w:vAlign w:val="center"/>
          </w:tcPr>
          <w:p w14:paraId="01F9DEF7" w14:textId="2D51FA8E" w:rsidR="009D0F78" w:rsidRPr="00490E78" w:rsidRDefault="00814F18" w:rsidP="008B2CF5">
            <w:pPr>
              <w:pStyle w:val="ListParagraph"/>
              <w:spacing w:line="276" w:lineRule="auto"/>
              <w:ind w:left="0"/>
              <w:jc w:val="center"/>
              <w:rPr>
                <w:rFonts w:ascii="Cambria" w:hAnsi="Cambria" w:cs="Times New Roman"/>
                <w:szCs w:val="24"/>
              </w:rPr>
            </w:pPr>
            <w:r w:rsidRPr="00490E78">
              <w:rPr>
                <w:rFonts w:ascii="Cambria" w:hAnsi="Cambria" w:cs="Times New Roman"/>
                <w:i/>
                <w:iCs/>
                <w:szCs w:val="24"/>
              </w:rPr>
              <w:t>E</w:t>
            </w:r>
            <w:r w:rsidR="009D0F78" w:rsidRPr="00490E78">
              <w:rPr>
                <w:rFonts w:ascii="Cambria" w:hAnsi="Cambria" w:cs="Times New Roman"/>
                <w:i/>
                <w:iCs/>
                <w:szCs w:val="24"/>
              </w:rPr>
              <w:t>rror</w:t>
            </w:r>
          </w:p>
        </w:tc>
      </w:tr>
      <w:tr w:rsidR="00626EBF" w:rsidRPr="00490E78" w14:paraId="529F4F80" w14:textId="77777777" w:rsidTr="00F37C7F">
        <w:trPr>
          <w:jc w:val="center"/>
        </w:trPr>
        <w:tc>
          <w:tcPr>
            <w:tcW w:w="1413" w:type="dxa"/>
          </w:tcPr>
          <w:p w14:paraId="02A90B5C" w14:textId="2917F5C3"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1</w:t>
            </w:r>
          </w:p>
        </w:tc>
        <w:tc>
          <w:tcPr>
            <w:tcW w:w="2693" w:type="dxa"/>
            <w:vAlign w:val="center"/>
          </w:tcPr>
          <w:p w14:paraId="2A257010" w14:textId="510C52BB"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23</w:t>
            </w:r>
          </w:p>
        </w:tc>
        <w:tc>
          <w:tcPr>
            <w:tcW w:w="2268" w:type="dxa"/>
            <w:vAlign w:val="center"/>
          </w:tcPr>
          <w:p w14:paraId="7948CCA9" w14:textId="60CEB5E9"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23.45</w:t>
            </w:r>
          </w:p>
        </w:tc>
        <w:tc>
          <w:tcPr>
            <w:tcW w:w="2410" w:type="dxa"/>
            <w:vAlign w:val="center"/>
          </w:tcPr>
          <w:p w14:paraId="78E05EBC" w14:textId="75258DA6"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1,96</w:t>
            </w:r>
          </w:p>
        </w:tc>
      </w:tr>
      <w:tr w:rsidR="00626EBF" w:rsidRPr="00490E78" w14:paraId="2517B89E" w14:textId="77777777" w:rsidTr="00F37C7F">
        <w:trPr>
          <w:jc w:val="center"/>
        </w:trPr>
        <w:tc>
          <w:tcPr>
            <w:tcW w:w="1413" w:type="dxa"/>
          </w:tcPr>
          <w:p w14:paraId="44B9CF6B" w14:textId="173C0E10"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2</w:t>
            </w:r>
          </w:p>
        </w:tc>
        <w:tc>
          <w:tcPr>
            <w:tcW w:w="2693" w:type="dxa"/>
            <w:vAlign w:val="center"/>
          </w:tcPr>
          <w:p w14:paraId="2757279F" w14:textId="3CB8099F"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23</w:t>
            </w:r>
          </w:p>
        </w:tc>
        <w:tc>
          <w:tcPr>
            <w:tcW w:w="2268" w:type="dxa"/>
            <w:vAlign w:val="center"/>
          </w:tcPr>
          <w:p w14:paraId="5597B9E1" w14:textId="7B55FD63"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23.34</w:t>
            </w:r>
          </w:p>
        </w:tc>
        <w:tc>
          <w:tcPr>
            <w:tcW w:w="2410" w:type="dxa"/>
            <w:vAlign w:val="center"/>
          </w:tcPr>
          <w:p w14:paraId="38C2D2A4" w14:textId="2CE6BCFF"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1,48</w:t>
            </w:r>
          </w:p>
        </w:tc>
      </w:tr>
      <w:tr w:rsidR="00626EBF" w:rsidRPr="00490E78" w14:paraId="7B2185A3" w14:textId="77777777" w:rsidTr="00F37C7F">
        <w:trPr>
          <w:jc w:val="center"/>
        </w:trPr>
        <w:tc>
          <w:tcPr>
            <w:tcW w:w="1413" w:type="dxa"/>
          </w:tcPr>
          <w:p w14:paraId="1A12537A" w14:textId="75F43594"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3</w:t>
            </w:r>
          </w:p>
        </w:tc>
        <w:tc>
          <w:tcPr>
            <w:tcW w:w="2693" w:type="dxa"/>
            <w:vAlign w:val="center"/>
          </w:tcPr>
          <w:p w14:paraId="4C192D23" w14:textId="2AED4A32"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24</w:t>
            </w:r>
          </w:p>
        </w:tc>
        <w:tc>
          <w:tcPr>
            <w:tcW w:w="2268" w:type="dxa"/>
            <w:vAlign w:val="center"/>
          </w:tcPr>
          <w:p w14:paraId="7CE56BEE" w14:textId="6C44258C"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23.51</w:t>
            </w:r>
          </w:p>
        </w:tc>
        <w:tc>
          <w:tcPr>
            <w:tcW w:w="2410" w:type="dxa"/>
            <w:vAlign w:val="center"/>
          </w:tcPr>
          <w:p w14:paraId="086A8FF6" w14:textId="0D614D58"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2,04</w:t>
            </w:r>
          </w:p>
        </w:tc>
      </w:tr>
      <w:tr w:rsidR="00626EBF" w:rsidRPr="00490E78" w14:paraId="3D348A22" w14:textId="77777777" w:rsidTr="00F37C7F">
        <w:trPr>
          <w:jc w:val="center"/>
        </w:trPr>
        <w:tc>
          <w:tcPr>
            <w:tcW w:w="1413" w:type="dxa"/>
          </w:tcPr>
          <w:p w14:paraId="5010C409" w14:textId="34B870B1"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4</w:t>
            </w:r>
          </w:p>
        </w:tc>
        <w:tc>
          <w:tcPr>
            <w:tcW w:w="2693" w:type="dxa"/>
            <w:vAlign w:val="center"/>
          </w:tcPr>
          <w:p w14:paraId="2E3D76FF" w14:textId="68E0E895"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24</w:t>
            </w:r>
          </w:p>
        </w:tc>
        <w:tc>
          <w:tcPr>
            <w:tcW w:w="2268" w:type="dxa"/>
            <w:vAlign w:val="center"/>
          </w:tcPr>
          <w:p w14:paraId="070AD36E" w14:textId="17477E23"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23.62</w:t>
            </w:r>
          </w:p>
        </w:tc>
        <w:tc>
          <w:tcPr>
            <w:tcW w:w="2410" w:type="dxa"/>
            <w:vAlign w:val="center"/>
          </w:tcPr>
          <w:p w14:paraId="455DDEAE" w14:textId="2CBECEAC"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1,58</w:t>
            </w:r>
          </w:p>
        </w:tc>
      </w:tr>
      <w:tr w:rsidR="00626EBF" w:rsidRPr="00490E78" w14:paraId="3B528A2D" w14:textId="77777777" w:rsidTr="00F37C7F">
        <w:trPr>
          <w:jc w:val="center"/>
        </w:trPr>
        <w:tc>
          <w:tcPr>
            <w:tcW w:w="1413" w:type="dxa"/>
          </w:tcPr>
          <w:p w14:paraId="23A41AC9" w14:textId="22C80EF1"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5</w:t>
            </w:r>
          </w:p>
        </w:tc>
        <w:tc>
          <w:tcPr>
            <w:tcW w:w="2693" w:type="dxa"/>
            <w:vAlign w:val="center"/>
          </w:tcPr>
          <w:p w14:paraId="69A46217" w14:textId="2F0B5AAD"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24</w:t>
            </w:r>
          </w:p>
        </w:tc>
        <w:tc>
          <w:tcPr>
            <w:tcW w:w="2268" w:type="dxa"/>
            <w:vAlign w:val="center"/>
          </w:tcPr>
          <w:p w14:paraId="6253FAB9" w14:textId="61A26F8B"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23.82</w:t>
            </w:r>
          </w:p>
        </w:tc>
        <w:tc>
          <w:tcPr>
            <w:tcW w:w="2410" w:type="dxa"/>
            <w:vAlign w:val="center"/>
          </w:tcPr>
          <w:p w14:paraId="4AC67A66" w14:textId="2F9E1963"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0,75</w:t>
            </w:r>
          </w:p>
        </w:tc>
      </w:tr>
      <w:tr w:rsidR="00626EBF" w:rsidRPr="00490E78" w14:paraId="40A29270" w14:textId="77777777" w:rsidTr="00F37C7F">
        <w:trPr>
          <w:jc w:val="center"/>
        </w:trPr>
        <w:tc>
          <w:tcPr>
            <w:tcW w:w="1413" w:type="dxa"/>
          </w:tcPr>
          <w:p w14:paraId="688BA222" w14:textId="6FF208D1"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6</w:t>
            </w:r>
          </w:p>
        </w:tc>
        <w:tc>
          <w:tcPr>
            <w:tcW w:w="2693" w:type="dxa"/>
            <w:vAlign w:val="center"/>
          </w:tcPr>
          <w:p w14:paraId="4FD7DE9F" w14:textId="5F40C866"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24</w:t>
            </w:r>
          </w:p>
        </w:tc>
        <w:tc>
          <w:tcPr>
            <w:tcW w:w="2268" w:type="dxa"/>
            <w:vAlign w:val="center"/>
          </w:tcPr>
          <w:p w14:paraId="278465A9" w14:textId="5354DE4D"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23.71</w:t>
            </w:r>
          </w:p>
        </w:tc>
        <w:tc>
          <w:tcPr>
            <w:tcW w:w="2410" w:type="dxa"/>
            <w:vAlign w:val="center"/>
          </w:tcPr>
          <w:p w14:paraId="1D3CCD74" w14:textId="79E1035D"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1,21</w:t>
            </w:r>
          </w:p>
        </w:tc>
      </w:tr>
      <w:tr w:rsidR="00626EBF" w:rsidRPr="00490E78" w14:paraId="0E595983" w14:textId="77777777" w:rsidTr="00F37C7F">
        <w:trPr>
          <w:jc w:val="center"/>
        </w:trPr>
        <w:tc>
          <w:tcPr>
            <w:tcW w:w="1413" w:type="dxa"/>
          </w:tcPr>
          <w:p w14:paraId="37D8AE7A" w14:textId="33492EE4"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7</w:t>
            </w:r>
          </w:p>
        </w:tc>
        <w:tc>
          <w:tcPr>
            <w:tcW w:w="2693" w:type="dxa"/>
            <w:vAlign w:val="center"/>
          </w:tcPr>
          <w:p w14:paraId="0EAA455B" w14:textId="484B0D5B"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24</w:t>
            </w:r>
          </w:p>
        </w:tc>
        <w:tc>
          <w:tcPr>
            <w:tcW w:w="2268" w:type="dxa"/>
            <w:vAlign w:val="center"/>
          </w:tcPr>
          <w:p w14:paraId="35336F07" w14:textId="024C3E98"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23.75</w:t>
            </w:r>
          </w:p>
        </w:tc>
        <w:tc>
          <w:tcPr>
            <w:tcW w:w="2410" w:type="dxa"/>
            <w:vAlign w:val="center"/>
          </w:tcPr>
          <w:p w14:paraId="11373783" w14:textId="4209FB3A"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1,04</w:t>
            </w:r>
          </w:p>
        </w:tc>
      </w:tr>
      <w:tr w:rsidR="00626EBF" w:rsidRPr="00490E78" w14:paraId="1BBA7EF5" w14:textId="77777777" w:rsidTr="00F37C7F">
        <w:trPr>
          <w:jc w:val="center"/>
        </w:trPr>
        <w:tc>
          <w:tcPr>
            <w:tcW w:w="1413" w:type="dxa"/>
          </w:tcPr>
          <w:p w14:paraId="14CB9D8E" w14:textId="1998A923"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8</w:t>
            </w:r>
          </w:p>
        </w:tc>
        <w:tc>
          <w:tcPr>
            <w:tcW w:w="2693" w:type="dxa"/>
            <w:vAlign w:val="center"/>
          </w:tcPr>
          <w:p w14:paraId="62681571" w14:textId="13F7A7C8"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24</w:t>
            </w:r>
          </w:p>
        </w:tc>
        <w:tc>
          <w:tcPr>
            <w:tcW w:w="2268" w:type="dxa"/>
            <w:vAlign w:val="center"/>
          </w:tcPr>
          <w:p w14:paraId="4E0B8D7B" w14:textId="1EEC679E"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23.89</w:t>
            </w:r>
          </w:p>
        </w:tc>
        <w:tc>
          <w:tcPr>
            <w:tcW w:w="2410" w:type="dxa"/>
            <w:vAlign w:val="center"/>
          </w:tcPr>
          <w:p w14:paraId="2C3F8412" w14:textId="6E4FE892"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0,46</w:t>
            </w:r>
          </w:p>
        </w:tc>
      </w:tr>
      <w:tr w:rsidR="00626EBF" w:rsidRPr="00490E78" w14:paraId="02A31396" w14:textId="77777777" w:rsidTr="00F37C7F">
        <w:trPr>
          <w:jc w:val="center"/>
        </w:trPr>
        <w:tc>
          <w:tcPr>
            <w:tcW w:w="1413" w:type="dxa"/>
          </w:tcPr>
          <w:p w14:paraId="5CA53D5E" w14:textId="109D620F"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9</w:t>
            </w:r>
          </w:p>
        </w:tc>
        <w:tc>
          <w:tcPr>
            <w:tcW w:w="2693" w:type="dxa"/>
            <w:vAlign w:val="center"/>
          </w:tcPr>
          <w:p w14:paraId="4A301A1C" w14:textId="0A9A1085"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24</w:t>
            </w:r>
          </w:p>
        </w:tc>
        <w:tc>
          <w:tcPr>
            <w:tcW w:w="2268" w:type="dxa"/>
            <w:vAlign w:val="center"/>
          </w:tcPr>
          <w:p w14:paraId="326691A5" w14:textId="53786BF2"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23.97</w:t>
            </w:r>
          </w:p>
        </w:tc>
        <w:tc>
          <w:tcPr>
            <w:tcW w:w="2410" w:type="dxa"/>
            <w:vAlign w:val="center"/>
          </w:tcPr>
          <w:p w14:paraId="23EE28E1" w14:textId="4DD21481"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0,12</w:t>
            </w:r>
          </w:p>
        </w:tc>
      </w:tr>
      <w:tr w:rsidR="00626EBF" w:rsidRPr="00490E78" w14:paraId="2A3766F1" w14:textId="77777777" w:rsidTr="00F37C7F">
        <w:trPr>
          <w:jc w:val="center"/>
        </w:trPr>
        <w:tc>
          <w:tcPr>
            <w:tcW w:w="1413" w:type="dxa"/>
          </w:tcPr>
          <w:p w14:paraId="45331EC9" w14:textId="032E297F"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10</w:t>
            </w:r>
          </w:p>
        </w:tc>
        <w:tc>
          <w:tcPr>
            <w:tcW w:w="2693" w:type="dxa"/>
            <w:vAlign w:val="center"/>
          </w:tcPr>
          <w:p w14:paraId="5530CED3" w14:textId="0F6980CB"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24</w:t>
            </w:r>
          </w:p>
        </w:tc>
        <w:tc>
          <w:tcPr>
            <w:tcW w:w="2268" w:type="dxa"/>
            <w:vAlign w:val="center"/>
          </w:tcPr>
          <w:p w14:paraId="4C7B6246" w14:textId="5D7E9CBF"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24.05</w:t>
            </w:r>
          </w:p>
        </w:tc>
        <w:tc>
          <w:tcPr>
            <w:tcW w:w="2410" w:type="dxa"/>
            <w:vAlign w:val="center"/>
          </w:tcPr>
          <w:p w14:paraId="3475E74E" w14:textId="5D5043A5"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0,21</w:t>
            </w:r>
          </w:p>
        </w:tc>
      </w:tr>
      <w:tr w:rsidR="00814F18" w:rsidRPr="00490E78" w14:paraId="0270D372" w14:textId="6B3FFF3C" w:rsidTr="00F37C7F">
        <w:trPr>
          <w:jc w:val="center"/>
        </w:trPr>
        <w:tc>
          <w:tcPr>
            <w:tcW w:w="6374" w:type="dxa"/>
            <w:gridSpan w:val="3"/>
          </w:tcPr>
          <w:p w14:paraId="3A4126F4" w14:textId="5A27EA90" w:rsidR="00814F18" w:rsidRPr="00490E78" w:rsidRDefault="00F37C7F" w:rsidP="00F37C7F">
            <w:pPr>
              <w:pStyle w:val="ListParagraph"/>
              <w:tabs>
                <w:tab w:val="left" w:pos="1995"/>
                <w:tab w:val="center" w:pos="3079"/>
              </w:tabs>
              <w:spacing w:line="276" w:lineRule="auto"/>
              <w:ind w:left="0"/>
              <w:rPr>
                <w:rFonts w:ascii="Cambria" w:hAnsi="Cambria" w:cs="Times New Roman"/>
                <w:szCs w:val="24"/>
              </w:rPr>
            </w:pPr>
            <w:r>
              <w:rPr>
                <w:rFonts w:ascii="Cambria" w:hAnsi="Cambria" w:cs="Times New Roman"/>
                <w:szCs w:val="24"/>
              </w:rPr>
              <w:tab/>
            </w:r>
            <w:r>
              <w:rPr>
                <w:rFonts w:ascii="Cambria" w:hAnsi="Cambria" w:cs="Times New Roman"/>
                <w:szCs w:val="24"/>
              </w:rPr>
              <w:tab/>
            </w:r>
            <w:r w:rsidR="00814F18" w:rsidRPr="00490E78">
              <w:rPr>
                <w:rFonts w:ascii="Cambria" w:hAnsi="Cambria" w:cs="Times New Roman"/>
                <w:szCs w:val="24"/>
              </w:rPr>
              <w:t xml:space="preserve">Rata – rata </w:t>
            </w:r>
            <w:r w:rsidR="00814F18" w:rsidRPr="00490E78">
              <w:rPr>
                <w:rFonts w:ascii="Cambria" w:hAnsi="Cambria" w:cs="Times New Roman"/>
                <w:i/>
                <w:iCs/>
                <w:szCs w:val="24"/>
              </w:rPr>
              <w:t>error</w:t>
            </w:r>
          </w:p>
        </w:tc>
        <w:tc>
          <w:tcPr>
            <w:tcW w:w="2410" w:type="dxa"/>
            <w:vAlign w:val="center"/>
          </w:tcPr>
          <w:p w14:paraId="70803B53" w14:textId="481254EE" w:rsidR="00814F18" w:rsidRPr="00490E78" w:rsidRDefault="00814F18"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1,09</w:t>
            </w:r>
          </w:p>
        </w:tc>
      </w:tr>
    </w:tbl>
    <w:p w14:paraId="0B769C75" w14:textId="77777777" w:rsidR="008E5D70" w:rsidRDefault="008E5D70" w:rsidP="00086802">
      <w:pPr>
        <w:spacing w:after="0" w:line="276" w:lineRule="auto"/>
        <w:jc w:val="both"/>
        <w:rPr>
          <w:rFonts w:ascii="Cambria" w:eastAsiaTheme="minorEastAsia" w:hAnsi="Cambria" w:cs="Times New Roman"/>
          <w:i/>
          <w:iCs/>
          <w:szCs w:val="24"/>
        </w:rPr>
      </w:pPr>
    </w:p>
    <w:p w14:paraId="4A34A8B4" w14:textId="05E0FA26" w:rsidR="00626EBF" w:rsidRPr="00490E78" w:rsidRDefault="00626EBF" w:rsidP="00086802">
      <w:pPr>
        <w:spacing w:after="0" w:line="276" w:lineRule="auto"/>
        <w:jc w:val="both"/>
        <w:rPr>
          <w:rFonts w:ascii="Cambria" w:eastAsiaTheme="minorEastAsia" w:hAnsi="Cambria" w:cs="Times New Roman"/>
          <w:szCs w:val="24"/>
        </w:rPr>
      </w:pPr>
      <w:r w:rsidRPr="00490E78">
        <w:rPr>
          <w:rFonts w:ascii="Cambria" w:eastAsiaTheme="minorEastAsia" w:hAnsi="Cambria" w:cs="Times New Roman"/>
          <w:i/>
          <w:iCs/>
          <w:szCs w:val="24"/>
        </w:rPr>
        <w:lastRenderedPageBreak/>
        <w:t>Error</w:t>
      </w:r>
      <w:r w:rsidRPr="00490E78">
        <w:rPr>
          <w:rFonts w:ascii="Cambria" w:eastAsiaTheme="minorEastAsia" w:hAnsi="Cambria" w:cs="Times New Roman"/>
          <w:szCs w:val="24"/>
        </w:rPr>
        <w:t xml:space="preserve"> suhu pada 23ᴼC (%) = </w:t>
      </w:r>
      <m:oMath>
        <m:f>
          <m:fPr>
            <m:ctrlPr>
              <w:rPr>
                <w:rFonts w:ascii="Cambria Math" w:hAnsi="Cambria Math" w:cs="Times New Roman"/>
                <w:iCs/>
                <w:szCs w:val="24"/>
              </w:rPr>
            </m:ctrlPr>
          </m:fPr>
          <m:num>
            <m:d>
              <m:dPr>
                <m:ctrlPr>
                  <w:rPr>
                    <w:rFonts w:ascii="Cambria Math" w:hAnsi="Cambria Math" w:cs="Times New Roman"/>
                    <w:iCs/>
                    <w:szCs w:val="24"/>
                  </w:rPr>
                </m:ctrlPr>
              </m:dPr>
              <m:e>
                <m:r>
                  <m:rPr>
                    <m:sty m:val="p"/>
                  </m:rPr>
                  <w:rPr>
                    <w:rFonts w:ascii="Cambria Math" w:hAnsi="Cambria Math" w:cs="Times New Roman"/>
                    <w:szCs w:val="24"/>
                  </w:rPr>
                  <m:t xml:space="preserve">Nilai </m:t>
                </m:r>
                <m:r>
                  <w:rPr>
                    <w:rFonts w:ascii="Cambria Math" w:hAnsi="Cambria Math" w:cs="Times New Roman"/>
                    <w:szCs w:val="24"/>
                  </w:rPr>
                  <m:t>thermohygrometer</m:t>
                </m:r>
              </m:e>
            </m:d>
            <m:r>
              <m:rPr>
                <m:sty m:val="p"/>
              </m:rPr>
              <w:rPr>
                <w:rFonts w:ascii="Cambria Math" w:hAnsi="Cambria Math" w:cs="Times New Roman"/>
                <w:szCs w:val="24"/>
              </w:rPr>
              <m:t>-(Nilai sensor suhu)</m:t>
            </m:r>
          </m:num>
          <m:den>
            <m:r>
              <m:rPr>
                <m:sty m:val="p"/>
              </m:rPr>
              <w:rPr>
                <w:rFonts w:ascii="Cambria Math" w:hAnsi="Cambria Math" w:cs="Times New Roman"/>
                <w:szCs w:val="24"/>
              </w:rPr>
              <m:t xml:space="preserve">Nilai </m:t>
            </m:r>
            <m:r>
              <w:rPr>
                <w:rFonts w:ascii="Cambria Math" w:hAnsi="Cambria Math" w:cs="Times New Roman"/>
                <w:szCs w:val="24"/>
              </w:rPr>
              <m:t>thermohygrometer</m:t>
            </m:r>
          </m:den>
        </m:f>
      </m:oMath>
      <w:r w:rsidRPr="00490E78">
        <w:rPr>
          <w:rFonts w:ascii="Cambria" w:eastAsiaTheme="minorEastAsia" w:hAnsi="Cambria" w:cs="Times New Roman"/>
          <w:szCs w:val="24"/>
        </w:rPr>
        <w:t xml:space="preserve"> × 100%</w:t>
      </w:r>
    </w:p>
    <w:p w14:paraId="6138DB87" w14:textId="01567408" w:rsidR="00626EBF" w:rsidRPr="00490E78" w:rsidRDefault="00626EBF" w:rsidP="00086802">
      <w:pPr>
        <w:spacing w:after="0" w:line="276" w:lineRule="auto"/>
        <w:jc w:val="both"/>
        <w:rPr>
          <w:rFonts w:ascii="Cambria" w:eastAsiaTheme="minorEastAsia" w:hAnsi="Cambria" w:cs="Times New Roman"/>
          <w:szCs w:val="24"/>
        </w:rPr>
      </w:pPr>
      <w:r w:rsidRPr="00490E78">
        <w:rPr>
          <w:rFonts w:ascii="Cambria" w:eastAsiaTheme="minorEastAsia" w:hAnsi="Cambria" w:cs="Times New Roman"/>
          <w:i/>
          <w:iCs/>
          <w:szCs w:val="24"/>
        </w:rPr>
        <w:t>Error</w:t>
      </w:r>
      <w:r w:rsidRPr="00490E78">
        <w:rPr>
          <w:rFonts w:ascii="Cambria" w:eastAsiaTheme="minorEastAsia" w:hAnsi="Cambria" w:cs="Times New Roman"/>
          <w:szCs w:val="24"/>
        </w:rPr>
        <w:t xml:space="preserve"> suhu pada 23ᴼC (%) = </w:t>
      </w:r>
      <m:oMath>
        <m:f>
          <m:fPr>
            <m:ctrlPr>
              <w:rPr>
                <w:rFonts w:ascii="Cambria Math" w:hAnsi="Cambria Math" w:cs="Times New Roman"/>
                <w:iCs/>
                <w:szCs w:val="24"/>
              </w:rPr>
            </m:ctrlPr>
          </m:fPr>
          <m:num>
            <m:d>
              <m:dPr>
                <m:ctrlPr>
                  <w:rPr>
                    <w:rFonts w:ascii="Cambria Math" w:hAnsi="Cambria Math" w:cs="Times New Roman"/>
                    <w:iCs/>
                    <w:szCs w:val="24"/>
                  </w:rPr>
                </m:ctrlPr>
              </m:dPr>
              <m:e>
                <m:r>
                  <m:rPr>
                    <m:sty m:val="p"/>
                  </m:rPr>
                  <w:rPr>
                    <w:rFonts w:ascii="Cambria Math" w:hAnsi="Cambria Math" w:cs="Times New Roman"/>
                    <w:szCs w:val="24"/>
                  </w:rPr>
                  <m:t>23</m:t>
                </m:r>
              </m:e>
            </m:d>
            <m:r>
              <m:rPr>
                <m:sty m:val="p"/>
              </m:rPr>
              <w:rPr>
                <w:rFonts w:ascii="Cambria Math" w:hAnsi="Cambria Math" w:cs="Times New Roman"/>
                <w:szCs w:val="24"/>
              </w:rPr>
              <m:t>-(</m:t>
            </m:r>
            <m:r>
              <w:rPr>
                <w:rFonts w:ascii="Cambria Math" w:hAnsi="Cambria Math" w:cs="Times New Roman"/>
                <w:szCs w:val="24"/>
              </w:rPr>
              <m:t>23,45</m:t>
            </m:r>
            <m:r>
              <m:rPr>
                <m:sty m:val="p"/>
              </m:rPr>
              <w:rPr>
                <w:rFonts w:ascii="Cambria Math" w:hAnsi="Cambria Math" w:cs="Times New Roman"/>
                <w:szCs w:val="24"/>
              </w:rPr>
              <m:t>)</m:t>
            </m:r>
          </m:num>
          <m:den>
            <m:r>
              <m:rPr>
                <m:sty m:val="p"/>
              </m:rPr>
              <w:rPr>
                <w:rFonts w:ascii="Cambria Math" w:hAnsi="Cambria Math" w:cs="Times New Roman"/>
                <w:szCs w:val="24"/>
              </w:rPr>
              <m:t>23</m:t>
            </m:r>
          </m:den>
        </m:f>
      </m:oMath>
      <w:r w:rsidRPr="00490E78">
        <w:rPr>
          <w:rFonts w:ascii="Cambria" w:eastAsiaTheme="minorEastAsia" w:hAnsi="Cambria" w:cs="Times New Roman"/>
          <w:szCs w:val="24"/>
        </w:rPr>
        <w:t xml:space="preserve"> × 100%</w:t>
      </w:r>
    </w:p>
    <w:p w14:paraId="5D4AB796" w14:textId="7DD5B089" w:rsidR="00626EBF" w:rsidRPr="00490E78" w:rsidRDefault="00626EBF" w:rsidP="00086802">
      <w:pPr>
        <w:spacing w:after="0" w:line="276" w:lineRule="auto"/>
        <w:jc w:val="both"/>
        <w:rPr>
          <w:rFonts w:ascii="Cambria" w:eastAsiaTheme="minorEastAsia" w:hAnsi="Cambria" w:cs="Times New Roman"/>
          <w:szCs w:val="24"/>
        </w:rPr>
      </w:pPr>
      <w:r w:rsidRPr="00490E78">
        <w:rPr>
          <w:rFonts w:ascii="Cambria" w:eastAsiaTheme="minorEastAsia" w:hAnsi="Cambria" w:cs="Times New Roman"/>
          <w:i/>
          <w:iCs/>
          <w:szCs w:val="24"/>
        </w:rPr>
        <w:t>Error</w:t>
      </w:r>
      <w:r w:rsidRPr="00490E78">
        <w:rPr>
          <w:rFonts w:ascii="Cambria" w:eastAsiaTheme="minorEastAsia" w:hAnsi="Cambria" w:cs="Times New Roman"/>
          <w:szCs w:val="24"/>
        </w:rPr>
        <w:t xml:space="preserve"> suhu pada 23ᴼC (%) = 1,96%</w:t>
      </w:r>
    </w:p>
    <w:p w14:paraId="5D7BDF35" w14:textId="77777777" w:rsidR="00626EBF" w:rsidRPr="00490E78" w:rsidRDefault="00626EBF" w:rsidP="00086802">
      <w:pPr>
        <w:spacing w:after="0" w:line="276" w:lineRule="auto"/>
        <w:jc w:val="both"/>
        <w:rPr>
          <w:rFonts w:ascii="Cambria" w:eastAsiaTheme="minorEastAsia" w:hAnsi="Cambria" w:cs="Times New Roman"/>
          <w:szCs w:val="24"/>
        </w:rPr>
      </w:pPr>
      <w:r w:rsidRPr="00490E78">
        <w:rPr>
          <w:rFonts w:ascii="Cambria" w:eastAsiaTheme="minorEastAsia" w:hAnsi="Cambria" w:cs="Times New Roman"/>
          <w:szCs w:val="24"/>
        </w:rPr>
        <w:t xml:space="preserve">Rata – rata </w:t>
      </w:r>
      <w:r w:rsidRPr="00490E78">
        <w:rPr>
          <w:rFonts w:ascii="Cambria" w:eastAsiaTheme="minorEastAsia" w:hAnsi="Cambria" w:cs="Times New Roman"/>
          <w:i/>
          <w:iCs/>
          <w:szCs w:val="24"/>
        </w:rPr>
        <w:t xml:space="preserve">error </w:t>
      </w:r>
      <w:r w:rsidRPr="00490E78">
        <w:rPr>
          <w:rFonts w:ascii="Cambria" w:eastAsiaTheme="minorEastAsia" w:hAnsi="Cambria" w:cs="Times New Roman"/>
          <w:szCs w:val="24"/>
        </w:rPr>
        <w:t xml:space="preserve">suhu (%) = </w:t>
      </w:r>
      <m:oMath>
        <m:f>
          <m:fPr>
            <m:ctrlPr>
              <w:rPr>
                <w:rFonts w:ascii="Cambria Math" w:eastAsiaTheme="minorEastAsia" w:hAnsi="Cambria Math" w:cs="Times New Roman"/>
                <w:i/>
                <w:szCs w:val="24"/>
              </w:rPr>
            </m:ctrlPr>
          </m:fPr>
          <m:num>
            <m:nary>
              <m:naryPr>
                <m:chr m:val="∑"/>
                <m:limLoc m:val="undOvr"/>
                <m:subHide m:val="1"/>
                <m:supHide m:val="1"/>
                <m:ctrlPr>
                  <w:rPr>
                    <w:rFonts w:ascii="Cambria Math" w:eastAsiaTheme="minorEastAsia" w:hAnsi="Cambria Math" w:cs="Times New Roman"/>
                    <w:i/>
                    <w:szCs w:val="24"/>
                  </w:rPr>
                </m:ctrlPr>
              </m:naryPr>
              <m:sub/>
              <m:sup/>
              <m:e>
                <m:r>
                  <w:rPr>
                    <w:rFonts w:ascii="Cambria Math" w:eastAsiaTheme="minorEastAsia" w:hAnsi="Cambria Math" w:cs="Times New Roman"/>
                    <w:szCs w:val="24"/>
                  </w:rPr>
                  <m:t>error</m:t>
                </m:r>
              </m:e>
            </m:nary>
          </m:num>
          <m:den>
            <m:nary>
              <m:naryPr>
                <m:chr m:val="∑"/>
                <m:limLoc m:val="undOvr"/>
                <m:subHide m:val="1"/>
                <m:supHide m:val="1"/>
                <m:ctrlPr>
                  <w:rPr>
                    <w:rFonts w:ascii="Cambria Math" w:eastAsiaTheme="minorEastAsia" w:hAnsi="Cambria Math" w:cs="Times New Roman"/>
                    <w:i/>
                    <w:szCs w:val="24"/>
                  </w:rPr>
                </m:ctrlPr>
              </m:naryPr>
              <m:sub/>
              <m:sup/>
              <m:e>
                <m:r>
                  <m:rPr>
                    <m:sty m:val="b"/>
                  </m:rPr>
                  <w:rPr>
                    <w:rFonts w:ascii="Cambria Math" w:eastAsiaTheme="minorEastAsia" w:hAnsi="Cambria Math" w:cs="Times New Roman"/>
                    <w:szCs w:val="24"/>
                  </w:rPr>
                  <m:t>uji coba</m:t>
                </m:r>
              </m:e>
            </m:nary>
          </m:den>
        </m:f>
      </m:oMath>
    </w:p>
    <w:p w14:paraId="742EE731" w14:textId="5700BF16" w:rsidR="00626EBF" w:rsidRPr="00490E78" w:rsidRDefault="00626EBF" w:rsidP="00086802">
      <w:pPr>
        <w:spacing w:after="0" w:line="276" w:lineRule="auto"/>
        <w:jc w:val="both"/>
        <w:rPr>
          <w:rFonts w:ascii="Cambria" w:eastAsiaTheme="minorEastAsia" w:hAnsi="Cambria" w:cs="Times New Roman"/>
          <w:szCs w:val="24"/>
        </w:rPr>
      </w:pPr>
      <w:r w:rsidRPr="00490E78">
        <w:rPr>
          <w:rFonts w:ascii="Cambria" w:eastAsiaTheme="minorEastAsia" w:hAnsi="Cambria" w:cs="Times New Roman"/>
          <w:szCs w:val="24"/>
        </w:rPr>
        <w:t xml:space="preserve">Rata – rata </w:t>
      </w:r>
      <w:r w:rsidRPr="00490E78">
        <w:rPr>
          <w:rFonts w:ascii="Cambria" w:eastAsiaTheme="minorEastAsia" w:hAnsi="Cambria" w:cs="Times New Roman"/>
          <w:i/>
          <w:iCs/>
          <w:szCs w:val="24"/>
        </w:rPr>
        <w:t xml:space="preserve">error </w:t>
      </w:r>
      <w:r w:rsidRPr="00490E78">
        <w:rPr>
          <w:rFonts w:ascii="Cambria" w:eastAsiaTheme="minorEastAsia" w:hAnsi="Cambria" w:cs="Times New Roman"/>
          <w:szCs w:val="24"/>
        </w:rPr>
        <w:t xml:space="preserve">suhu (%) = </w:t>
      </w:r>
      <m:oMath>
        <m:f>
          <m:fPr>
            <m:ctrlPr>
              <w:rPr>
                <w:rFonts w:ascii="Cambria Math" w:eastAsiaTheme="minorEastAsia" w:hAnsi="Cambria Math" w:cs="Times New Roman"/>
                <w:iCs/>
                <w:szCs w:val="24"/>
              </w:rPr>
            </m:ctrlPr>
          </m:fPr>
          <m:num>
            <m:r>
              <m:rPr>
                <m:sty m:val="p"/>
              </m:rPr>
              <w:rPr>
                <w:rFonts w:ascii="Cambria Math" w:eastAsiaTheme="minorEastAsia" w:hAnsi="Cambria Math" w:cs="Times New Roman"/>
                <w:szCs w:val="24"/>
              </w:rPr>
              <m:t>10,85</m:t>
            </m:r>
          </m:num>
          <m:den>
            <m:r>
              <m:rPr>
                <m:sty m:val="p"/>
              </m:rPr>
              <w:rPr>
                <w:rFonts w:ascii="Cambria Math" w:eastAsiaTheme="minorEastAsia" w:hAnsi="Cambria Math" w:cs="Times New Roman"/>
                <w:szCs w:val="24"/>
              </w:rPr>
              <m:t>10</m:t>
            </m:r>
          </m:den>
        </m:f>
      </m:oMath>
    </w:p>
    <w:p w14:paraId="46683511" w14:textId="2436A932" w:rsidR="00626EBF" w:rsidRPr="00490E78" w:rsidRDefault="00626EBF" w:rsidP="00086802">
      <w:pPr>
        <w:spacing w:after="0" w:line="276" w:lineRule="auto"/>
        <w:jc w:val="both"/>
        <w:rPr>
          <w:rFonts w:ascii="Cambria" w:eastAsiaTheme="minorEastAsia" w:hAnsi="Cambria" w:cs="Times New Roman"/>
          <w:szCs w:val="24"/>
        </w:rPr>
      </w:pPr>
      <w:r w:rsidRPr="00490E78">
        <w:rPr>
          <w:rFonts w:ascii="Cambria" w:eastAsiaTheme="minorEastAsia" w:hAnsi="Cambria" w:cs="Times New Roman"/>
          <w:szCs w:val="24"/>
        </w:rPr>
        <w:t xml:space="preserve">Rata – rata </w:t>
      </w:r>
      <w:r w:rsidRPr="00490E78">
        <w:rPr>
          <w:rFonts w:ascii="Cambria" w:eastAsiaTheme="minorEastAsia" w:hAnsi="Cambria" w:cs="Times New Roman"/>
          <w:i/>
          <w:iCs/>
          <w:szCs w:val="24"/>
        </w:rPr>
        <w:t xml:space="preserve">error </w:t>
      </w:r>
      <w:r w:rsidRPr="00490E78">
        <w:rPr>
          <w:rFonts w:ascii="Cambria" w:eastAsiaTheme="minorEastAsia" w:hAnsi="Cambria" w:cs="Times New Roman"/>
          <w:szCs w:val="24"/>
        </w:rPr>
        <w:t>suhu (%) = 1,09%</w:t>
      </w:r>
    </w:p>
    <w:p w14:paraId="605CE954" w14:textId="77777777" w:rsidR="008E5D70" w:rsidRDefault="008E5D70" w:rsidP="00086802">
      <w:pPr>
        <w:spacing w:after="0" w:line="276" w:lineRule="auto"/>
        <w:jc w:val="center"/>
        <w:rPr>
          <w:rFonts w:ascii="Cambria" w:eastAsiaTheme="minorEastAsia" w:hAnsi="Cambria" w:cs="Times New Roman"/>
          <w:szCs w:val="24"/>
        </w:rPr>
      </w:pPr>
    </w:p>
    <w:p w14:paraId="6005A181" w14:textId="24EDB6EB" w:rsidR="00626EBF" w:rsidRPr="00490E78" w:rsidRDefault="00626EBF" w:rsidP="00086802">
      <w:pPr>
        <w:spacing w:after="0" w:line="276" w:lineRule="auto"/>
        <w:jc w:val="center"/>
        <w:rPr>
          <w:rFonts w:ascii="Cambria" w:eastAsiaTheme="minorEastAsia" w:hAnsi="Cambria" w:cs="Times New Roman"/>
          <w:szCs w:val="24"/>
        </w:rPr>
      </w:pPr>
      <w:r w:rsidRPr="00490E78">
        <w:rPr>
          <w:rFonts w:ascii="Cambria" w:eastAsiaTheme="minorEastAsia" w:hAnsi="Cambria" w:cs="Times New Roman"/>
          <w:szCs w:val="24"/>
        </w:rPr>
        <w:t>Tabel 3: Pengujian Sensor Suhu di Luar Ruangan</w:t>
      </w:r>
    </w:p>
    <w:tbl>
      <w:tblPr>
        <w:tblStyle w:val="TableGrid"/>
        <w:tblW w:w="8806" w:type="dxa"/>
        <w:jc w:val="center"/>
        <w:tblLook w:val="04A0" w:firstRow="1" w:lastRow="0" w:firstColumn="1" w:lastColumn="0" w:noHBand="0" w:noVBand="1"/>
      </w:tblPr>
      <w:tblGrid>
        <w:gridCol w:w="2310"/>
        <w:gridCol w:w="3661"/>
        <w:gridCol w:w="2835"/>
      </w:tblGrid>
      <w:tr w:rsidR="00626EBF" w:rsidRPr="00490E78" w14:paraId="6F9651B5" w14:textId="77777777" w:rsidTr="00F37C7F">
        <w:trPr>
          <w:trHeight w:val="562"/>
          <w:jc w:val="center"/>
        </w:trPr>
        <w:tc>
          <w:tcPr>
            <w:tcW w:w="2310" w:type="dxa"/>
            <w:vAlign w:val="center"/>
          </w:tcPr>
          <w:p w14:paraId="5D9A75FC" w14:textId="77777777" w:rsidR="00626EBF" w:rsidRPr="00490E78" w:rsidRDefault="00626EBF" w:rsidP="008B2CF5">
            <w:pPr>
              <w:pStyle w:val="ListParagraph"/>
              <w:spacing w:line="276" w:lineRule="auto"/>
              <w:ind w:left="0"/>
              <w:jc w:val="center"/>
              <w:rPr>
                <w:rFonts w:ascii="Cambria" w:hAnsi="Cambria" w:cs="Times New Roman"/>
                <w:szCs w:val="24"/>
              </w:rPr>
            </w:pPr>
            <w:r w:rsidRPr="00490E78">
              <w:rPr>
                <w:rFonts w:ascii="Cambria" w:hAnsi="Cambria" w:cs="Times New Roman"/>
                <w:szCs w:val="24"/>
              </w:rPr>
              <w:t>No</w:t>
            </w:r>
          </w:p>
        </w:tc>
        <w:tc>
          <w:tcPr>
            <w:tcW w:w="3661" w:type="dxa"/>
            <w:vAlign w:val="center"/>
          </w:tcPr>
          <w:p w14:paraId="09AD3E3C" w14:textId="77777777" w:rsidR="00626EBF" w:rsidRPr="00490E78" w:rsidRDefault="00626EBF" w:rsidP="008B2CF5">
            <w:pPr>
              <w:pStyle w:val="ListParagraph"/>
              <w:spacing w:line="276" w:lineRule="auto"/>
              <w:ind w:left="0"/>
              <w:jc w:val="center"/>
              <w:rPr>
                <w:rFonts w:ascii="Cambria" w:hAnsi="Cambria" w:cs="Times New Roman"/>
                <w:szCs w:val="24"/>
              </w:rPr>
            </w:pPr>
            <w:r w:rsidRPr="00490E78">
              <w:rPr>
                <w:rFonts w:ascii="Cambria" w:hAnsi="Cambria" w:cs="Times New Roman"/>
                <w:i/>
                <w:iCs/>
                <w:szCs w:val="24"/>
              </w:rPr>
              <w:t>Thermohygrometer</w:t>
            </w:r>
          </w:p>
        </w:tc>
        <w:tc>
          <w:tcPr>
            <w:tcW w:w="2835" w:type="dxa"/>
            <w:vAlign w:val="center"/>
          </w:tcPr>
          <w:p w14:paraId="563936AC" w14:textId="77777777" w:rsidR="00626EBF" w:rsidRPr="00490E78" w:rsidRDefault="00626EBF" w:rsidP="008B2CF5">
            <w:pPr>
              <w:pStyle w:val="ListParagraph"/>
              <w:spacing w:line="276" w:lineRule="auto"/>
              <w:ind w:left="0"/>
              <w:jc w:val="center"/>
              <w:rPr>
                <w:rFonts w:ascii="Cambria" w:hAnsi="Cambria" w:cs="Times New Roman"/>
                <w:szCs w:val="24"/>
              </w:rPr>
            </w:pPr>
            <w:r w:rsidRPr="00490E78">
              <w:rPr>
                <w:rFonts w:ascii="Cambria" w:hAnsi="Cambria" w:cs="Times New Roman"/>
                <w:szCs w:val="24"/>
              </w:rPr>
              <w:t>Sensor Suhu</w:t>
            </w:r>
          </w:p>
        </w:tc>
      </w:tr>
      <w:tr w:rsidR="00E65141" w:rsidRPr="00490E78" w14:paraId="0D695A1A" w14:textId="77777777" w:rsidTr="00F37C7F">
        <w:trPr>
          <w:jc w:val="center"/>
        </w:trPr>
        <w:tc>
          <w:tcPr>
            <w:tcW w:w="2310" w:type="dxa"/>
          </w:tcPr>
          <w:p w14:paraId="74C97E6B" w14:textId="77777777"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1</w:t>
            </w:r>
          </w:p>
        </w:tc>
        <w:tc>
          <w:tcPr>
            <w:tcW w:w="3661" w:type="dxa"/>
            <w:vAlign w:val="center"/>
          </w:tcPr>
          <w:p w14:paraId="7103BDD6" w14:textId="4F767302"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rPr>
              <w:t>28</w:t>
            </w:r>
          </w:p>
        </w:tc>
        <w:tc>
          <w:tcPr>
            <w:tcW w:w="2835" w:type="dxa"/>
            <w:vAlign w:val="center"/>
          </w:tcPr>
          <w:p w14:paraId="3796BB65" w14:textId="0671C57B"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28.47</w:t>
            </w:r>
          </w:p>
        </w:tc>
      </w:tr>
      <w:tr w:rsidR="00E65141" w:rsidRPr="00490E78" w14:paraId="6570FEF3" w14:textId="77777777" w:rsidTr="00F37C7F">
        <w:trPr>
          <w:jc w:val="center"/>
        </w:trPr>
        <w:tc>
          <w:tcPr>
            <w:tcW w:w="2310" w:type="dxa"/>
          </w:tcPr>
          <w:p w14:paraId="1DB23D70" w14:textId="77777777"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2</w:t>
            </w:r>
          </w:p>
        </w:tc>
        <w:tc>
          <w:tcPr>
            <w:tcW w:w="3661" w:type="dxa"/>
          </w:tcPr>
          <w:p w14:paraId="59EBA8AF" w14:textId="1DBFD73B"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rPr>
              <w:t>29</w:t>
            </w:r>
          </w:p>
        </w:tc>
        <w:tc>
          <w:tcPr>
            <w:tcW w:w="2835" w:type="dxa"/>
            <w:vAlign w:val="center"/>
          </w:tcPr>
          <w:p w14:paraId="40B327DA" w14:textId="0F041D57"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28.72</w:t>
            </w:r>
          </w:p>
        </w:tc>
      </w:tr>
      <w:tr w:rsidR="00E65141" w:rsidRPr="00490E78" w14:paraId="49414456" w14:textId="77777777" w:rsidTr="00F37C7F">
        <w:trPr>
          <w:jc w:val="center"/>
        </w:trPr>
        <w:tc>
          <w:tcPr>
            <w:tcW w:w="2310" w:type="dxa"/>
          </w:tcPr>
          <w:p w14:paraId="3AF19655" w14:textId="77777777"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3</w:t>
            </w:r>
          </w:p>
        </w:tc>
        <w:tc>
          <w:tcPr>
            <w:tcW w:w="3661" w:type="dxa"/>
          </w:tcPr>
          <w:p w14:paraId="6120FD7D" w14:textId="3CE1BC61"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rPr>
              <w:t>29</w:t>
            </w:r>
          </w:p>
        </w:tc>
        <w:tc>
          <w:tcPr>
            <w:tcW w:w="2835" w:type="dxa"/>
            <w:vAlign w:val="center"/>
          </w:tcPr>
          <w:p w14:paraId="49A9909B" w14:textId="3B4DA000"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28.74</w:t>
            </w:r>
          </w:p>
        </w:tc>
      </w:tr>
      <w:tr w:rsidR="00E65141" w:rsidRPr="00490E78" w14:paraId="68CDC6D0" w14:textId="77777777" w:rsidTr="00F37C7F">
        <w:trPr>
          <w:jc w:val="center"/>
        </w:trPr>
        <w:tc>
          <w:tcPr>
            <w:tcW w:w="2310" w:type="dxa"/>
          </w:tcPr>
          <w:p w14:paraId="67E77487" w14:textId="77777777"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4</w:t>
            </w:r>
          </w:p>
        </w:tc>
        <w:tc>
          <w:tcPr>
            <w:tcW w:w="3661" w:type="dxa"/>
          </w:tcPr>
          <w:p w14:paraId="356E3E5A" w14:textId="17D84AFE"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rPr>
              <w:t>29</w:t>
            </w:r>
          </w:p>
        </w:tc>
        <w:tc>
          <w:tcPr>
            <w:tcW w:w="2835" w:type="dxa"/>
            <w:vAlign w:val="center"/>
          </w:tcPr>
          <w:p w14:paraId="615ADE55" w14:textId="262E03D3"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28.77</w:t>
            </w:r>
          </w:p>
        </w:tc>
      </w:tr>
      <w:tr w:rsidR="00E65141" w:rsidRPr="00490E78" w14:paraId="260E790A" w14:textId="77777777" w:rsidTr="00F37C7F">
        <w:trPr>
          <w:jc w:val="center"/>
        </w:trPr>
        <w:tc>
          <w:tcPr>
            <w:tcW w:w="2310" w:type="dxa"/>
          </w:tcPr>
          <w:p w14:paraId="39511738" w14:textId="77777777"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5</w:t>
            </w:r>
          </w:p>
        </w:tc>
        <w:tc>
          <w:tcPr>
            <w:tcW w:w="3661" w:type="dxa"/>
          </w:tcPr>
          <w:p w14:paraId="76F48A45" w14:textId="411021BC"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rPr>
              <w:t>29</w:t>
            </w:r>
          </w:p>
        </w:tc>
        <w:tc>
          <w:tcPr>
            <w:tcW w:w="2835" w:type="dxa"/>
            <w:vAlign w:val="center"/>
          </w:tcPr>
          <w:p w14:paraId="1E696B7C" w14:textId="2AE75E47"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28.79</w:t>
            </w:r>
          </w:p>
        </w:tc>
      </w:tr>
      <w:tr w:rsidR="00E65141" w:rsidRPr="00490E78" w14:paraId="1C53E15F" w14:textId="77777777" w:rsidTr="00F37C7F">
        <w:trPr>
          <w:jc w:val="center"/>
        </w:trPr>
        <w:tc>
          <w:tcPr>
            <w:tcW w:w="2310" w:type="dxa"/>
          </w:tcPr>
          <w:p w14:paraId="14464688" w14:textId="77777777"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6</w:t>
            </w:r>
          </w:p>
        </w:tc>
        <w:tc>
          <w:tcPr>
            <w:tcW w:w="3661" w:type="dxa"/>
            <w:vAlign w:val="center"/>
          </w:tcPr>
          <w:p w14:paraId="670C9756" w14:textId="114D2F66"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rPr>
              <w:t>28</w:t>
            </w:r>
          </w:p>
        </w:tc>
        <w:tc>
          <w:tcPr>
            <w:tcW w:w="2835" w:type="dxa"/>
            <w:vAlign w:val="center"/>
          </w:tcPr>
          <w:p w14:paraId="6916A677" w14:textId="3D514DF8"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28.48</w:t>
            </w:r>
          </w:p>
        </w:tc>
      </w:tr>
      <w:tr w:rsidR="00E65141" w:rsidRPr="00490E78" w14:paraId="24FADED5" w14:textId="77777777" w:rsidTr="00F37C7F">
        <w:trPr>
          <w:jc w:val="center"/>
        </w:trPr>
        <w:tc>
          <w:tcPr>
            <w:tcW w:w="2310" w:type="dxa"/>
          </w:tcPr>
          <w:p w14:paraId="58F9C2F1" w14:textId="77777777"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7</w:t>
            </w:r>
          </w:p>
        </w:tc>
        <w:tc>
          <w:tcPr>
            <w:tcW w:w="3661" w:type="dxa"/>
          </w:tcPr>
          <w:p w14:paraId="00B871B2" w14:textId="03D8ACE4"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rPr>
              <w:t>29</w:t>
            </w:r>
          </w:p>
        </w:tc>
        <w:tc>
          <w:tcPr>
            <w:tcW w:w="2835" w:type="dxa"/>
            <w:vAlign w:val="center"/>
          </w:tcPr>
          <w:p w14:paraId="3EEE5A7C" w14:textId="4187247D"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28.83</w:t>
            </w:r>
          </w:p>
        </w:tc>
      </w:tr>
      <w:tr w:rsidR="00E65141" w:rsidRPr="00490E78" w14:paraId="3011C7EF" w14:textId="77777777" w:rsidTr="00F37C7F">
        <w:trPr>
          <w:jc w:val="center"/>
        </w:trPr>
        <w:tc>
          <w:tcPr>
            <w:tcW w:w="2310" w:type="dxa"/>
          </w:tcPr>
          <w:p w14:paraId="47434707" w14:textId="77777777"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8</w:t>
            </w:r>
          </w:p>
        </w:tc>
        <w:tc>
          <w:tcPr>
            <w:tcW w:w="3661" w:type="dxa"/>
          </w:tcPr>
          <w:p w14:paraId="7B08B37A" w14:textId="3AEC8775"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rPr>
              <w:t>29</w:t>
            </w:r>
          </w:p>
        </w:tc>
        <w:tc>
          <w:tcPr>
            <w:tcW w:w="2835" w:type="dxa"/>
            <w:vAlign w:val="center"/>
          </w:tcPr>
          <w:p w14:paraId="17DA4AA8" w14:textId="11DD33FE"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28.84</w:t>
            </w:r>
          </w:p>
        </w:tc>
      </w:tr>
      <w:tr w:rsidR="00E65141" w:rsidRPr="00490E78" w14:paraId="4D91A5B5" w14:textId="77777777" w:rsidTr="00F37C7F">
        <w:trPr>
          <w:jc w:val="center"/>
        </w:trPr>
        <w:tc>
          <w:tcPr>
            <w:tcW w:w="2310" w:type="dxa"/>
          </w:tcPr>
          <w:p w14:paraId="352FEFD2" w14:textId="77777777"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9</w:t>
            </w:r>
          </w:p>
        </w:tc>
        <w:tc>
          <w:tcPr>
            <w:tcW w:w="3661" w:type="dxa"/>
          </w:tcPr>
          <w:p w14:paraId="0B101685" w14:textId="681FB693"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rPr>
              <w:t>29</w:t>
            </w:r>
          </w:p>
        </w:tc>
        <w:tc>
          <w:tcPr>
            <w:tcW w:w="2835" w:type="dxa"/>
            <w:vAlign w:val="center"/>
          </w:tcPr>
          <w:p w14:paraId="033CADE2" w14:textId="1C0395D0"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28.87</w:t>
            </w:r>
          </w:p>
        </w:tc>
      </w:tr>
      <w:tr w:rsidR="00E65141" w:rsidRPr="00490E78" w14:paraId="4E2111D4" w14:textId="77777777" w:rsidTr="00F37C7F">
        <w:trPr>
          <w:jc w:val="center"/>
        </w:trPr>
        <w:tc>
          <w:tcPr>
            <w:tcW w:w="2310" w:type="dxa"/>
          </w:tcPr>
          <w:p w14:paraId="678EEFB0" w14:textId="77777777"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10</w:t>
            </w:r>
          </w:p>
        </w:tc>
        <w:tc>
          <w:tcPr>
            <w:tcW w:w="3661" w:type="dxa"/>
          </w:tcPr>
          <w:p w14:paraId="718E1218" w14:textId="4F6FE8B2"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hAnsi="Cambria"/>
              </w:rPr>
              <w:t>29</w:t>
            </w:r>
          </w:p>
        </w:tc>
        <w:tc>
          <w:tcPr>
            <w:tcW w:w="2835" w:type="dxa"/>
            <w:vAlign w:val="center"/>
          </w:tcPr>
          <w:p w14:paraId="725916C8" w14:textId="6D006B76" w:rsidR="00E65141" w:rsidRPr="00490E78" w:rsidRDefault="00E65141"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28.9</w:t>
            </w:r>
          </w:p>
        </w:tc>
      </w:tr>
    </w:tbl>
    <w:p w14:paraId="4E8F1A74" w14:textId="1F23F6D6" w:rsidR="00626EBF" w:rsidRPr="00490E78" w:rsidRDefault="00626EBF" w:rsidP="00086802">
      <w:pPr>
        <w:spacing w:after="0" w:line="276" w:lineRule="auto"/>
        <w:ind w:firstLine="426"/>
        <w:jc w:val="both"/>
        <w:rPr>
          <w:rFonts w:ascii="Cambria" w:eastAsiaTheme="minorEastAsia" w:hAnsi="Cambria" w:cs="Times New Roman"/>
          <w:szCs w:val="24"/>
        </w:rPr>
      </w:pPr>
      <w:r w:rsidRPr="00490E78">
        <w:rPr>
          <w:rFonts w:ascii="Cambria" w:hAnsi="Cambria"/>
        </w:rPr>
        <w:t>Berdasarkan tabel 2 dan tabel 3 dapat dianalisis bahwa sensor BME280 dapat mendeteksi suhu ruangan dengan baik. Diperoleh hasil pengujian di dalam ruangan prototipe ruang operasi suhu bisa mencapai 23,3</w:t>
      </w:r>
      <w:r w:rsidR="00E65141" w:rsidRPr="00490E78">
        <w:rPr>
          <w:rFonts w:ascii="Cambria" w:hAnsi="Cambria"/>
        </w:rPr>
        <w:t>4</w:t>
      </w:r>
      <w:r w:rsidRPr="00490E78">
        <w:rPr>
          <w:rFonts w:ascii="Cambria" w:hAnsi="Cambria" w:cs="Times New Roman"/>
        </w:rPr>
        <w:t>ᴼC dan hasil di luar ruangan prototipe ruang operasi hanya mencapai 28,4</w:t>
      </w:r>
      <w:r w:rsidR="00E65141" w:rsidRPr="00490E78">
        <w:rPr>
          <w:rFonts w:ascii="Cambria" w:hAnsi="Cambria" w:cs="Times New Roman"/>
        </w:rPr>
        <w:t>7</w:t>
      </w:r>
      <w:r w:rsidRPr="00490E78">
        <w:rPr>
          <w:rFonts w:ascii="Cambria" w:hAnsi="Cambria" w:cs="Times New Roman"/>
        </w:rPr>
        <w:t xml:space="preserve">ᴼC. Hasil tersebut membuktikan bahwa suhu di dalam ruangan prototipe ruang operasi telah memenuhi standar PERMENKES. Dari hasil pengujian yang telah dilakukan dibandingkan dengan hasil pengukuran suhu menggunakan </w:t>
      </w:r>
      <w:r w:rsidRPr="00490E78">
        <w:rPr>
          <w:rFonts w:ascii="Cambria" w:hAnsi="Cambria" w:cs="Times New Roman"/>
          <w:i/>
          <w:iCs/>
        </w:rPr>
        <w:t xml:space="preserve">thermohygrometer </w:t>
      </w:r>
      <w:r w:rsidRPr="00490E78">
        <w:rPr>
          <w:rFonts w:ascii="Cambria" w:hAnsi="Cambria" w:cs="Times New Roman"/>
        </w:rPr>
        <w:t xml:space="preserve">sehingga dapat diperoleh persentase keberhasilan dari keseluruhan percobaan sebesar </w:t>
      </w:r>
      <w:r w:rsidRPr="00490E78">
        <w:rPr>
          <w:rFonts w:ascii="Cambria" w:hAnsi="Cambria" w:cs="Times New Roman"/>
          <w:szCs w:val="24"/>
        </w:rPr>
        <w:t>9</w:t>
      </w:r>
      <w:r w:rsidR="00E65141" w:rsidRPr="00490E78">
        <w:rPr>
          <w:rFonts w:ascii="Cambria" w:hAnsi="Cambria" w:cs="Times New Roman"/>
          <w:szCs w:val="24"/>
        </w:rPr>
        <w:t>8</w:t>
      </w:r>
      <w:r w:rsidRPr="00490E78">
        <w:rPr>
          <w:rFonts w:ascii="Cambria" w:hAnsi="Cambria" w:cs="Times New Roman"/>
          <w:szCs w:val="24"/>
        </w:rPr>
        <w:t>,</w:t>
      </w:r>
      <w:r w:rsidR="00E65141" w:rsidRPr="00490E78">
        <w:rPr>
          <w:rFonts w:ascii="Cambria" w:hAnsi="Cambria" w:cs="Times New Roman"/>
          <w:szCs w:val="24"/>
        </w:rPr>
        <w:t>91</w:t>
      </w:r>
      <w:r w:rsidRPr="00490E78">
        <w:rPr>
          <w:rFonts w:ascii="Cambria" w:hAnsi="Cambria" w:cs="Times New Roman"/>
          <w:szCs w:val="24"/>
        </w:rPr>
        <w:t xml:space="preserve">% dan persentase rata-rata </w:t>
      </w:r>
      <w:r w:rsidRPr="00490E78">
        <w:rPr>
          <w:rFonts w:ascii="Cambria" w:hAnsi="Cambria" w:cs="Times New Roman"/>
          <w:i/>
          <w:iCs/>
          <w:szCs w:val="24"/>
        </w:rPr>
        <w:t>error</w:t>
      </w:r>
      <w:r w:rsidRPr="00490E78">
        <w:rPr>
          <w:rFonts w:ascii="Cambria" w:hAnsi="Cambria" w:cs="Times New Roman"/>
          <w:szCs w:val="24"/>
        </w:rPr>
        <w:t xml:space="preserve"> keseluruhan yaitu sebesar </w:t>
      </w:r>
      <w:r w:rsidR="00E65141" w:rsidRPr="00490E78">
        <w:rPr>
          <w:rFonts w:ascii="Cambria" w:hAnsi="Cambria" w:cs="Times New Roman"/>
          <w:szCs w:val="24"/>
        </w:rPr>
        <w:t>1</w:t>
      </w:r>
      <w:r w:rsidRPr="00490E78">
        <w:rPr>
          <w:rFonts w:ascii="Cambria" w:hAnsi="Cambria" w:cs="Times New Roman"/>
          <w:szCs w:val="24"/>
        </w:rPr>
        <w:t>,</w:t>
      </w:r>
      <w:r w:rsidR="00E65141" w:rsidRPr="00490E78">
        <w:rPr>
          <w:rFonts w:ascii="Cambria" w:hAnsi="Cambria" w:cs="Times New Roman"/>
          <w:szCs w:val="24"/>
        </w:rPr>
        <w:t>0</w:t>
      </w:r>
      <w:r w:rsidRPr="00490E78">
        <w:rPr>
          <w:rFonts w:ascii="Cambria" w:hAnsi="Cambria" w:cs="Times New Roman"/>
          <w:szCs w:val="24"/>
        </w:rPr>
        <w:t>9%.</w:t>
      </w:r>
    </w:p>
    <w:p w14:paraId="09E28371" w14:textId="05C8D5B2" w:rsidR="00626EBF" w:rsidRPr="00490E78" w:rsidRDefault="00675BE5" w:rsidP="008E5D70">
      <w:pPr>
        <w:pStyle w:val="ListParagraph"/>
        <w:numPr>
          <w:ilvl w:val="0"/>
          <w:numId w:val="8"/>
        </w:numPr>
        <w:spacing w:before="240" w:line="276" w:lineRule="auto"/>
        <w:ind w:left="426" w:hanging="426"/>
        <w:jc w:val="both"/>
        <w:rPr>
          <w:rFonts w:ascii="Cambria" w:eastAsiaTheme="minorEastAsia" w:hAnsi="Cambria" w:cs="Times New Roman"/>
          <w:b/>
          <w:bCs/>
          <w:szCs w:val="24"/>
        </w:rPr>
      </w:pPr>
      <w:r w:rsidRPr="00490E78">
        <w:rPr>
          <w:rFonts w:ascii="Cambria" w:eastAsiaTheme="minorEastAsia" w:hAnsi="Cambria" w:cs="Times New Roman"/>
          <w:b/>
          <w:bCs/>
          <w:szCs w:val="24"/>
        </w:rPr>
        <w:t xml:space="preserve">Hasil Pengujian Sensor </w:t>
      </w:r>
      <w:r w:rsidRPr="00490E78">
        <w:rPr>
          <w:rFonts w:ascii="Cambria" w:eastAsiaTheme="minorEastAsia" w:hAnsi="Cambria" w:cs="Times New Roman"/>
          <w:b/>
          <w:bCs/>
          <w:i/>
          <w:iCs/>
          <w:szCs w:val="24"/>
        </w:rPr>
        <w:t>Dust</w:t>
      </w:r>
    </w:p>
    <w:p w14:paraId="2656D651" w14:textId="04BACB09" w:rsidR="00675BE5" w:rsidRPr="00490E78" w:rsidRDefault="00675BE5" w:rsidP="00086802">
      <w:pPr>
        <w:pStyle w:val="ListParagraph"/>
        <w:spacing w:line="276" w:lineRule="auto"/>
        <w:ind w:left="0" w:firstLine="426"/>
        <w:jc w:val="both"/>
        <w:rPr>
          <w:rFonts w:ascii="Cambria" w:hAnsi="Cambria" w:cs="Times New Roman"/>
          <w:szCs w:val="24"/>
        </w:rPr>
      </w:pPr>
      <w:r w:rsidRPr="00490E78">
        <w:rPr>
          <w:rFonts w:ascii="Cambria" w:hAnsi="Cambria" w:cs="Times New Roman"/>
          <w:szCs w:val="24"/>
        </w:rPr>
        <w:t xml:space="preserve">Pengujian sensor </w:t>
      </w:r>
      <w:r w:rsidRPr="00490E78">
        <w:rPr>
          <w:rFonts w:ascii="Cambria" w:hAnsi="Cambria" w:cs="Times New Roman"/>
          <w:i/>
          <w:iCs/>
          <w:szCs w:val="24"/>
        </w:rPr>
        <w:t>dust</w:t>
      </w:r>
      <w:r w:rsidRPr="00490E78">
        <w:rPr>
          <w:rFonts w:ascii="Cambria" w:hAnsi="Cambria" w:cs="Times New Roman"/>
          <w:szCs w:val="24"/>
        </w:rPr>
        <w:t xml:space="preserve"> dilakukan untuk mengukur tingkat akurasi hasil pengukurannya. Pengujian dilakukan terhadap 2 ruangan yaitu di dalam ruangan prototipe ruang operasi dan di luar ruangan prototipe ruang operasi masing-masing diambil data pengukuran setiap 2 menit. Hasil pengukuran dari sensor </w:t>
      </w:r>
      <w:r w:rsidRPr="00490E78">
        <w:rPr>
          <w:rFonts w:ascii="Cambria" w:hAnsi="Cambria" w:cs="Times New Roman"/>
          <w:i/>
          <w:iCs/>
          <w:szCs w:val="24"/>
        </w:rPr>
        <w:t>dust</w:t>
      </w:r>
      <w:r w:rsidRPr="00490E78">
        <w:rPr>
          <w:rFonts w:ascii="Cambria" w:hAnsi="Cambria" w:cs="Times New Roman"/>
          <w:szCs w:val="24"/>
        </w:rPr>
        <w:t xml:space="preserve"> di dalam ruangan prototipe ruang operasi akan dibandingkan dengan hasil pengukuran sensor </w:t>
      </w:r>
      <w:r w:rsidRPr="00490E78">
        <w:rPr>
          <w:rFonts w:ascii="Cambria" w:hAnsi="Cambria" w:cs="Times New Roman"/>
          <w:i/>
          <w:iCs/>
          <w:szCs w:val="24"/>
        </w:rPr>
        <w:t>dust</w:t>
      </w:r>
      <w:r w:rsidRPr="00490E78">
        <w:rPr>
          <w:rFonts w:ascii="Cambria" w:hAnsi="Cambria" w:cs="Times New Roman"/>
          <w:szCs w:val="24"/>
        </w:rPr>
        <w:t xml:space="preserve"> di luar ruangan prototipe ruang operasi untuk mengetahui apakah jumlah partikel debu di dalam prototipe ruang operasi sesuai dengan aturan PERMENKES atau tidak.</w:t>
      </w:r>
    </w:p>
    <w:p w14:paraId="73254483" w14:textId="77777777" w:rsidR="008B2CF5" w:rsidRDefault="008B2CF5" w:rsidP="00086802">
      <w:pPr>
        <w:pStyle w:val="ListParagraph"/>
        <w:spacing w:line="276" w:lineRule="auto"/>
        <w:ind w:left="0"/>
        <w:jc w:val="center"/>
        <w:rPr>
          <w:rFonts w:ascii="Cambria" w:hAnsi="Cambria" w:cs="Times New Roman"/>
          <w:szCs w:val="24"/>
        </w:rPr>
      </w:pPr>
    </w:p>
    <w:p w14:paraId="1927E1B0" w14:textId="77777777" w:rsidR="008B2CF5" w:rsidRDefault="008B2CF5" w:rsidP="00086802">
      <w:pPr>
        <w:pStyle w:val="ListParagraph"/>
        <w:spacing w:line="276" w:lineRule="auto"/>
        <w:ind w:left="0"/>
        <w:jc w:val="center"/>
        <w:rPr>
          <w:rFonts w:ascii="Cambria" w:hAnsi="Cambria" w:cs="Times New Roman"/>
          <w:szCs w:val="24"/>
        </w:rPr>
      </w:pPr>
    </w:p>
    <w:p w14:paraId="2A09DD9A" w14:textId="77777777" w:rsidR="008B2CF5" w:rsidRDefault="008B2CF5" w:rsidP="00086802">
      <w:pPr>
        <w:pStyle w:val="ListParagraph"/>
        <w:spacing w:line="276" w:lineRule="auto"/>
        <w:ind w:left="0"/>
        <w:jc w:val="center"/>
        <w:rPr>
          <w:rFonts w:ascii="Cambria" w:hAnsi="Cambria" w:cs="Times New Roman"/>
          <w:szCs w:val="24"/>
        </w:rPr>
      </w:pPr>
    </w:p>
    <w:p w14:paraId="57872D6B" w14:textId="77777777" w:rsidR="008B2CF5" w:rsidRDefault="008B2CF5" w:rsidP="00086802">
      <w:pPr>
        <w:pStyle w:val="ListParagraph"/>
        <w:spacing w:line="276" w:lineRule="auto"/>
        <w:ind w:left="0"/>
        <w:jc w:val="center"/>
        <w:rPr>
          <w:rFonts w:ascii="Cambria" w:hAnsi="Cambria" w:cs="Times New Roman"/>
          <w:szCs w:val="24"/>
        </w:rPr>
      </w:pPr>
    </w:p>
    <w:p w14:paraId="77E63EDB" w14:textId="77777777" w:rsidR="008B2CF5" w:rsidRDefault="008B2CF5" w:rsidP="00086802">
      <w:pPr>
        <w:pStyle w:val="ListParagraph"/>
        <w:spacing w:line="276" w:lineRule="auto"/>
        <w:ind w:left="0"/>
        <w:jc w:val="center"/>
        <w:rPr>
          <w:rFonts w:ascii="Cambria" w:hAnsi="Cambria" w:cs="Times New Roman"/>
          <w:szCs w:val="24"/>
        </w:rPr>
      </w:pPr>
    </w:p>
    <w:p w14:paraId="0D0BC2AF" w14:textId="31368B79" w:rsidR="00675BE5" w:rsidRPr="00490E78" w:rsidRDefault="00675BE5" w:rsidP="00086802">
      <w:pPr>
        <w:pStyle w:val="ListParagraph"/>
        <w:spacing w:line="276" w:lineRule="auto"/>
        <w:ind w:left="0"/>
        <w:jc w:val="center"/>
        <w:rPr>
          <w:rFonts w:ascii="Cambria" w:hAnsi="Cambria" w:cs="Times New Roman"/>
          <w:i/>
          <w:iCs/>
          <w:szCs w:val="24"/>
        </w:rPr>
      </w:pPr>
      <w:r w:rsidRPr="00490E78">
        <w:rPr>
          <w:rFonts w:ascii="Cambria" w:hAnsi="Cambria" w:cs="Times New Roman"/>
          <w:szCs w:val="24"/>
        </w:rPr>
        <w:t xml:space="preserve">Tabel 4: Pengujian Sensor </w:t>
      </w:r>
      <w:r w:rsidRPr="00490E78">
        <w:rPr>
          <w:rFonts w:ascii="Cambria" w:hAnsi="Cambria" w:cs="Times New Roman"/>
          <w:i/>
          <w:iCs/>
          <w:szCs w:val="24"/>
        </w:rPr>
        <w:t>Dust</w:t>
      </w:r>
    </w:p>
    <w:tbl>
      <w:tblPr>
        <w:tblStyle w:val="TableGrid"/>
        <w:tblW w:w="0" w:type="auto"/>
        <w:jc w:val="center"/>
        <w:tblLook w:val="04A0" w:firstRow="1" w:lastRow="0" w:firstColumn="1" w:lastColumn="0" w:noHBand="0" w:noVBand="1"/>
      </w:tblPr>
      <w:tblGrid>
        <w:gridCol w:w="1601"/>
        <w:gridCol w:w="3639"/>
        <w:gridCol w:w="3544"/>
      </w:tblGrid>
      <w:tr w:rsidR="005600DC" w:rsidRPr="00490E78" w14:paraId="78A3805C" w14:textId="77777777" w:rsidTr="00EF4FAB">
        <w:trPr>
          <w:trHeight w:val="539"/>
          <w:jc w:val="center"/>
        </w:trPr>
        <w:tc>
          <w:tcPr>
            <w:tcW w:w="1601" w:type="dxa"/>
            <w:vAlign w:val="center"/>
          </w:tcPr>
          <w:p w14:paraId="0F9C1F02" w14:textId="7CE26411" w:rsidR="005600DC" w:rsidRPr="00490E78" w:rsidRDefault="005600DC" w:rsidP="008B2CF5">
            <w:pPr>
              <w:pStyle w:val="ListParagraph"/>
              <w:spacing w:line="276" w:lineRule="auto"/>
              <w:ind w:left="0"/>
              <w:jc w:val="center"/>
              <w:rPr>
                <w:rFonts w:ascii="Cambria" w:eastAsiaTheme="minorEastAsia" w:hAnsi="Cambria" w:cs="Times New Roman"/>
                <w:szCs w:val="24"/>
              </w:rPr>
            </w:pPr>
            <w:r w:rsidRPr="00490E78">
              <w:rPr>
                <w:rFonts w:ascii="Cambria" w:eastAsiaTheme="minorEastAsia" w:hAnsi="Cambria" w:cs="Times New Roman"/>
                <w:szCs w:val="24"/>
              </w:rPr>
              <w:t>No</w:t>
            </w:r>
          </w:p>
        </w:tc>
        <w:tc>
          <w:tcPr>
            <w:tcW w:w="3639" w:type="dxa"/>
            <w:vAlign w:val="center"/>
          </w:tcPr>
          <w:p w14:paraId="735E528F" w14:textId="11FC747C" w:rsidR="005600DC" w:rsidRPr="00490E78" w:rsidRDefault="005600DC" w:rsidP="008B2CF5">
            <w:pPr>
              <w:pStyle w:val="ListParagraph"/>
              <w:spacing w:line="276" w:lineRule="auto"/>
              <w:ind w:left="0"/>
              <w:jc w:val="center"/>
              <w:rPr>
                <w:rFonts w:ascii="Cambria" w:eastAsiaTheme="minorEastAsia" w:hAnsi="Cambria" w:cs="Times New Roman"/>
                <w:szCs w:val="24"/>
              </w:rPr>
            </w:pPr>
            <w:r w:rsidRPr="00490E78">
              <w:rPr>
                <w:rFonts w:ascii="Cambria" w:eastAsiaTheme="minorEastAsia" w:hAnsi="Cambria" w:cs="Times New Roman"/>
                <w:szCs w:val="24"/>
              </w:rPr>
              <w:t>Di Dalam Ruangan</w:t>
            </w:r>
          </w:p>
        </w:tc>
        <w:tc>
          <w:tcPr>
            <w:tcW w:w="3544" w:type="dxa"/>
            <w:vAlign w:val="center"/>
          </w:tcPr>
          <w:p w14:paraId="0492390E" w14:textId="226E2E00" w:rsidR="005600DC" w:rsidRPr="00490E78" w:rsidRDefault="005600DC" w:rsidP="008B2CF5">
            <w:pPr>
              <w:pStyle w:val="ListParagraph"/>
              <w:spacing w:line="276" w:lineRule="auto"/>
              <w:ind w:left="0"/>
              <w:jc w:val="center"/>
              <w:rPr>
                <w:rFonts w:ascii="Cambria" w:eastAsiaTheme="minorEastAsia" w:hAnsi="Cambria" w:cs="Times New Roman"/>
                <w:szCs w:val="24"/>
              </w:rPr>
            </w:pPr>
            <w:r w:rsidRPr="00490E78">
              <w:rPr>
                <w:rFonts w:ascii="Cambria" w:eastAsiaTheme="minorEastAsia" w:hAnsi="Cambria" w:cs="Times New Roman"/>
                <w:szCs w:val="24"/>
              </w:rPr>
              <w:t>Di Luar Ruangan</w:t>
            </w:r>
          </w:p>
        </w:tc>
      </w:tr>
      <w:tr w:rsidR="005600DC" w:rsidRPr="00490E78" w14:paraId="53716323" w14:textId="77777777" w:rsidTr="00EF4FAB">
        <w:trPr>
          <w:jc w:val="center"/>
        </w:trPr>
        <w:tc>
          <w:tcPr>
            <w:tcW w:w="1601" w:type="dxa"/>
          </w:tcPr>
          <w:p w14:paraId="3380450E" w14:textId="75BC46D3"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cs="Times New Roman"/>
                <w:szCs w:val="24"/>
              </w:rPr>
              <w:t>1</w:t>
            </w:r>
          </w:p>
        </w:tc>
        <w:tc>
          <w:tcPr>
            <w:tcW w:w="3639" w:type="dxa"/>
            <w:vAlign w:val="center"/>
          </w:tcPr>
          <w:p w14:paraId="5AE5F8D6" w14:textId="0B1F357A"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imes New Roman" w:hAnsi="Cambria"/>
              </w:rPr>
              <w:t>50</w:t>
            </w:r>
          </w:p>
        </w:tc>
        <w:tc>
          <w:tcPr>
            <w:tcW w:w="3544" w:type="dxa"/>
            <w:vAlign w:val="center"/>
          </w:tcPr>
          <w:p w14:paraId="4387FFE9" w14:textId="50D14B62"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rPr>
              <w:t>158</w:t>
            </w:r>
          </w:p>
        </w:tc>
      </w:tr>
      <w:tr w:rsidR="005600DC" w:rsidRPr="00490E78" w14:paraId="2D9BE388" w14:textId="77777777" w:rsidTr="00EF4FAB">
        <w:trPr>
          <w:jc w:val="center"/>
        </w:trPr>
        <w:tc>
          <w:tcPr>
            <w:tcW w:w="1601" w:type="dxa"/>
          </w:tcPr>
          <w:p w14:paraId="3FF51938" w14:textId="52F60C54"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cs="Times New Roman"/>
                <w:szCs w:val="24"/>
              </w:rPr>
              <w:t>2</w:t>
            </w:r>
          </w:p>
        </w:tc>
        <w:tc>
          <w:tcPr>
            <w:tcW w:w="3639" w:type="dxa"/>
            <w:vAlign w:val="center"/>
          </w:tcPr>
          <w:p w14:paraId="38D55B93" w14:textId="47534AE2"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imes New Roman" w:hAnsi="Cambria"/>
              </w:rPr>
              <w:t>63</w:t>
            </w:r>
          </w:p>
        </w:tc>
        <w:tc>
          <w:tcPr>
            <w:tcW w:w="3544" w:type="dxa"/>
            <w:vAlign w:val="center"/>
          </w:tcPr>
          <w:p w14:paraId="6C26F542" w14:textId="0845DBA0"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imes New Roman" w:hAnsi="Cambria"/>
              </w:rPr>
              <w:t>66</w:t>
            </w:r>
          </w:p>
        </w:tc>
      </w:tr>
      <w:tr w:rsidR="005600DC" w:rsidRPr="00490E78" w14:paraId="1409B957" w14:textId="77777777" w:rsidTr="00EF4FAB">
        <w:trPr>
          <w:jc w:val="center"/>
        </w:trPr>
        <w:tc>
          <w:tcPr>
            <w:tcW w:w="1601" w:type="dxa"/>
          </w:tcPr>
          <w:p w14:paraId="5074AA4D" w14:textId="4443E023"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cs="Times New Roman"/>
                <w:szCs w:val="24"/>
              </w:rPr>
              <w:t>3</w:t>
            </w:r>
          </w:p>
        </w:tc>
        <w:tc>
          <w:tcPr>
            <w:tcW w:w="3639" w:type="dxa"/>
            <w:vAlign w:val="center"/>
          </w:tcPr>
          <w:p w14:paraId="26B63A45" w14:textId="616C9777"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imes New Roman" w:hAnsi="Cambria"/>
              </w:rPr>
              <w:t>49</w:t>
            </w:r>
          </w:p>
        </w:tc>
        <w:tc>
          <w:tcPr>
            <w:tcW w:w="3544" w:type="dxa"/>
            <w:vAlign w:val="center"/>
          </w:tcPr>
          <w:p w14:paraId="37E62AEE" w14:textId="7B07479D"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imes New Roman" w:hAnsi="Cambria"/>
              </w:rPr>
              <w:t>61</w:t>
            </w:r>
          </w:p>
        </w:tc>
      </w:tr>
      <w:tr w:rsidR="005600DC" w:rsidRPr="00490E78" w14:paraId="1886A3BA" w14:textId="77777777" w:rsidTr="00EF4FAB">
        <w:trPr>
          <w:jc w:val="center"/>
        </w:trPr>
        <w:tc>
          <w:tcPr>
            <w:tcW w:w="1601" w:type="dxa"/>
          </w:tcPr>
          <w:p w14:paraId="54180004" w14:textId="7AFA6E96"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cs="Times New Roman"/>
                <w:szCs w:val="24"/>
              </w:rPr>
              <w:t>4</w:t>
            </w:r>
          </w:p>
        </w:tc>
        <w:tc>
          <w:tcPr>
            <w:tcW w:w="3639" w:type="dxa"/>
            <w:vAlign w:val="center"/>
          </w:tcPr>
          <w:p w14:paraId="37C5893F" w14:textId="1DFBA87E"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imes New Roman" w:hAnsi="Cambria"/>
              </w:rPr>
              <w:t>54</w:t>
            </w:r>
          </w:p>
        </w:tc>
        <w:tc>
          <w:tcPr>
            <w:tcW w:w="3544" w:type="dxa"/>
            <w:vAlign w:val="center"/>
          </w:tcPr>
          <w:p w14:paraId="302F1007" w14:textId="61533E9B"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imes New Roman" w:hAnsi="Cambria"/>
              </w:rPr>
              <w:t>75</w:t>
            </w:r>
          </w:p>
        </w:tc>
      </w:tr>
      <w:tr w:rsidR="005600DC" w:rsidRPr="00490E78" w14:paraId="147F3637" w14:textId="77777777" w:rsidTr="00EF4FAB">
        <w:trPr>
          <w:jc w:val="center"/>
        </w:trPr>
        <w:tc>
          <w:tcPr>
            <w:tcW w:w="1601" w:type="dxa"/>
          </w:tcPr>
          <w:p w14:paraId="0043DF7B" w14:textId="74716275"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cs="Times New Roman"/>
                <w:szCs w:val="24"/>
              </w:rPr>
              <w:t>5</w:t>
            </w:r>
          </w:p>
        </w:tc>
        <w:tc>
          <w:tcPr>
            <w:tcW w:w="3639" w:type="dxa"/>
            <w:vAlign w:val="center"/>
          </w:tcPr>
          <w:p w14:paraId="46E11B0B" w14:textId="5A7BB1B4"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imes New Roman" w:hAnsi="Cambria"/>
              </w:rPr>
              <w:t>67</w:t>
            </w:r>
          </w:p>
        </w:tc>
        <w:tc>
          <w:tcPr>
            <w:tcW w:w="3544" w:type="dxa"/>
            <w:vAlign w:val="center"/>
          </w:tcPr>
          <w:p w14:paraId="44D75907" w14:textId="5195A1CA"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imes New Roman" w:hAnsi="Cambria"/>
              </w:rPr>
              <w:t>64</w:t>
            </w:r>
          </w:p>
        </w:tc>
      </w:tr>
      <w:tr w:rsidR="005600DC" w:rsidRPr="00490E78" w14:paraId="10FE2B40" w14:textId="77777777" w:rsidTr="00EF4FAB">
        <w:trPr>
          <w:jc w:val="center"/>
        </w:trPr>
        <w:tc>
          <w:tcPr>
            <w:tcW w:w="1601" w:type="dxa"/>
          </w:tcPr>
          <w:p w14:paraId="6F4F9932" w14:textId="3CDB06FC"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cs="Times New Roman"/>
                <w:szCs w:val="24"/>
              </w:rPr>
              <w:t>6</w:t>
            </w:r>
          </w:p>
        </w:tc>
        <w:tc>
          <w:tcPr>
            <w:tcW w:w="3639" w:type="dxa"/>
            <w:vAlign w:val="center"/>
          </w:tcPr>
          <w:p w14:paraId="5BB4FC5D" w14:textId="565D2E9D"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imes New Roman" w:hAnsi="Cambria"/>
              </w:rPr>
              <w:t>56</w:t>
            </w:r>
          </w:p>
        </w:tc>
        <w:tc>
          <w:tcPr>
            <w:tcW w:w="3544" w:type="dxa"/>
            <w:vAlign w:val="center"/>
          </w:tcPr>
          <w:p w14:paraId="49425686" w14:textId="746CA848"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rPr>
              <w:t>73</w:t>
            </w:r>
          </w:p>
        </w:tc>
      </w:tr>
      <w:tr w:rsidR="005600DC" w:rsidRPr="00490E78" w14:paraId="1E31F403" w14:textId="77777777" w:rsidTr="00EF4FAB">
        <w:trPr>
          <w:jc w:val="center"/>
        </w:trPr>
        <w:tc>
          <w:tcPr>
            <w:tcW w:w="1601" w:type="dxa"/>
          </w:tcPr>
          <w:p w14:paraId="01CDDE31" w14:textId="39A7BB5A"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cs="Times New Roman"/>
                <w:szCs w:val="24"/>
              </w:rPr>
              <w:t>7</w:t>
            </w:r>
          </w:p>
        </w:tc>
        <w:tc>
          <w:tcPr>
            <w:tcW w:w="3639" w:type="dxa"/>
            <w:vAlign w:val="center"/>
          </w:tcPr>
          <w:p w14:paraId="51D1AA28" w14:textId="4FD23046"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imes New Roman" w:hAnsi="Cambria"/>
              </w:rPr>
              <w:t>49</w:t>
            </w:r>
          </w:p>
        </w:tc>
        <w:tc>
          <w:tcPr>
            <w:tcW w:w="3544" w:type="dxa"/>
            <w:vAlign w:val="center"/>
          </w:tcPr>
          <w:p w14:paraId="7379AEC0" w14:textId="0780D390"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rPr>
              <w:t>78</w:t>
            </w:r>
          </w:p>
        </w:tc>
      </w:tr>
      <w:tr w:rsidR="005600DC" w:rsidRPr="00490E78" w14:paraId="00B54FFF" w14:textId="77777777" w:rsidTr="00EF4FAB">
        <w:trPr>
          <w:jc w:val="center"/>
        </w:trPr>
        <w:tc>
          <w:tcPr>
            <w:tcW w:w="1601" w:type="dxa"/>
          </w:tcPr>
          <w:p w14:paraId="7D6ADF18" w14:textId="72CB424F"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cs="Times New Roman"/>
                <w:szCs w:val="24"/>
              </w:rPr>
              <w:t>8</w:t>
            </w:r>
          </w:p>
        </w:tc>
        <w:tc>
          <w:tcPr>
            <w:tcW w:w="3639" w:type="dxa"/>
            <w:vAlign w:val="center"/>
          </w:tcPr>
          <w:p w14:paraId="07FD8AEB" w14:textId="4D92D534"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imes New Roman" w:hAnsi="Cambria"/>
              </w:rPr>
              <w:t>39</w:t>
            </w:r>
          </w:p>
        </w:tc>
        <w:tc>
          <w:tcPr>
            <w:tcW w:w="3544" w:type="dxa"/>
            <w:vAlign w:val="center"/>
          </w:tcPr>
          <w:p w14:paraId="24C6FBC4" w14:textId="7440E319"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rPr>
              <w:t>55</w:t>
            </w:r>
          </w:p>
        </w:tc>
      </w:tr>
      <w:tr w:rsidR="005600DC" w:rsidRPr="00490E78" w14:paraId="72346B71" w14:textId="77777777" w:rsidTr="00EF4FAB">
        <w:trPr>
          <w:jc w:val="center"/>
        </w:trPr>
        <w:tc>
          <w:tcPr>
            <w:tcW w:w="1601" w:type="dxa"/>
          </w:tcPr>
          <w:p w14:paraId="46CA892E" w14:textId="7ABBD000"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cs="Times New Roman"/>
                <w:szCs w:val="24"/>
              </w:rPr>
              <w:t>9</w:t>
            </w:r>
          </w:p>
        </w:tc>
        <w:tc>
          <w:tcPr>
            <w:tcW w:w="3639" w:type="dxa"/>
            <w:vAlign w:val="center"/>
          </w:tcPr>
          <w:p w14:paraId="62FD959B" w14:textId="150A1BB0"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imes New Roman" w:hAnsi="Cambria"/>
              </w:rPr>
              <w:t>65</w:t>
            </w:r>
          </w:p>
        </w:tc>
        <w:tc>
          <w:tcPr>
            <w:tcW w:w="3544" w:type="dxa"/>
          </w:tcPr>
          <w:p w14:paraId="35615631" w14:textId="2A36FDC7"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heme="minorEastAsia" w:hAnsi="Cambria" w:cs="Times New Roman"/>
                <w:szCs w:val="24"/>
              </w:rPr>
              <w:t>104</w:t>
            </w:r>
          </w:p>
        </w:tc>
      </w:tr>
      <w:tr w:rsidR="005600DC" w:rsidRPr="00490E78" w14:paraId="05EC26B6" w14:textId="77777777" w:rsidTr="00EF4FAB">
        <w:trPr>
          <w:jc w:val="center"/>
        </w:trPr>
        <w:tc>
          <w:tcPr>
            <w:tcW w:w="1601" w:type="dxa"/>
          </w:tcPr>
          <w:p w14:paraId="600ABF7E" w14:textId="12278138"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cs="Times New Roman"/>
                <w:szCs w:val="24"/>
              </w:rPr>
              <w:t>10</w:t>
            </w:r>
          </w:p>
        </w:tc>
        <w:tc>
          <w:tcPr>
            <w:tcW w:w="3639" w:type="dxa"/>
            <w:vAlign w:val="center"/>
          </w:tcPr>
          <w:p w14:paraId="17611EEA" w14:textId="3FD4E2B7"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eastAsia="Times New Roman" w:hAnsi="Cambria"/>
              </w:rPr>
              <w:t>70</w:t>
            </w:r>
          </w:p>
        </w:tc>
        <w:tc>
          <w:tcPr>
            <w:tcW w:w="3544" w:type="dxa"/>
          </w:tcPr>
          <w:p w14:paraId="03EBBE32" w14:textId="0920675C" w:rsidR="005600DC" w:rsidRPr="00490E78" w:rsidRDefault="005600DC" w:rsidP="00086802">
            <w:pPr>
              <w:pStyle w:val="ListParagraph"/>
              <w:spacing w:line="276" w:lineRule="auto"/>
              <w:ind w:left="0"/>
              <w:jc w:val="center"/>
              <w:rPr>
                <w:rFonts w:ascii="Cambria" w:eastAsiaTheme="minorEastAsia" w:hAnsi="Cambria" w:cs="Times New Roman"/>
                <w:szCs w:val="24"/>
              </w:rPr>
            </w:pPr>
            <w:r w:rsidRPr="00490E78">
              <w:rPr>
                <w:rFonts w:ascii="Cambria" w:hAnsi="Cambria"/>
              </w:rPr>
              <w:t>101</w:t>
            </w:r>
          </w:p>
        </w:tc>
      </w:tr>
    </w:tbl>
    <w:p w14:paraId="14917E2C" w14:textId="604A01EA" w:rsidR="005600DC" w:rsidRPr="00490E78" w:rsidRDefault="005600DC" w:rsidP="00086802">
      <w:pPr>
        <w:pStyle w:val="ListParagraph"/>
        <w:spacing w:line="276" w:lineRule="auto"/>
        <w:ind w:left="0"/>
        <w:jc w:val="center"/>
        <w:rPr>
          <w:rFonts w:ascii="Cambria" w:eastAsiaTheme="minorEastAsia" w:hAnsi="Cambria" w:cs="Times New Roman"/>
          <w:szCs w:val="24"/>
        </w:rPr>
      </w:pPr>
    </w:p>
    <w:p w14:paraId="21EB36E6" w14:textId="2165A5DB" w:rsidR="009D0F78" w:rsidRPr="00490E78" w:rsidRDefault="00A40428" w:rsidP="00086802">
      <w:pPr>
        <w:pStyle w:val="ListParagraph"/>
        <w:spacing w:line="276" w:lineRule="auto"/>
        <w:ind w:left="0" w:firstLine="426"/>
        <w:jc w:val="both"/>
        <w:rPr>
          <w:rFonts w:ascii="Cambria" w:hAnsi="Cambria"/>
        </w:rPr>
      </w:pPr>
      <w:r w:rsidRPr="00490E78">
        <w:rPr>
          <w:rFonts w:ascii="Cambria" w:hAnsi="Cambria"/>
        </w:rPr>
        <w:t xml:space="preserve">Berdasarkan tabel 4 dapat dianalisis bahwa sensor jumlah partikel debu dapat mendeteksi jumlah partikel debu ruangan dengan baik. Hasil pengujian sensor di dalam ruangan dibandingkan dengan pengujian sensor di luar ruangan menunjukkan jumlah partikel debu di dalam ruangan masih dalam kondisi yang normal dengan rentang 30 – 150 </w:t>
      </w:r>
      <w:r w:rsidRPr="00490E78">
        <w:rPr>
          <w:rFonts w:ascii="Cambria" w:hAnsi="Cambria" w:cs="Times New Roman"/>
        </w:rPr>
        <w:t>µ</w:t>
      </w:r>
      <w:r w:rsidRPr="00490E78">
        <w:rPr>
          <w:rFonts w:ascii="Cambria" w:hAnsi="Cambria"/>
        </w:rPr>
        <w:t>g/m</w:t>
      </w:r>
      <w:r w:rsidRPr="00490E78">
        <w:rPr>
          <w:rFonts w:ascii="Cambria" w:hAnsi="Cambria"/>
          <w:vertAlign w:val="superscript"/>
        </w:rPr>
        <w:t xml:space="preserve">3 </w:t>
      </w:r>
      <w:r w:rsidRPr="00490E78">
        <w:rPr>
          <w:rFonts w:ascii="Cambria" w:hAnsi="Cambria"/>
        </w:rPr>
        <w:t>dan telah memenuhi standar PERMENKES. Berbeda dengan jumlah partikel debu di luar ruangan dimana nilai yang diperoleh dari sensor jumlah partikel debu masih ada yang melebihi nilai standar PERMENKES.</w:t>
      </w:r>
    </w:p>
    <w:p w14:paraId="53988E29" w14:textId="3E8B1B4C" w:rsidR="007D3659" w:rsidRPr="00490E78" w:rsidRDefault="007D3659" w:rsidP="00086802">
      <w:pPr>
        <w:pStyle w:val="ListParagraph"/>
        <w:numPr>
          <w:ilvl w:val="0"/>
          <w:numId w:val="8"/>
        </w:numPr>
        <w:spacing w:line="276" w:lineRule="auto"/>
        <w:ind w:left="426" w:hanging="426"/>
        <w:jc w:val="both"/>
        <w:rPr>
          <w:rFonts w:ascii="Cambria" w:eastAsiaTheme="minorEastAsia" w:hAnsi="Cambria" w:cs="Times New Roman"/>
          <w:b/>
          <w:bCs/>
          <w:szCs w:val="24"/>
        </w:rPr>
      </w:pPr>
      <w:r w:rsidRPr="00490E78">
        <w:rPr>
          <w:rFonts w:ascii="Cambria" w:eastAsiaTheme="minorEastAsia" w:hAnsi="Cambria" w:cs="Times New Roman"/>
          <w:b/>
          <w:bCs/>
          <w:szCs w:val="24"/>
        </w:rPr>
        <w:t>Hasil Pengujian Kontrol On/Off</w:t>
      </w:r>
    </w:p>
    <w:p w14:paraId="79A2FB10" w14:textId="48726913" w:rsidR="007D3659" w:rsidRPr="003B6E14" w:rsidRDefault="007D3659" w:rsidP="00086802">
      <w:pPr>
        <w:pStyle w:val="ListParagraph"/>
        <w:spacing w:after="0" w:line="276" w:lineRule="auto"/>
        <w:ind w:left="0" w:firstLine="425"/>
        <w:jc w:val="both"/>
        <w:rPr>
          <w:rFonts w:ascii="Cambria" w:hAnsi="Cambria" w:cs="Times New Roman"/>
          <w:szCs w:val="24"/>
          <w:lang w:val="en-US"/>
        </w:rPr>
      </w:pPr>
      <w:r w:rsidRPr="00490E78">
        <w:rPr>
          <w:rFonts w:ascii="Cambria" w:hAnsi="Cambria" w:cs="Times New Roman"/>
          <w:szCs w:val="24"/>
        </w:rPr>
        <w:t xml:space="preserve">Pada pengujian kontrol </w:t>
      </w:r>
      <w:r w:rsidRPr="00490E78">
        <w:rPr>
          <w:rFonts w:ascii="Cambria" w:hAnsi="Cambria" w:cs="Times New Roman"/>
          <w:i/>
          <w:iCs/>
          <w:szCs w:val="24"/>
        </w:rPr>
        <w:t>on</w:t>
      </w:r>
      <w:r w:rsidRPr="00490E78">
        <w:rPr>
          <w:rFonts w:ascii="Cambria" w:hAnsi="Cambria" w:cs="Times New Roman"/>
          <w:szCs w:val="24"/>
        </w:rPr>
        <w:t>/</w:t>
      </w:r>
      <w:r w:rsidRPr="00490E78">
        <w:rPr>
          <w:rFonts w:ascii="Cambria" w:hAnsi="Cambria" w:cs="Times New Roman"/>
          <w:i/>
          <w:iCs/>
          <w:szCs w:val="24"/>
        </w:rPr>
        <w:t>off</w:t>
      </w:r>
      <w:r w:rsidRPr="00490E78">
        <w:rPr>
          <w:rFonts w:ascii="Cambria" w:hAnsi="Cambria" w:cs="Times New Roman"/>
          <w:szCs w:val="24"/>
        </w:rPr>
        <w:t xml:space="preserve"> ini menggunakan modul </w:t>
      </w:r>
      <w:r w:rsidRPr="00490E78">
        <w:rPr>
          <w:rFonts w:ascii="Cambria" w:hAnsi="Cambria" w:cs="Times New Roman"/>
          <w:i/>
          <w:iCs/>
          <w:szCs w:val="24"/>
        </w:rPr>
        <w:t>relay</w:t>
      </w:r>
      <w:r w:rsidRPr="00490E78">
        <w:rPr>
          <w:rFonts w:ascii="Cambria" w:hAnsi="Cambria" w:cs="Times New Roman"/>
          <w:szCs w:val="24"/>
        </w:rPr>
        <w:t xml:space="preserve"> 2 </w:t>
      </w:r>
      <w:r w:rsidRPr="00490E78">
        <w:rPr>
          <w:rFonts w:ascii="Cambria" w:hAnsi="Cambria" w:cs="Times New Roman"/>
          <w:i/>
          <w:iCs/>
          <w:szCs w:val="24"/>
        </w:rPr>
        <w:t>channel</w:t>
      </w:r>
      <w:r w:rsidRPr="00490E78">
        <w:rPr>
          <w:rFonts w:ascii="Cambria" w:hAnsi="Cambria" w:cs="Times New Roman"/>
          <w:szCs w:val="24"/>
        </w:rPr>
        <w:t xml:space="preserve"> untuk mematikan dan menyalakan kipas/</w:t>
      </w:r>
      <w:r w:rsidRPr="00490E78">
        <w:rPr>
          <w:rFonts w:ascii="Cambria" w:hAnsi="Cambria" w:cs="Times New Roman"/>
          <w:i/>
          <w:iCs/>
          <w:szCs w:val="24"/>
        </w:rPr>
        <w:t xml:space="preserve">fan </w:t>
      </w:r>
      <w:r w:rsidRPr="00490E78">
        <w:rPr>
          <w:rFonts w:ascii="Cambria" w:hAnsi="Cambria" w:cs="Times New Roman"/>
          <w:szCs w:val="24"/>
        </w:rPr>
        <w:t xml:space="preserve">dengan parameter suhu, kelembapan, tekanan udara dan jumlah partikel debu pada ruang operasi. Jika nilai parameter memenuhi </w:t>
      </w:r>
      <w:r w:rsidRPr="00490E78">
        <w:rPr>
          <w:rFonts w:ascii="Cambria" w:hAnsi="Cambria" w:cs="Times New Roman"/>
          <w:i/>
          <w:iCs/>
          <w:szCs w:val="24"/>
        </w:rPr>
        <w:t xml:space="preserve">set point </w:t>
      </w:r>
      <w:r w:rsidRPr="00490E78">
        <w:rPr>
          <w:rFonts w:ascii="Cambria" w:hAnsi="Cambria" w:cs="Times New Roman"/>
          <w:szCs w:val="24"/>
        </w:rPr>
        <w:t xml:space="preserve">yang telah ditentukan, maka </w:t>
      </w:r>
      <w:r w:rsidRPr="00490E78">
        <w:rPr>
          <w:rFonts w:ascii="Cambria" w:hAnsi="Cambria" w:cs="Times New Roman"/>
          <w:i/>
          <w:iCs/>
          <w:szCs w:val="24"/>
        </w:rPr>
        <w:t>relay</w:t>
      </w:r>
      <w:r w:rsidRPr="00490E78">
        <w:rPr>
          <w:rFonts w:ascii="Cambria" w:hAnsi="Cambria" w:cs="Times New Roman"/>
          <w:szCs w:val="24"/>
        </w:rPr>
        <w:t xml:space="preserve"> akan bekerja mematikan kipas, sedangkan jika nilai parameter tidak memenuhi </w:t>
      </w:r>
      <w:r w:rsidRPr="00490E78">
        <w:rPr>
          <w:rFonts w:ascii="Cambria" w:hAnsi="Cambria" w:cs="Times New Roman"/>
          <w:i/>
          <w:iCs/>
          <w:szCs w:val="24"/>
        </w:rPr>
        <w:t xml:space="preserve">set point </w:t>
      </w:r>
      <w:r w:rsidRPr="00490E78">
        <w:rPr>
          <w:rFonts w:ascii="Cambria" w:hAnsi="Cambria" w:cs="Times New Roman"/>
          <w:szCs w:val="24"/>
        </w:rPr>
        <w:t xml:space="preserve">yang telah ditentukan maka modul </w:t>
      </w:r>
      <w:r w:rsidRPr="00490E78">
        <w:rPr>
          <w:rFonts w:ascii="Cambria" w:hAnsi="Cambria" w:cs="Times New Roman"/>
          <w:i/>
          <w:iCs/>
          <w:szCs w:val="24"/>
        </w:rPr>
        <w:t>relay</w:t>
      </w:r>
      <w:r w:rsidRPr="00490E78">
        <w:rPr>
          <w:rFonts w:ascii="Cambria" w:hAnsi="Cambria" w:cs="Times New Roman"/>
          <w:szCs w:val="24"/>
        </w:rPr>
        <w:t xml:space="preserve"> akan tetap aktif dan menyalakan kipas. Adapun pengujian dari sistem kontrol </w:t>
      </w:r>
      <w:r w:rsidRPr="00490E78">
        <w:rPr>
          <w:rFonts w:ascii="Cambria" w:hAnsi="Cambria" w:cs="Times New Roman"/>
          <w:i/>
          <w:iCs/>
          <w:szCs w:val="24"/>
        </w:rPr>
        <w:t xml:space="preserve">on/off </w:t>
      </w:r>
      <w:r w:rsidRPr="00490E78">
        <w:rPr>
          <w:rFonts w:ascii="Cambria" w:hAnsi="Cambria" w:cs="Times New Roman"/>
          <w:szCs w:val="24"/>
        </w:rPr>
        <w:t>ini sebagai berikut:</w:t>
      </w:r>
      <w:r w:rsidR="003B6E14">
        <w:rPr>
          <w:rFonts w:ascii="Cambria" w:hAnsi="Cambria" w:cs="Times New Roman"/>
          <w:szCs w:val="24"/>
          <w:lang w:val="en-US"/>
        </w:rPr>
        <w:t>s</w:t>
      </w:r>
    </w:p>
    <w:p w14:paraId="44671BDB" w14:textId="59F970F6" w:rsidR="007D3659" w:rsidRPr="00490E78" w:rsidRDefault="007D3659" w:rsidP="00086802">
      <w:pPr>
        <w:pStyle w:val="ListParagraph"/>
        <w:spacing w:after="0" w:line="276" w:lineRule="auto"/>
        <w:ind w:left="0"/>
        <w:jc w:val="center"/>
        <w:rPr>
          <w:rFonts w:ascii="Cambria" w:eastAsiaTheme="minorEastAsia" w:hAnsi="Cambria" w:cs="Times New Roman"/>
          <w:szCs w:val="24"/>
        </w:rPr>
      </w:pPr>
      <w:r w:rsidRPr="00490E78">
        <w:rPr>
          <w:rFonts w:ascii="Cambria" w:eastAsiaTheme="minorEastAsia" w:hAnsi="Cambria" w:cs="Times New Roman"/>
          <w:szCs w:val="24"/>
        </w:rPr>
        <w:t>Tabel 5: Pengujian Kontrol On/Off</w:t>
      </w:r>
    </w:p>
    <w:tbl>
      <w:tblPr>
        <w:tblStyle w:val="TableGrid"/>
        <w:tblW w:w="0" w:type="auto"/>
        <w:jc w:val="center"/>
        <w:tblLook w:val="04A0" w:firstRow="1" w:lastRow="0" w:firstColumn="1" w:lastColumn="0" w:noHBand="0" w:noVBand="1"/>
      </w:tblPr>
      <w:tblGrid>
        <w:gridCol w:w="1276"/>
        <w:gridCol w:w="1980"/>
        <w:gridCol w:w="1842"/>
        <w:gridCol w:w="1843"/>
        <w:gridCol w:w="1843"/>
      </w:tblGrid>
      <w:tr w:rsidR="007D3659" w:rsidRPr="00490E78" w14:paraId="0A9AFB0F" w14:textId="77777777" w:rsidTr="00EF4FAB">
        <w:trPr>
          <w:trHeight w:val="686"/>
          <w:jc w:val="center"/>
        </w:trPr>
        <w:tc>
          <w:tcPr>
            <w:tcW w:w="1276" w:type="dxa"/>
            <w:vAlign w:val="center"/>
          </w:tcPr>
          <w:p w14:paraId="49BFBFAB" w14:textId="1BA05CAF" w:rsidR="007D3659" w:rsidRPr="00490E78" w:rsidRDefault="007D365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No</w:t>
            </w:r>
          </w:p>
        </w:tc>
        <w:tc>
          <w:tcPr>
            <w:tcW w:w="1980" w:type="dxa"/>
            <w:vAlign w:val="center"/>
          </w:tcPr>
          <w:p w14:paraId="5C28E2F4" w14:textId="72105B12" w:rsidR="007D3659" w:rsidRPr="00490E78" w:rsidRDefault="007D365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Suhu</w:t>
            </w:r>
          </w:p>
        </w:tc>
        <w:tc>
          <w:tcPr>
            <w:tcW w:w="1842" w:type="dxa"/>
            <w:vAlign w:val="center"/>
          </w:tcPr>
          <w:p w14:paraId="279790B2" w14:textId="5A6E1E0E" w:rsidR="007D3659" w:rsidRPr="00490E78" w:rsidRDefault="007D365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Partikel Debu</w:t>
            </w:r>
          </w:p>
        </w:tc>
        <w:tc>
          <w:tcPr>
            <w:tcW w:w="1843" w:type="dxa"/>
            <w:vAlign w:val="center"/>
          </w:tcPr>
          <w:p w14:paraId="7C96BF46" w14:textId="4D83DF12" w:rsidR="007D3659" w:rsidRPr="00490E78" w:rsidRDefault="007D3659" w:rsidP="00086802">
            <w:pPr>
              <w:pStyle w:val="ListParagraph"/>
              <w:spacing w:line="276" w:lineRule="auto"/>
              <w:ind w:left="0"/>
              <w:jc w:val="center"/>
              <w:rPr>
                <w:rFonts w:ascii="Cambria" w:hAnsi="Cambria" w:cs="Times New Roman"/>
                <w:szCs w:val="24"/>
              </w:rPr>
            </w:pPr>
            <w:r w:rsidRPr="00490E78">
              <w:rPr>
                <w:rFonts w:ascii="Cambria" w:hAnsi="Cambria" w:cs="Times New Roman"/>
                <w:i/>
                <w:iCs/>
                <w:szCs w:val="24"/>
              </w:rPr>
              <w:t>Relay</w:t>
            </w:r>
            <w:r w:rsidRPr="00490E78">
              <w:rPr>
                <w:rFonts w:ascii="Cambria" w:hAnsi="Cambria" w:cs="Times New Roman"/>
                <w:szCs w:val="24"/>
              </w:rPr>
              <w:t xml:space="preserve"> 1</w:t>
            </w:r>
          </w:p>
        </w:tc>
        <w:tc>
          <w:tcPr>
            <w:tcW w:w="1843" w:type="dxa"/>
            <w:vAlign w:val="center"/>
          </w:tcPr>
          <w:p w14:paraId="3E34CCA0" w14:textId="5711832A" w:rsidR="007D3659" w:rsidRPr="00490E78" w:rsidRDefault="007D3659" w:rsidP="00086802">
            <w:pPr>
              <w:pStyle w:val="ListParagraph"/>
              <w:spacing w:line="276" w:lineRule="auto"/>
              <w:ind w:left="0"/>
              <w:jc w:val="center"/>
              <w:rPr>
                <w:rFonts w:ascii="Cambria" w:hAnsi="Cambria" w:cs="Times New Roman"/>
                <w:szCs w:val="24"/>
              </w:rPr>
            </w:pPr>
            <w:r w:rsidRPr="00490E78">
              <w:rPr>
                <w:rFonts w:ascii="Cambria" w:hAnsi="Cambria" w:cs="Times New Roman"/>
                <w:i/>
                <w:iCs/>
                <w:szCs w:val="24"/>
              </w:rPr>
              <w:t>Relay</w:t>
            </w:r>
            <w:r w:rsidRPr="00490E78">
              <w:rPr>
                <w:rFonts w:ascii="Cambria" w:hAnsi="Cambria" w:cs="Times New Roman"/>
                <w:szCs w:val="24"/>
              </w:rPr>
              <w:t xml:space="preserve"> 2</w:t>
            </w:r>
          </w:p>
        </w:tc>
      </w:tr>
      <w:tr w:rsidR="007D3659" w:rsidRPr="00490E78" w14:paraId="428B8E6E" w14:textId="77777777" w:rsidTr="00EF4FAB">
        <w:trPr>
          <w:jc w:val="center"/>
        </w:trPr>
        <w:tc>
          <w:tcPr>
            <w:tcW w:w="1276" w:type="dxa"/>
          </w:tcPr>
          <w:p w14:paraId="769E1542" w14:textId="30E55183" w:rsidR="007D3659" w:rsidRPr="00490E78" w:rsidRDefault="007D365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1</w:t>
            </w:r>
          </w:p>
        </w:tc>
        <w:tc>
          <w:tcPr>
            <w:tcW w:w="1980" w:type="dxa"/>
            <w:vAlign w:val="center"/>
          </w:tcPr>
          <w:p w14:paraId="29A288A1" w14:textId="61A09D6F" w:rsidR="007D3659" w:rsidRPr="00490E78" w:rsidRDefault="007D365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24.51</w:t>
            </w:r>
          </w:p>
        </w:tc>
        <w:tc>
          <w:tcPr>
            <w:tcW w:w="1842" w:type="dxa"/>
            <w:vAlign w:val="center"/>
          </w:tcPr>
          <w:p w14:paraId="5B604182" w14:textId="38CC0121" w:rsidR="007D365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154</w:t>
            </w:r>
          </w:p>
        </w:tc>
        <w:tc>
          <w:tcPr>
            <w:tcW w:w="1843" w:type="dxa"/>
          </w:tcPr>
          <w:p w14:paraId="16BDFAD6" w14:textId="496751DA" w:rsidR="007D365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Hidup</w:t>
            </w:r>
          </w:p>
        </w:tc>
        <w:tc>
          <w:tcPr>
            <w:tcW w:w="1843" w:type="dxa"/>
          </w:tcPr>
          <w:p w14:paraId="114C98B8" w14:textId="4AB96DE8" w:rsidR="007D365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Hidup</w:t>
            </w:r>
          </w:p>
        </w:tc>
      </w:tr>
      <w:tr w:rsidR="00F717B9" w:rsidRPr="00490E78" w14:paraId="591C5F76" w14:textId="77777777" w:rsidTr="00EF4FAB">
        <w:trPr>
          <w:jc w:val="center"/>
        </w:trPr>
        <w:tc>
          <w:tcPr>
            <w:tcW w:w="1276" w:type="dxa"/>
          </w:tcPr>
          <w:p w14:paraId="7EE3E5A7" w14:textId="6874D399"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2</w:t>
            </w:r>
          </w:p>
        </w:tc>
        <w:tc>
          <w:tcPr>
            <w:tcW w:w="1980" w:type="dxa"/>
            <w:vAlign w:val="center"/>
          </w:tcPr>
          <w:p w14:paraId="07EE33C1" w14:textId="2C7B9280"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23.45</w:t>
            </w:r>
          </w:p>
        </w:tc>
        <w:tc>
          <w:tcPr>
            <w:tcW w:w="1842" w:type="dxa"/>
            <w:vAlign w:val="center"/>
          </w:tcPr>
          <w:p w14:paraId="58441ECC" w14:textId="40217BB6"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68</w:t>
            </w:r>
          </w:p>
        </w:tc>
        <w:tc>
          <w:tcPr>
            <w:tcW w:w="1843" w:type="dxa"/>
          </w:tcPr>
          <w:p w14:paraId="485E4DFA" w14:textId="6FC2F275"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c>
          <w:tcPr>
            <w:tcW w:w="1843" w:type="dxa"/>
          </w:tcPr>
          <w:p w14:paraId="64E24FCD" w14:textId="6606A004"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r>
      <w:tr w:rsidR="00F717B9" w:rsidRPr="00490E78" w14:paraId="65C0C2F6" w14:textId="77777777" w:rsidTr="00EF4FAB">
        <w:trPr>
          <w:jc w:val="center"/>
        </w:trPr>
        <w:tc>
          <w:tcPr>
            <w:tcW w:w="1276" w:type="dxa"/>
          </w:tcPr>
          <w:p w14:paraId="3087129A" w14:textId="64E67995"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3</w:t>
            </w:r>
          </w:p>
        </w:tc>
        <w:tc>
          <w:tcPr>
            <w:tcW w:w="1980" w:type="dxa"/>
            <w:vAlign w:val="center"/>
          </w:tcPr>
          <w:p w14:paraId="48E16487" w14:textId="1BB0145D"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23.45</w:t>
            </w:r>
          </w:p>
        </w:tc>
        <w:tc>
          <w:tcPr>
            <w:tcW w:w="1842" w:type="dxa"/>
            <w:vAlign w:val="center"/>
          </w:tcPr>
          <w:p w14:paraId="09DA6CEF" w14:textId="5F93C6F0"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49</w:t>
            </w:r>
          </w:p>
        </w:tc>
        <w:tc>
          <w:tcPr>
            <w:tcW w:w="1843" w:type="dxa"/>
          </w:tcPr>
          <w:p w14:paraId="1B91B0CB" w14:textId="098D50D9"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c>
          <w:tcPr>
            <w:tcW w:w="1843" w:type="dxa"/>
          </w:tcPr>
          <w:p w14:paraId="3F38166A" w14:textId="2735B011"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r>
      <w:tr w:rsidR="00F717B9" w:rsidRPr="00490E78" w14:paraId="399CDCB3" w14:textId="77777777" w:rsidTr="00EF4FAB">
        <w:trPr>
          <w:jc w:val="center"/>
        </w:trPr>
        <w:tc>
          <w:tcPr>
            <w:tcW w:w="1276" w:type="dxa"/>
          </w:tcPr>
          <w:p w14:paraId="2F044B22" w14:textId="78D343A2"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4</w:t>
            </w:r>
          </w:p>
        </w:tc>
        <w:tc>
          <w:tcPr>
            <w:tcW w:w="1980" w:type="dxa"/>
            <w:vAlign w:val="center"/>
          </w:tcPr>
          <w:p w14:paraId="52C3232E" w14:textId="4D0A01C9"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23.51</w:t>
            </w:r>
          </w:p>
        </w:tc>
        <w:tc>
          <w:tcPr>
            <w:tcW w:w="1842" w:type="dxa"/>
            <w:vAlign w:val="center"/>
          </w:tcPr>
          <w:p w14:paraId="23296EA9" w14:textId="4343CC84"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41</w:t>
            </w:r>
          </w:p>
        </w:tc>
        <w:tc>
          <w:tcPr>
            <w:tcW w:w="1843" w:type="dxa"/>
          </w:tcPr>
          <w:p w14:paraId="0786FFCC" w14:textId="0D633D39"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c>
          <w:tcPr>
            <w:tcW w:w="1843" w:type="dxa"/>
          </w:tcPr>
          <w:p w14:paraId="610FE3A3" w14:textId="51B04442"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r>
      <w:tr w:rsidR="00F717B9" w:rsidRPr="00490E78" w14:paraId="2FF9F6C9" w14:textId="77777777" w:rsidTr="00EF4FAB">
        <w:trPr>
          <w:jc w:val="center"/>
        </w:trPr>
        <w:tc>
          <w:tcPr>
            <w:tcW w:w="1276" w:type="dxa"/>
          </w:tcPr>
          <w:p w14:paraId="51CB9BDD" w14:textId="5BD69D61"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5</w:t>
            </w:r>
          </w:p>
        </w:tc>
        <w:tc>
          <w:tcPr>
            <w:tcW w:w="1980" w:type="dxa"/>
            <w:vAlign w:val="center"/>
          </w:tcPr>
          <w:p w14:paraId="0B274927" w14:textId="13F3593C"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23.62</w:t>
            </w:r>
          </w:p>
        </w:tc>
        <w:tc>
          <w:tcPr>
            <w:tcW w:w="1842" w:type="dxa"/>
            <w:vAlign w:val="center"/>
          </w:tcPr>
          <w:p w14:paraId="7D2E04CD" w14:textId="1B09A9F0"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45</w:t>
            </w:r>
          </w:p>
        </w:tc>
        <w:tc>
          <w:tcPr>
            <w:tcW w:w="1843" w:type="dxa"/>
          </w:tcPr>
          <w:p w14:paraId="697B300B" w14:textId="33306383"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c>
          <w:tcPr>
            <w:tcW w:w="1843" w:type="dxa"/>
          </w:tcPr>
          <w:p w14:paraId="35EF14B3" w14:textId="723767C6"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r>
      <w:tr w:rsidR="00F717B9" w:rsidRPr="00490E78" w14:paraId="75B2F9DE" w14:textId="77777777" w:rsidTr="00EF4FAB">
        <w:trPr>
          <w:jc w:val="center"/>
        </w:trPr>
        <w:tc>
          <w:tcPr>
            <w:tcW w:w="1276" w:type="dxa"/>
          </w:tcPr>
          <w:p w14:paraId="237D5C1B" w14:textId="53607212"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6</w:t>
            </w:r>
          </w:p>
        </w:tc>
        <w:tc>
          <w:tcPr>
            <w:tcW w:w="1980" w:type="dxa"/>
            <w:vAlign w:val="center"/>
          </w:tcPr>
          <w:p w14:paraId="1B433E8B" w14:textId="79B304C5"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23.62</w:t>
            </w:r>
          </w:p>
        </w:tc>
        <w:tc>
          <w:tcPr>
            <w:tcW w:w="1842" w:type="dxa"/>
            <w:vAlign w:val="center"/>
          </w:tcPr>
          <w:p w14:paraId="7DC31FF4" w14:textId="5CC928B0"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47</w:t>
            </w:r>
          </w:p>
        </w:tc>
        <w:tc>
          <w:tcPr>
            <w:tcW w:w="1843" w:type="dxa"/>
          </w:tcPr>
          <w:p w14:paraId="41ADBC17" w14:textId="62666E15"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c>
          <w:tcPr>
            <w:tcW w:w="1843" w:type="dxa"/>
          </w:tcPr>
          <w:p w14:paraId="4115A049" w14:textId="529501ED"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r>
      <w:tr w:rsidR="00F717B9" w:rsidRPr="00490E78" w14:paraId="2A3732C7" w14:textId="77777777" w:rsidTr="00EF4FAB">
        <w:trPr>
          <w:jc w:val="center"/>
        </w:trPr>
        <w:tc>
          <w:tcPr>
            <w:tcW w:w="1276" w:type="dxa"/>
          </w:tcPr>
          <w:p w14:paraId="6E28A252" w14:textId="36050298"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7</w:t>
            </w:r>
          </w:p>
        </w:tc>
        <w:tc>
          <w:tcPr>
            <w:tcW w:w="1980" w:type="dxa"/>
            <w:vAlign w:val="center"/>
          </w:tcPr>
          <w:p w14:paraId="27E81A8D" w14:textId="63CAFFB0"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23.71</w:t>
            </w:r>
          </w:p>
        </w:tc>
        <w:tc>
          <w:tcPr>
            <w:tcW w:w="1842" w:type="dxa"/>
            <w:vAlign w:val="center"/>
          </w:tcPr>
          <w:p w14:paraId="0E4F6952" w14:textId="2C2AD33D"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53</w:t>
            </w:r>
          </w:p>
        </w:tc>
        <w:tc>
          <w:tcPr>
            <w:tcW w:w="1843" w:type="dxa"/>
          </w:tcPr>
          <w:p w14:paraId="178816F4" w14:textId="0E99FF23"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c>
          <w:tcPr>
            <w:tcW w:w="1843" w:type="dxa"/>
          </w:tcPr>
          <w:p w14:paraId="5AE54FE7" w14:textId="3977C9A0"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r>
      <w:tr w:rsidR="00F717B9" w:rsidRPr="00490E78" w14:paraId="4CB36F8E" w14:textId="77777777" w:rsidTr="00EF4FAB">
        <w:trPr>
          <w:jc w:val="center"/>
        </w:trPr>
        <w:tc>
          <w:tcPr>
            <w:tcW w:w="1276" w:type="dxa"/>
          </w:tcPr>
          <w:p w14:paraId="22A3B850" w14:textId="794143D4"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8</w:t>
            </w:r>
          </w:p>
        </w:tc>
        <w:tc>
          <w:tcPr>
            <w:tcW w:w="1980" w:type="dxa"/>
            <w:vAlign w:val="center"/>
          </w:tcPr>
          <w:p w14:paraId="7DE29B7E" w14:textId="7DBFE22B"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23.75</w:t>
            </w:r>
          </w:p>
        </w:tc>
        <w:tc>
          <w:tcPr>
            <w:tcW w:w="1842" w:type="dxa"/>
            <w:vAlign w:val="center"/>
          </w:tcPr>
          <w:p w14:paraId="79742715" w14:textId="01F682D6"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47</w:t>
            </w:r>
          </w:p>
        </w:tc>
        <w:tc>
          <w:tcPr>
            <w:tcW w:w="1843" w:type="dxa"/>
          </w:tcPr>
          <w:p w14:paraId="780C49A3" w14:textId="44DD9D95"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c>
          <w:tcPr>
            <w:tcW w:w="1843" w:type="dxa"/>
          </w:tcPr>
          <w:p w14:paraId="0A71D98B" w14:textId="437EC183"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r>
      <w:tr w:rsidR="00F717B9" w:rsidRPr="00490E78" w14:paraId="5A5B72BD" w14:textId="77777777" w:rsidTr="00EF4FAB">
        <w:trPr>
          <w:jc w:val="center"/>
        </w:trPr>
        <w:tc>
          <w:tcPr>
            <w:tcW w:w="1276" w:type="dxa"/>
          </w:tcPr>
          <w:p w14:paraId="1ACB6E0F" w14:textId="57D40836"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9</w:t>
            </w:r>
          </w:p>
        </w:tc>
        <w:tc>
          <w:tcPr>
            <w:tcW w:w="1980" w:type="dxa"/>
            <w:vAlign w:val="center"/>
          </w:tcPr>
          <w:p w14:paraId="0949F644" w14:textId="455486A7"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23.89</w:t>
            </w:r>
          </w:p>
        </w:tc>
        <w:tc>
          <w:tcPr>
            <w:tcW w:w="1842" w:type="dxa"/>
            <w:vAlign w:val="center"/>
          </w:tcPr>
          <w:p w14:paraId="757946BF" w14:textId="6905FDA4"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59</w:t>
            </w:r>
          </w:p>
        </w:tc>
        <w:tc>
          <w:tcPr>
            <w:tcW w:w="1843" w:type="dxa"/>
          </w:tcPr>
          <w:p w14:paraId="489C087E" w14:textId="04F33BFE"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c>
          <w:tcPr>
            <w:tcW w:w="1843" w:type="dxa"/>
          </w:tcPr>
          <w:p w14:paraId="24FEB466" w14:textId="70D295E1"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r>
      <w:tr w:rsidR="00F717B9" w:rsidRPr="00490E78" w14:paraId="37C0D947" w14:textId="77777777" w:rsidTr="00EF4FAB">
        <w:trPr>
          <w:jc w:val="center"/>
        </w:trPr>
        <w:tc>
          <w:tcPr>
            <w:tcW w:w="1276" w:type="dxa"/>
          </w:tcPr>
          <w:p w14:paraId="014D93A8" w14:textId="068B9C0A"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10</w:t>
            </w:r>
          </w:p>
        </w:tc>
        <w:tc>
          <w:tcPr>
            <w:tcW w:w="1980" w:type="dxa"/>
            <w:vAlign w:val="center"/>
          </w:tcPr>
          <w:p w14:paraId="18264317" w14:textId="56BE9865"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23.97</w:t>
            </w:r>
          </w:p>
        </w:tc>
        <w:tc>
          <w:tcPr>
            <w:tcW w:w="1842" w:type="dxa"/>
            <w:vAlign w:val="center"/>
          </w:tcPr>
          <w:p w14:paraId="0EE87F88" w14:textId="25E07BBC"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eastAsia="Times New Roman" w:hAnsi="Cambria"/>
              </w:rPr>
              <w:t>60</w:t>
            </w:r>
          </w:p>
        </w:tc>
        <w:tc>
          <w:tcPr>
            <w:tcW w:w="1843" w:type="dxa"/>
          </w:tcPr>
          <w:p w14:paraId="08714FE6" w14:textId="0251311B"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c>
          <w:tcPr>
            <w:tcW w:w="1843" w:type="dxa"/>
          </w:tcPr>
          <w:p w14:paraId="7E12F152" w14:textId="59CCCA07" w:rsidR="00F717B9" w:rsidRPr="00490E78" w:rsidRDefault="00F717B9" w:rsidP="00086802">
            <w:pPr>
              <w:pStyle w:val="ListParagraph"/>
              <w:spacing w:line="276" w:lineRule="auto"/>
              <w:ind w:left="0"/>
              <w:jc w:val="center"/>
              <w:rPr>
                <w:rFonts w:ascii="Cambria" w:hAnsi="Cambria" w:cs="Times New Roman"/>
                <w:szCs w:val="24"/>
              </w:rPr>
            </w:pPr>
            <w:r w:rsidRPr="00490E78">
              <w:rPr>
                <w:rFonts w:ascii="Cambria" w:hAnsi="Cambria" w:cs="Times New Roman"/>
                <w:szCs w:val="24"/>
              </w:rPr>
              <w:t>Mati</w:t>
            </w:r>
          </w:p>
        </w:tc>
      </w:tr>
    </w:tbl>
    <w:p w14:paraId="516F6E53" w14:textId="2B10BDC0" w:rsidR="007D3659" w:rsidRDefault="00F717B9" w:rsidP="00086802">
      <w:pPr>
        <w:pStyle w:val="ListParagraph"/>
        <w:spacing w:after="0" w:line="276" w:lineRule="auto"/>
        <w:ind w:left="0" w:firstLine="426"/>
        <w:jc w:val="both"/>
        <w:rPr>
          <w:rFonts w:ascii="Cambria" w:hAnsi="Cambria" w:cs="Times New Roman"/>
          <w:szCs w:val="24"/>
        </w:rPr>
      </w:pPr>
      <w:r w:rsidRPr="00490E78">
        <w:rPr>
          <w:rFonts w:ascii="Cambria" w:hAnsi="Cambria" w:cs="Times New Roman"/>
          <w:szCs w:val="24"/>
        </w:rPr>
        <w:lastRenderedPageBreak/>
        <w:t xml:space="preserve">Terlihat pada tabel di atas ketika nilai parameter tidak memenuhi nilai standar yang telah ditentukan maka </w:t>
      </w:r>
      <w:r w:rsidRPr="00490E78">
        <w:rPr>
          <w:rFonts w:ascii="Cambria" w:hAnsi="Cambria" w:cs="Times New Roman"/>
          <w:i/>
          <w:iCs/>
          <w:szCs w:val="24"/>
        </w:rPr>
        <w:t>relay</w:t>
      </w:r>
      <w:r w:rsidRPr="00490E78">
        <w:rPr>
          <w:rFonts w:ascii="Cambria" w:hAnsi="Cambria" w:cs="Times New Roman"/>
          <w:szCs w:val="24"/>
        </w:rPr>
        <w:t xml:space="preserve"> akan hidup dan ketika nilai parameter memenuhi nilai standar yang telah ditentukan maka </w:t>
      </w:r>
      <w:r w:rsidRPr="00490E78">
        <w:rPr>
          <w:rFonts w:ascii="Cambria" w:hAnsi="Cambria" w:cs="Times New Roman"/>
          <w:i/>
          <w:iCs/>
          <w:szCs w:val="24"/>
        </w:rPr>
        <w:t>relay</w:t>
      </w:r>
      <w:r w:rsidRPr="00490E78">
        <w:rPr>
          <w:rFonts w:ascii="Cambria" w:hAnsi="Cambria" w:cs="Times New Roman"/>
          <w:szCs w:val="24"/>
        </w:rPr>
        <w:t xml:space="preserve"> akan mati.</w:t>
      </w:r>
    </w:p>
    <w:p w14:paraId="3C4C333C" w14:textId="77777777" w:rsidR="00C23547" w:rsidRPr="00490E78" w:rsidRDefault="00C23547" w:rsidP="00086802">
      <w:pPr>
        <w:pStyle w:val="ListParagraph"/>
        <w:spacing w:after="0" w:line="276" w:lineRule="auto"/>
        <w:ind w:left="0" w:firstLine="426"/>
        <w:jc w:val="both"/>
        <w:rPr>
          <w:rFonts w:ascii="Cambria" w:hAnsi="Cambria" w:cs="Times New Roman"/>
          <w:szCs w:val="24"/>
        </w:rPr>
      </w:pPr>
    </w:p>
    <w:p w14:paraId="032B9652" w14:textId="77777777" w:rsidR="00690498" w:rsidRPr="00490E78" w:rsidRDefault="00081945" w:rsidP="00086802">
      <w:pPr>
        <w:numPr>
          <w:ilvl w:val="0"/>
          <w:numId w:val="1"/>
        </w:numPr>
        <w:pBdr>
          <w:top w:val="nil"/>
          <w:left w:val="nil"/>
          <w:bottom w:val="nil"/>
          <w:right w:val="nil"/>
          <w:between w:val="nil"/>
        </w:pBdr>
        <w:spacing w:line="276" w:lineRule="auto"/>
        <w:ind w:left="426" w:hanging="426"/>
        <w:rPr>
          <w:rFonts w:ascii="Cambria" w:eastAsia="Cambria" w:hAnsi="Cambria" w:cs="Cambria"/>
          <w:b/>
          <w:color w:val="000000"/>
        </w:rPr>
      </w:pPr>
      <w:r w:rsidRPr="00490E78">
        <w:rPr>
          <w:rFonts w:ascii="Cambria" w:eastAsia="Cambria" w:hAnsi="Cambria" w:cs="Cambria"/>
          <w:b/>
          <w:color w:val="000000"/>
        </w:rPr>
        <w:t>Kesimpulan</w:t>
      </w:r>
    </w:p>
    <w:p w14:paraId="46BC0C18" w14:textId="29D7B6B9" w:rsidR="00E2651A" w:rsidRPr="00490E78" w:rsidRDefault="00E2651A" w:rsidP="00086802">
      <w:pPr>
        <w:pStyle w:val="ListParagraph"/>
        <w:spacing w:line="276" w:lineRule="auto"/>
        <w:ind w:left="0" w:firstLine="426"/>
        <w:rPr>
          <w:rFonts w:ascii="Cambria" w:hAnsi="Cambria" w:cs="Times New Roman"/>
          <w:szCs w:val="24"/>
        </w:rPr>
      </w:pPr>
      <w:r w:rsidRPr="00490E78">
        <w:rPr>
          <w:rFonts w:ascii="Cambria" w:hAnsi="Cambria" w:cs="Times New Roman"/>
          <w:szCs w:val="24"/>
        </w:rPr>
        <w:t>Berdasarkan dari penelitian hasil perancangan, implementasi serta pengujian hasil alat dan sistem yang telah dibuat dapat ditarik kesimpulan sebagai berikut:</w:t>
      </w:r>
    </w:p>
    <w:p w14:paraId="76D1F436" w14:textId="77777777" w:rsidR="00E2651A" w:rsidRPr="00490E78" w:rsidRDefault="00E2651A" w:rsidP="00086802">
      <w:pPr>
        <w:pStyle w:val="ListParagraph"/>
        <w:numPr>
          <w:ilvl w:val="3"/>
          <w:numId w:val="12"/>
        </w:numPr>
        <w:spacing w:after="0" w:line="276" w:lineRule="auto"/>
        <w:ind w:left="426" w:hanging="426"/>
        <w:jc w:val="both"/>
        <w:rPr>
          <w:rFonts w:ascii="Cambria" w:hAnsi="Cambria" w:cs="Times New Roman"/>
          <w:szCs w:val="24"/>
        </w:rPr>
      </w:pPr>
      <w:r w:rsidRPr="00490E78">
        <w:rPr>
          <w:rFonts w:ascii="Cambria" w:hAnsi="Cambria" w:cs="Times New Roman"/>
          <w:szCs w:val="24"/>
        </w:rPr>
        <w:t xml:space="preserve">Perancangan prototipe ini berupa miniatur ruang operasi dengan skala 1: 6 yang menggambarkan sistem secara umum kondisi sebenarnya dimana bentuk serta arah sirkulasi udara di dalam ruangan bisa terlihat. Prototipe ini dirancang menggunakan beberapa sensor yaitu sensor BME280 untuk mengukur suhu dan sensor debu GP2Y1010AU0F untuk mengukur jumlah partikel debu. Sensor–sensor tersebut akan bekerja sesuai fungsinya </w:t>
      </w:r>
      <w:r w:rsidRPr="00490E78">
        <w:rPr>
          <w:rFonts w:ascii="Cambria" w:hAnsi="Cambria"/>
        </w:rPr>
        <w:t>masing-masing</w:t>
      </w:r>
      <w:r w:rsidRPr="00490E78">
        <w:rPr>
          <w:rFonts w:ascii="Cambria" w:hAnsi="Cambria" w:cs="Times New Roman"/>
          <w:szCs w:val="24"/>
        </w:rPr>
        <w:t xml:space="preserve">. Pada prototipe ini juga terdapat </w:t>
      </w:r>
      <w:r w:rsidRPr="00490E78">
        <w:rPr>
          <w:rFonts w:ascii="Cambria" w:hAnsi="Cambria" w:cs="Times New Roman"/>
          <w:i/>
          <w:iCs/>
          <w:szCs w:val="24"/>
        </w:rPr>
        <w:t>Air Conditioner</w:t>
      </w:r>
      <w:r w:rsidRPr="00490E78">
        <w:rPr>
          <w:rFonts w:ascii="Cambria" w:hAnsi="Cambria" w:cs="Times New Roman"/>
          <w:szCs w:val="24"/>
        </w:rPr>
        <w:t xml:space="preserve"> (AC) dan kipas untuk mengontrol nilai parameter yang diperoleh dari hasil bacaan sensor. Dari pengujian alat yang dilakukan pada prototipe monitoring kualitas udara pada ruang operasi, alat</w:t>
      </w:r>
      <w:r w:rsidRPr="00490E78">
        <w:rPr>
          <w:rFonts w:ascii="Cambria" w:hAnsi="Cambria" w:cs="Times New Roman"/>
          <w:i/>
          <w:iCs/>
          <w:szCs w:val="24"/>
        </w:rPr>
        <w:t xml:space="preserve"> </w:t>
      </w:r>
      <w:r w:rsidRPr="00490E78">
        <w:rPr>
          <w:rFonts w:ascii="Cambria" w:hAnsi="Cambria" w:cs="Times New Roman"/>
          <w:szCs w:val="24"/>
        </w:rPr>
        <w:t xml:space="preserve">dapat berjalan dengan baik dan sesuai dengan standar PERMENKES. Sensor debu dapat mendeteksi jumlah partikel debu pada prototipe ruang operasi dengan baik dan sesuai dengan standar PERMENKES. Sensor suhu dapat mengukur suhu dengan </w:t>
      </w:r>
      <w:r w:rsidRPr="00490E78">
        <w:rPr>
          <w:rFonts w:ascii="Cambria" w:hAnsi="Cambria" w:cs="Times New Roman"/>
          <w:i/>
          <w:iCs/>
          <w:szCs w:val="24"/>
        </w:rPr>
        <w:t>error</w:t>
      </w:r>
      <w:r w:rsidRPr="00490E78">
        <w:rPr>
          <w:rFonts w:ascii="Cambria" w:hAnsi="Cambria" w:cs="Times New Roman"/>
          <w:szCs w:val="24"/>
        </w:rPr>
        <w:t xml:space="preserve"> sebesar 1,09% keberhasilan 98,91%.</w:t>
      </w:r>
    </w:p>
    <w:p w14:paraId="2F99E54A" w14:textId="19181ED2" w:rsidR="00E2651A" w:rsidRPr="00490E78" w:rsidRDefault="00E2651A" w:rsidP="00086802">
      <w:pPr>
        <w:pStyle w:val="ListParagraph"/>
        <w:numPr>
          <w:ilvl w:val="0"/>
          <w:numId w:val="12"/>
        </w:numPr>
        <w:spacing w:after="0" w:line="276" w:lineRule="auto"/>
        <w:ind w:left="426" w:hanging="426"/>
        <w:jc w:val="both"/>
        <w:rPr>
          <w:rFonts w:ascii="Cambria" w:hAnsi="Cambria" w:cs="Times New Roman"/>
          <w:szCs w:val="24"/>
        </w:rPr>
      </w:pPr>
      <w:r w:rsidRPr="00490E78">
        <w:rPr>
          <w:rFonts w:ascii="Cambria" w:hAnsi="Cambria" w:cs="Times New Roman"/>
          <w:szCs w:val="24"/>
        </w:rPr>
        <w:t xml:space="preserve">Pengujian dilakukan </w:t>
      </w:r>
      <w:r w:rsidRPr="00490E78">
        <w:rPr>
          <w:rFonts w:ascii="Cambria" w:hAnsi="Cambria"/>
        </w:rPr>
        <w:t xml:space="preserve">di dalam ruangan prototipe ruang operasi dan di luar ruangan prototipe ruang operasi. Pengujian dilakukan selama </w:t>
      </w:r>
      <w:r w:rsidR="007D3659" w:rsidRPr="00490E78">
        <w:rPr>
          <w:rFonts w:ascii="Cambria" w:hAnsi="Cambria"/>
        </w:rPr>
        <w:t>2</w:t>
      </w:r>
      <w:r w:rsidRPr="00490E78">
        <w:rPr>
          <w:rFonts w:ascii="Cambria" w:hAnsi="Cambria"/>
        </w:rPr>
        <w:t>0 menit dan diambil data setiap 2 menit</w:t>
      </w:r>
      <w:r w:rsidRPr="00490E78">
        <w:rPr>
          <w:rFonts w:ascii="Cambria" w:hAnsi="Cambria" w:cs="Times New Roman"/>
          <w:szCs w:val="24"/>
        </w:rPr>
        <w:t xml:space="preserve"> untuk mendapatkan 10 data pada </w:t>
      </w:r>
      <w:r w:rsidRPr="00490E78">
        <w:rPr>
          <w:rFonts w:ascii="Cambria" w:hAnsi="Cambria"/>
        </w:rPr>
        <w:t>masing-masing</w:t>
      </w:r>
      <w:r w:rsidRPr="00490E78">
        <w:rPr>
          <w:rFonts w:ascii="Cambria" w:hAnsi="Cambria" w:cs="Times New Roman"/>
          <w:szCs w:val="24"/>
        </w:rPr>
        <w:t xml:space="preserve"> parameter, yaitu data suhu dan jumlah partikel debu. Berdasarkan uji coba yang telah dilakukan, dapat diketahui jika pada prototipe monitoring kualitas udara pada ruang operasi berbasis </w:t>
      </w:r>
      <w:r w:rsidRPr="00490E78">
        <w:rPr>
          <w:rFonts w:ascii="Cambria" w:hAnsi="Cambria" w:cs="Times New Roman"/>
          <w:i/>
          <w:iCs/>
          <w:szCs w:val="24"/>
        </w:rPr>
        <w:t xml:space="preserve">Internet of Things </w:t>
      </w:r>
      <w:r w:rsidRPr="00490E78">
        <w:rPr>
          <w:rFonts w:ascii="Cambria" w:hAnsi="Cambria" w:cs="Times New Roman"/>
          <w:szCs w:val="24"/>
        </w:rPr>
        <w:t>(IoT) dapat bekerja dengan baik dan memenuhi standar PERMENKES.</w:t>
      </w:r>
    </w:p>
    <w:p w14:paraId="10AC3299" w14:textId="1F532124" w:rsidR="00552A25" w:rsidRPr="00C23547" w:rsidRDefault="00E2651A" w:rsidP="00086802">
      <w:pPr>
        <w:pStyle w:val="ListParagraph"/>
        <w:numPr>
          <w:ilvl w:val="0"/>
          <w:numId w:val="12"/>
        </w:numPr>
        <w:spacing w:line="276" w:lineRule="auto"/>
        <w:ind w:left="426" w:hanging="426"/>
        <w:jc w:val="both"/>
        <w:rPr>
          <w:rFonts w:ascii="Cambria" w:eastAsia="Cambria" w:hAnsi="Cambria" w:cs="Cambria"/>
        </w:rPr>
      </w:pPr>
      <w:r w:rsidRPr="00490E78">
        <w:rPr>
          <w:rFonts w:ascii="Cambria" w:hAnsi="Cambria" w:cs="Times New Roman"/>
          <w:szCs w:val="24"/>
        </w:rPr>
        <w:t xml:space="preserve">Dari pengujian yang telah dilakukan data sensor yang diterima oleh </w:t>
      </w:r>
      <w:r w:rsidRPr="00490E78">
        <w:rPr>
          <w:rFonts w:ascii="Cambria" w:hAnsi="Cambria" w:cs="Times New Roman"/>
          <w:i/>
          <w:iCs/>
          <w:szCs w:val="24"/>
        </w:rPr>
        <w:t>mikrokontroler</w:t>
      </w:r>
      <w:r w:rsidRPr="00490E78">
        <w:rPr>
          <w:rFonts w:ascii="Cambria" w:hAnsi="Cambria" w:cs="Times New Roman"/>
          <w:szCs w:val="24"/>
        </w:rPr>
        <w:t xml:space="preserve"> </w:t>
      </w:r>
      <w:r w:rsidRPr="00490E78">
        <w:rPr>
          <w:rFonts w:ascii="Cambria" w:hAnsi="Cambria" w:cs="Times New Roman"/>
          <w:i/>
          <w:iCs/>
          <w:szCs w:val="24"/>
        </w:rPr>
        <w:t>wemos</w:t>
      </w:r>
      <w:r w:rsidRPr="00490E78">
        <w:rPr>
          <w:rFonts w:ascii="Cambria" w:hAnsi="Cambria" w:cs="Times New Roman"/>
          <w:szCs w:val="24"/>
        </w:rPr>
        <w:t xml:space="preserve"> D1 R2 dapat dikirimkan ke server </w:t>
      </w:r>
      <w:r w:rsidRPr="00490E78">
        <w:rPr>
          <w:rFonts w:ascii="Cambria" w:hAnsi="Cambria" w:cs="Times New Roman"/>
          <w:i/>
          <w:iCs/>
          <w:szCs w:val="24"/>
        </w:rPr>
        <w:t xml:space="preserve">Internet of Things </w:t>
      </w:r>
      <w:r w:rsidRPr="00490E78">
        <w:rPr>
          <w:rFonts w:ascii="Cambria" w:hAnsi="Cambria" w:cs="Times New Roman"/>
          <w:szCs w:val="24"/>
        </w:rPr>
        <w:t xml:space="preserve">(IoT) melalui jaringan wifi, data dapat diolah dan ditampilkan pada web yang telah dirancang. Data yang dihasilkan dapat terlihat dalam bentuk grafik dan juga </w:t>
      </w:r>
      <w:r w:rsidR="00C23547">
        <w:rPr>
          <w:rFonts w:ascii="Cambria" w:hAnsi="Cambria" w:cs="Times New Roman"/>
          <w:szCs w:val="24"/>
          <w:lang w:val="en-US"/>
        </w:rPr>
        <w:t>tabel.</w:t>
      </w:r>
    </w:p>
    <w:p w14:paraId="532B3612" w14:textId="3FE3D3EA" w:rsidR="00C23547" w:rsidRPr="00417BB4" w:rsidRDefault="00C23547" w:rsidP="00086802">
      <w:pPr>
        <w:pStyle w:val="ListParagraph"/>
        <w:numPr>
          <w:ilvl w:val="0"/>
          <w:numId w:val="12"/>
        </w:numPr>
        <w:spacing w:line="276" w:lineRule="auto"/>
        <w:ind w:left="426" w:hanging="426"/>
        <w:jc w:val="both"/>
        <w:rPr>
          <w:rFonts w:ascii="Cambria" w:eastAsia="Cambria" w:hAnsi="Cambria" w:cs="Cambria"/>
        </w:rPr>
      </w:pPr>
      <w:r w:rsidRPr="00417BB4">
        <w:rPr>
          <w:rFonts w:ascii="Cambria" w:hAnsi="Cambria"/>
        </w:rPr>
        <w:t xml:space="preserve">Pengujian dilakukan selama </w:t>
      </w:r>
      <w:r w:rsidRPr="00417BB4">
        <w:rPr>
          <w:rFonts w:ascii="Cambria" w:hAnsi="Cambria"/>
          <w:lang w:val="en-US"/>
        </w:rPr>
        <w:t>2</w:t>
      </w:r>
      <w:r w:rsidRPr="00417BB4">
        <w:rPr>
          <w:rFonts w:ascii="Cambria" w:hAnsi="Cambria"/>
        </w:rPr>
        <w:t>0 menit dan diambil data setiap 2 menit</w:t>
      </w:r>
      <w:r w:rsidRPr="00417BB4">
        <w:rPr>
          <w:rFonts w:ascii="Cambria" w:hAnsi="Cambria" w:cs="Times New Roman"/>
        </w:rPr>
        <w:t xml:space="preserve"> untuk mendapatkan 10 data pada </w:t>
      </w:r>
      <w:r w:rsidRPr="00417BB4">
        <w:rPr>
          <w:rFonts w:ascii="Cambria" w:hAnsi="Cambria"/>
        </w:rPr>
        <w:t>masing-masing</w:t>
      </w:r>
      <w:r w:rsidRPr="00417BB4">
        <w:rPr>
          <w:rFonts w:ascii="Cambria" w:hAnsi="Cambria" w:cs="Times New Roman"/>
        </w:rPr>
        <w:t xml:space="preserve"> parameter, yaitu data suhu dan jumlah partikel debu</w:t>
      </w:r>
      <w:r w:rsidRPr="00417BB4">
        <w:rPr>
          <w:rFonts w:ascii="Cambria" w:hAnsi="Cambria" w:cs="Times New Roman"/>
          <w:lang w:val="en-US"/>
        </w:rPr>
        <w:t xml:space="preserve"> untuk mengetahui hasil dari kontrol on/off. Dari pengujian yang telah dilakukan </w:t>
      </w:r>
      <w:r w:rsidRPr="00417BB4">
        <w:rPr>
          <w:rFonts w:ascii="Cambria" w:hAnsi="Cambria"/>
          <w:lang w:val="en-US"/>
        </w:rPr>
        <w:t xml:space="preserve">ketika nilai parameter suhu dan jumlah partikel debu tidak memenuhi standar PERMENKES maka relay akan bekerja dan </w:t>
      </w:r>
      <w:r w:rsidRPr="00417BB4">
        <w:rPr>
          <w:rFonts w:ascii="Cambria" w:hAnsi="Cambria" w:cs="Times New Roman"/>
          <w:i/>
          <w:iCs/>
        </w:rPr>
        <w:t>Air Conditioner</w:t>
      </w:r>
      <w:r w:rsidRPr="00417BB4">
        <w:rPr>
          <w:rFonts w:ascii="Cambria" w:hAnsi="Cambria"/>
          <w:lang w:val="en-US"/>
        </w:rPr>
        <w:t xml:space="preserve"> (AC) serta </w:t>
      </w:r>
      <w:r w:rsidRPr="00417BB4">
        <w:rPr>
          <w:rFonts w:ascii="Cambria" w:hAnsi="Cambria"/>
          <w:i/>
          <w:iCs/>
          <w:lang w:val="en-US"/>
        </w:rPr>
        <w:t>exhaustfan</w:t>
      </w:r>
      <w:r w:rsidRPr="00417BB4">
        <w:rPr>
          <w:rFonts w:ascii="Cambria" w:hAnsi="Cambria"/>
          <w:lang w:val="en-US"/>
        </w:rPr>
        <w:t xml:space="preserve"> akan hidup. Sebaliknya ketika nilai parameter suhu dan jumlah partikel debu memenuhi standar PERMENKES maka relay akan tidak bekerja dan</w:t>
      </w:r>
      <w:r w:rsidRPr="00417BB4">
        <w:rPr>
          <w:rFonts w:ascii="Cambria" w:hAnsi="Cambria" w:cs="Times New Roman"/>
          <w:i/>
          <w:iCs/>
        </w:rPr>
        <w:t xml:space="preserve"> Air Conditioner</w:t>
      </w:r>
      <w:r w:rsidRPr="00417BB4">
        <w:rPr>
          <w:rFonts w:ascii="Cambria" w:hAnsi="Cambria"/>
          <w:lang w:val="en-US"/>
        </w:rPr>
        <w:t xml:space="preserve"> (AC) serta </w:t>
      </w:r>
      <w:r w:rsidRPr="00417BB4">
        <w:rPr>
          <w:rFonts w:ascii="Cambria" w:hAnsi="Cambria"/>
          <w:i/>
          <w:iCs/>
          <w:lang w:val="en-US"/>
        </w:rPr>
        <w:t>exhaustfan</w:t>
      </w:r>
      <w:r w:rsidRPr="00417BB4">
        <w:rPr>
          <w:rFonts w:ascii="Cambria" w:hAnsi="Cambria"/>
          <w:lang w:val="en-US"/>
        </w:rPr>
        <w:t xml:space="preserve"> akan mati.</w:t>
      </w:r>
    </w:p>
    <w:p w14:paraId="3C56C0E6" w14:textId="66D4E6EE" w:rsidR="00690498" w:rsidRPr="00490E78" w:rsidRDefault="00081945" w:rsidP="00086802">
      <w:pPr>
        <w:spacing w:line="276" w:lineRule="auto"/>
        <w:rPr>
          <w:rFonts w:ascii="Cambria" w:eastAsia="Cambria" w:hAnsi="Cambria" w:cs="Cambria"/>
          <w:color w:val="000000"/>
        </w:rPr>
      </w:pPr>
      <w:r w:rsidRPr="00490E78">
        <w:rPr>
          <w:rFonts w:ascii="Cambria" w:eastAsia="Cambria" w:hAnsi="Cambria" w:cs="Cambria"/>
          <w:b/>
          <w:color w:val="000000"/>
        </w:rPr>
        <w:t>DAFTAR PUSTAKA</w:t>
      </w:r>
    </w:p>
    <w:p w14:paraId="4A408166" w14:textId="47B0CBFA" w:rsidR="00E23450" w:rsidRPr="00490E78" w:rsidRDefault="00552A25"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eastAsia="Cambria" w:hAnsi="Cambria" w:cs="Cambria"/>
        </w:rPr>
        <w:fldChar w:fldCharType="begin" w:fldLock="1"/>
      </w:r>
      <w:r w:rsidRPr="00490E78">
        <w:rPr>
          <w:rFonts w:ascii="Cambria" w:eastAsia="Cambria" w:hAnsi="Cambria" w:cs="Cambria"/>
        </w:rPr>
        <w:instrText xml:space="preserve">ADDIN Mendeley Bibliography CSL_BIBLIOGRAPHY </w:instrText>
      </w:r>
      <w:r w:rsidRPr="00490E78">
        <w:rPr>
          <w:rFonts w:ascii="Cambria" w:eastAsia="Cambria" w:hAnsi="Cambria" w:cs="Cambria"/>
        </w:rPr>
        <w:fldChar w:fldCharType="separate"/>
      </w:r>
      <w:r w:rsidR="00E23450" w:rsidRPr="00490E78">
        <w:rPr>
          <w:rFonts w:ascii="Cambria" w:hAnsi="Cambria" w:cs="Times New Roman"/>
          <w:noProof/>
          <w:szCs w:val="24"/>
        </w:rPr>
        <w:t>[1]</w:t>
      </w:r>
      <w:r w:rsidR="00E23450" w:rsidRPr="00490E78">
        <w:rPr>
          <w:rFonts w:ascii="Cambria" w:hAnsi="Cambria" w:cs="Times New Roman"/>
          <w:noProof/>
          <w:szCs w:val="24"/>
        </w:rPr>
        <w:tab/>
        <w:t xml:space="preserve">S. A. Wibowo, </w:t>
      </w:r>
      <w:r w:rsidR="00E23450" w:rsidRPr="00490E78">
        <w:rPr>
          <w:rFonts w:ascii="Cambria" w:hAnsi="Cambria" w:cs="Times New Roman"/>
          <w:i/>
          <w:iCs/>
          <w:noProof/>
          <w:szCs w:val="24"/>
        </w:rPr>
        <w:t>Kendali Tekanan Udara Berbasis Fuzzy Logic dan PID Pada Ruang Operasi Rumah Sakit</w:t>
      </w:r>
      <w:r w:rsidR="00E23450" w:rsidRPr="00490E78">
        <w:rPr>
          <w:rFonts w:ascii="Cambria" w:hAnsi="Cambria" w:cs="Times New Roman"/>
          <w:noProof/>
          <w:szCs w:val="24"/>
        </w:rPr>
        <w:t>. 2021.</w:t>
      </w:r>
    </w:p>
    <w:p w14:paraId="27B0F7F4"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[2]</w:t>
      </w:r>
      <w:r w:rsidRPr="00490E78">
        <w:rPr>
          <w:rFonts w:ascii="Cambria" w:hAnsi="Cambria" w:cs="Times New Roman"/>
          <w:noProof/>
          <w:szCs w:val="24"/>
        </w:rPr>
        <w:tab/>
        <w:t>M. K. RI, “PERATURAN MENTERI KESEHATAN REPUBLIK INDONESIA NOMOR 85 TAHUN 2019,” vol. 2507, no. February, pp. 1–9, 2020.</w:t>
      </w:r>
    </w:p>
    <w:p w14:paraId="4B251392"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lastRenderedPageBreak/>
        <w:t>[3]</w:t>
      </w:r>
      <w:r w:rsidRPr="00490E78">
        <w:rPr>
          <w:rFonts w:ascii="Cambria" w:hAnsi="Cambria" w:cs="Times New Roman"/>
          <w:noProof/>
          <w:szCs w:val="24"/>
        </w:rPr>
        <w:tab/>
        <w:t>“PERMENKES No 24 Tahun 2016,” 2016.</w:t>
      </w:r>
    </w:p>
    <w:p w14:paraId="686CB043"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[4]</w:t>
      </w:r>
      <w:r w:rsidRPr="00490E78">
        <w:rPr>
          <w:rFonts w:ascii="Cambria" w:hAnsi="Cambria" w:cs="Times New Roman"/>
          <w:noProof/>
          <w:szCs w:val="24"/>
        </w:rPr>
        <w:tab/>
        <w:t>“PERATURAN MENTERI KESEHATAN REPUBLIK INDONESIA NOMOR 7 TAHUN 2019 TENTANG KESEHATAN LINGKUNGAN RUMAH SAKIT DENGAN,” 2019.</w:t>
      </w:r>
    </w:p>
    <w:p w14:paraId="2CB2ED95"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[5]</w:t>
      </w:r>
      <w:r w:rsidRPr="00490E78">
        <w:rPr>
          <w:rFonts w:ascii="Cambria" w:hAnsi="Cambria" w:cs="Times New Roman"/>
          <w:noProof/>
          <w:szCs w:val="24"/>
        </w:rPr>
        <w:tab/>
        <w:t>E. P. Rahayu, Z. Saam, and D. Afandi, “Kualitas Udara Dalam Ruang Rawat Inap Di Rumah Sakit Swasta Tipe C Kota Pekanbaru Ditinjau Dari Kualitas Fisik,” pp. 55–59, 2019.</w:t>
      </w:r>
    </w:p>
    <w:p w14:paraId="67512E8A"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[6]</w:t>
      </w:r>
      <w:r w:rsidRPr="00490E78">
        <w:rPr>
          <w:rFonts w:ascii="Cambria" w:hAnsi="Cambria" w:cs="Times New Roman"/>
          <w:noProof/>
          <w:szCs w:val="24"/>
        </w:rPr>
        <w:tab/>
        <w:t>E. Loniza and S. A. Wibowo, “Prototype Injeksi Insulin Pump dengan Control Panel Arduino Uno,” no. Iddm, pp. 1–5, 2020.</w:t>
      </w:r>
    </w:p>
    <w:p w14:paraId="307353ED"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[7]</w:t>
      </w:r>
      <w:r w:rsidRPr="00490E78">
        <w:rPr>
          <w:rFonts w:ascii="Cambria" w:hAnsi="Cambria" w:cs="Times New Roman"/>
          <w:noProof/>
          <w:szCs w:val="24"/>
        </w:rPr>
        <w:tab/>
        <w:t>E. W. Ningsih, H. R. Fajrin, and A. Fitriyah, “Pendeteksi Hemoglobin Non Invasive,” 2019.</w:t>
      </w:r>
    </w:p>
    <w:p w14:paraId="5367853C"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[8]</w:t>
      </w:r>
      <w:r w:rsidRPr="00490E78">
        <w:rPr>
          <w:rFonts w:ascii="Cambria" w:hAnsi="Cambria" w:cs="Times New Roman"/>
          <w:noProof/>
          <w:szCs w:val="24"/>
        </w:rPr>
        <w:tab/>
        <w:t>A. Mutohar, “Prototype Alat Monitoring Kualitas Udara di Ruang Operasi yang Terintegrasi Berbasis IoT,” 2021.</w:t>
      </w:r>
    </w:p>
    <w:p w14:paraId="456F3C58"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[9]</w:t>
      </w:r>
      <w:r w:rsidRPr="00490E78">
        <w:rPr>
          <w:rFonts w:ascii="Cambria" w:hAnsi="Cambria" w:cs="Times New Roman"/>
          <w:noProof/>
          <w:szCs w:val="24"/>
        </w:rPr>
        <w:tab/>
        <w:t xml:space="preserve">A. Megido and E. Ariyanto, “Sistem Kontrol Suhu Air Menggunakan Pengendali PID. dan Volume Air pada Tangki Pemanas Air Berbasis Arduino Uno,” </w:t>
      </w:r>
      <w:r w:rsidRPr="00490E78">
        <w:rPr>
          <w:rFonts w:ascii="Cambria" w:hAnsi="Cambria" w:cs="Times New Roman"/>
          <w:i/>
          <w:iCs/>
          <w:noProof/>
          <w:szCs w:val="24"/>
        </w:rPr>
        <w:t>GEMA Teknol.</w:t>
      </w:r>
      <w:r w:rsidRPr="00490E78">
        <w:rPr>
          <w:rFonts w:ascii="Cambria" w:hAnsi="Cambria" w:cs="Times New Roman"/>
          <w:noProof/>
          <w:szCs w:val="24"/>
        </w:rPr>
        <w:t>, vol. 18, no. 4, pp. 21–28, 2016.</w:t>
      </w:r>
    </w:p>
    <w:p w14:paraId="576AC4DF"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[10]</w:t>
      </w:r>
      <w:r w:rsidRPr="00490E78">
        <w:rPr>
          <w:rFonts w:ascii="Cambria" w:hAnsi="Cambria" w:cs="Times New Roman"/>
          <w:noProof/>
          <w:szCs w:val="24"/>
        </w:rPr>
        <w:tab/>
        <w:t xml:space="preserve">D. Hidayat, M. Rahmatika, and N. S. Syafei, “Analisis Respon Pengontrol ON-OFF pada Kendali Umpan Balik Sistem Fisis Elektronik,” </w:t>
      </w:r>
      <w:r w:rsidRPr="00490E78">
        <w:rPr>
          <w:rFonts w:ascii="Cambria" w:hAnsi="Cambria" w:cs="Times New Roman"/>
          <w:i/>
          <w:iCs/>
          <w:noProof/>
          <w:szCs w:val="24"/>
        </w:rPr>
        <w:t>EKSAKTA</w:t>
      </w:r>
      <w:r w:rsidRPr="00490E78">
        <w:rPr>
          <w:rFonts w:ascii="Cambria" w:hAnsi="Cambria" w:cs="Times New Roman"/>
          <w:noProof/>
          <w:szCs w:val="24"/>
        </w:rPr>
        <w:t>, vol. 19, no. 1, pp. 118–124, 2018.</w:t>
      </w:r>
    </w:p>
    <w:p w14:paraId="360F951A"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[11]</w:t>
      </w:r>
      <w:r w:rsidRPr="00490E78">
        <w:rPr>
          <w:rFonts w:ascii="Cambria" w:hAnsi="Cambria" w:cs="Times New Roman"/>
          <w:noProof/>
          <w:szCs w:val="24"/>
        </w:rPr>
        <w:tab/>
        <w:t xml:space="preserve">F. Supegina and E. J. Setiawan, “Rancang Bangun IoT Temperature Controller untuk Enclosure BTS Berbasis Microcontroller Wemos dan Android,” </w:t>
      </w:r>
      <w:r w:rsidRPr="00490E78">
        <w:rPr>
          <w:rFonts w:ascii="Cambria" w:hAnsi="Cambria" w:cs="Times New Roman"/>
          <w:i/>
          <w:iCs/>
          <w:noProof/>
          <w:szCs w:val="24"/>
        </w:rPr>
        <w:t>J. Teknol. Elektro</w:t>
      </w:r>
      <w:r w:rsidRPr="00490E78">
        <w:rPr>
          <w:rFonts w:ascii="Cambria" w:hAnsi="Cambria" w:cs="Times New Roman"/>
          <w:noProof/>
          <w:szCs w:val="24"/>
        </w:rPr>
        <w:t>, vol. 8, no. 2, pp. 145–150, 2017.</w:t>
      </w:r>
    </w:p>
    <w:p w14:paraId="0ED7C41D"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[12]</w:t>
      </w:r>
      <w:r w:rsidRPr="00490E78">
        <w:rPr>
          <w:rFonts w:ascii="Cambria" w:hAnsi="Cambria" w:cs="Times New Roman"/>
          <w:noProof/>
          <w:szCs w:val="24"/>
        </w:rPr>
        <w:tab/>
        <w:t xml:space="preserve">F. A. Deswar and R. Pradana, “Monitoring Suhu pada Ruang Server Menggunakan Wemos D1 R1 Berbasis Internet of Things ( IoT ),” </w:t>
      </w:r>
      <w:r w:rsidRPr="00490E78">
        <w:rPr>
          <w:rFonts w:ascii="Cambria" w:hAnsi="Cambria" w:cs="Times New Roman"/>
          <w:i/>
          <w:iCs/>
          <w:noProof/>
          <w:szCs w:val="24"/>
        </w:rPr>
        <w:t>Technologia</w:t>
      </w:r>
      <w:r w:rsidRPr="00490E78">
        <w:rPr>
          <w:rFonts w:ascii="Cambria" w:hAnsi="Cambria" w:cs="Times New Roman"/>
          <w:noProof/>
          <w:szCs w:val="24"/>
        </w:rPr>
        <w:t>, vol. 12, no. 1, pp. 25–32, 2021.</w:t>
      </w:r>
    </w:p>
    <w:p w14:paraId="068B52D2"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[13]</w:t>
      </w:r>
      <w:r w:rsidRPr="00490E78">
        <w:rPr>
          <w:rFonts w:ascii="Cambria" w:hAnsi="Cambria" w:cs="Times New Roman"/>
          <w:noProof/>
          <w:szCs w:val="24"/>
        </w:rPr>
        <w:tab/>
        <w:t xml:space="preserve">A. H. Saptadi and A. Kiswanto, “Rancang Bangun Web Server Penampil Data Cuaca Berbasis Arduino Menggunakan Sensor BME280 dan BH1750FVI dengan Tiga Mode Tampilan Data,” </w:t>
      </w:r>
      <w:r w:rsidRPr="00490E78">
        <w:rPr>
          <w:rFonts w:ascii="Cambria" w:hAnsi="Cambria" w:cs="Times New Roman"/>
          <w:i/>
          <w:iCs/>
          <w:noProof/>
          <w:szCs w:val="24"/>
        </w:rPr>
        <w:t>J. Tek. Elektro dan Komputasi</w:t>
      </w:r>
      <w:r w:rsidRPr="00490E78">
        <w:rPr>
          <w:rFonts w:ascii="Cambria" w:hAnsi="Cambria" w:cs="Times New Roman"/>
          <w:noProof/>
          <w:szCs w:val="24"/>
        </w:rPr>
        <w:t>, vol. 2, no. 2, pp. 112–121, 2020, doi: 10.32528/elkom.v2i2.3516.</w:t>
      </w:r>
    </w:p>
    <w:p w14:paraId="29F5044D"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[14]</w:t>
      </w:r>
      <w:r w:rsidRPr="00490E78">
        <w:rPr>
          <w:rFonts w:ascii="Cambria" w:hAnsi="Cambria" w:cs="Times New Roman"/>
          <w:noProof/>
          <w:szCs w:val="24"/>
        </w:rPr>
        <w:tab/>
        <w:t>B. M. E. Data, “Combined humidity and pressure sensor,” no. September, pp. 1–56, 2018.</w:t>
      </w:r>
    </w:p>
    <w:p w14:paraId="37B2D8C9"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[15]</w:t>
      </w:r>
      <w:r w:rsidRPr="00490E78">
        <w:rPr>
          <w:rFonts w:ascii="Cambria" w:hAnsi="Cambria" w:cs="Times New Roman"/>
          <w:noProof/>
          <w:szCs w:val="24"/>
        </w:rPr>
        <w:tab/>
        <w:t xml:space="preserve">T. F. Arya, M. Faiqurrahman, and Y. Azhar, “Aplikasi Wireless Sensor Network untuk Sistem Monitoring dan Klasifikasi Kualitas Udara,” </w:t>
      </w:r>
      <w:r w:rsidRPr="00490E78">
        <w:rPr>
          <w:rFonts w:ascii="Cambria" w:hAnsi="Cambria" w:cs="Times New Roman"/>
          <w:i/>
          <w:iCs/>
          <w:noProof/>
          <w:szCs w:val="24"/>
        </w:rPr>
        <w:t>J. Sist. Inf.</w:t>
      </w:r>
      <w:r w:rsidRPr="00490E78">
        <w:rPr>
          <w:rFonts w:ascii="Cambria" w:hAnsi="Cambria" w:cs="Times New Roman"/>
          <w:noProof/>
          <w:szCs w:val="24"/>
        </w:rPr>
        <w:t>, vol. 14, no. 2, pp. 74–82, 2018.</w:t>
      </w:r>
    </w:p>
    <w:p w14:paraId="6333768D"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[16]</w:t>
      </w:r>
      <w:r w:rsidRPr="00490E78">
        <w:rPr>
          <w:rFonts w:ascii="Cambria" w:hAnsi="Cambria" w:cs="Times New Roman"/>
          <w:noProof/>
          <w:szCs w:val="24"/>
        </w:rPr>
        <w:tab/>
        <w:t xml:space="preserve">F. Ardiansyah, Misbah, and P. P. S. S, “Sistem Monitoring Debu dan Karbom Monoksida pada Lingkungan Kerja Boiler di PT. Karunia Alam Segar,” </w:t>
      </w:r>
      <w:r w:rsidRPr="00490E78">
        <w:rPr>
          <w:rFonts w:ascii="Cambria" w:hAnsi="Cambria" w:cs="Times New Roman"/>
          <w:i/>
          <w:iCs/>
          <w:noProof/>
          <w:szCs w:val="24"/>
        </w:rPr>
        <w:t>J. IKRA-ITH Teknol.</w:t>
      </w:r>
      <w:r w:rsidRPr="00490E78">
        <w:rPr>
          <w:rFonts w:ascii="Cambria" w:hAnsi="Cambria" w:cs="Times New Roman"/>
          <w:noProof/>
          <w:szCs w:val="24"/>
        </w:rPr>
        <w:t>, vol. 2, no. 3, pp. 62–71, 2018.</w:t>
      </w:r>
    </w:p>
    <w:p w14:paraId="4857EFC4" w14:textId="77777777" w:rsidR="00E23450" w:rsidRPr="00490E78" w:rsidRDefault="00E23450" w:rsidP="00086802">
      <w:pPr>
        <w:widowControl w:val="0"/>
        <w:autoSpaceDE w:val="0"/>
        <w:autoSpaceDN w:val="0"/>
        <w:adjustRightInd w:val="0"/>
        <w:spacing w:line="276" w:lineRule="auto"/>
        <w:ind w:left="640" w:hanging="640"/>
        <w:jc w:val="both"/>
        <w:rPr>
          <w:rFonts w:ascii="Cambria" w:hAnsi="Cambria" w:cs="Times New Roman"/>
          <w:noProof/>
          <w:szCs w:val="24"/>
        </w:rPr>
      </w:pPr>
      <w:r w:rsidRPr="00490E78">
        <w:rPr>
          <w:rFonts w:ascii="Cambria" w:hAnsi="Cambria" w:cs="Times New Roman"/>
          <w:noProof/>
          <w:szCs w:val="24"/>
        </w:rPr>
        <w:t>[17]</w:t>
      </w:r>
      <w:r w:rsidRPr="00490E78">
        <w:rPr>
          <w:rFonts w:ascii="Cambria" w:hAnsi="Cambria" w:cs="Times New Roman"/>
          <w:noProof/>
          <w:szCs w:val="24"/>
        </w:rPr>
        <w:tab/>
        <w:t xml:space="preserve">“GP2Y1010AU0F,” </w:t>
      </w:r>
      <w:r w:rsidRPr="00490E78">
        <w:rPr>
          <w:rFonts w:ascii="Cambria" w:hAnsi="Cambria" w:cs="Times New Roman"/>
          <w:i/>
          <w:iCs/>
          <w:noProof/>
          <w:szCs w:val="24"/>
        </w:rPr>
        <w:t>Data Sheet</w:t>
      </w:r>
      <w:r w:rsidRPr="00490E78">
        <w:rPr>
          <w:rFonts w:ascii="Cambria" w:hAnsi="Cambria" w:cs="Times New Roman"/>
          <w:noProof/>
          <w:szCs w:val="24"/>
        </w:rPr>
        <w:t>.</w:t>
      </w:r>
    </w:p>
    <w:p w14:paraId="77D79BCC" w14:textId="56322DA0" w:rsidR="00690498" w:rsidRPr="007E4A08" w:rsidRDefault="00E23450" w:rsidP="000E5ACC">
      <w:pPr>
        <w:widowControl w:val="0"/>
        <w:autoSpaceDE w:val="0"/>
        <w:autoSpaceDN w:val="0"/>
        <w:adjustRightInd w:val="0"/>
        <w:spacing w:line="276" w:lineRule="auto"/>
        <w:ind w:left="640" w:hanging="640"/>
        <w:jc w:val="both"/>
        <w:rPr>
          <w:rFonts w:ascii="Cambria" w:eastAsia="Cambria" w:hAnsi="Cambria" w:cs="Cambria"/>
        </w:rPr>
      </w:pPr>
      <w:r w:rsidRPr="00490E78">
        <w:rPr>
          <w:rFonts w:ascii="Cambria" w:hAnsi="Cambria" w:cs="Times New Roman"/>
          <w:noProof/>
          <w:szCs w:val="24"/>
        </w:rPr>
        <w:t>[18]</w:t>
      </w:r>
      <w:r w:rsidRPr="00490E78">
        <w:rPr>
          <w:rFonts w:ascii="Cambria" w:hAnsi="Cambria" w:cs="Times New Roman"/>
          <w:noProof/>
          <w:szCs w:val="24"/>
        </w:rPr>
        <w:tab/>
        <w:t xml:space="preserve">D. Rhmawati, M. Ulum, and H. Setiawan, “Pengujian Monitoring On-Line Rumah Kaca Cerdas Berbasis Android,” </w:t>
      </w:r>
      <w:r w:rsidRPr="00490E78">
        <w:rPr>
          <w:rFonts w:ascii="Cambria" w:hAnsi="Cambria" w:cs="Times New Roman"/>
          <w:i/>
          <w:iCs/>
          <w:noProof/>
          <w:szCs w:val="24"/>
        </w:rPr>
        <w:t>Cyclotron</w:t>
      </w:r>
      <w:r w:rsidRPr="00490E78">
        <w:rPr>
          <w:rFonts w:ascii="Cambria" w:hAnsi="Cambria" w:cs="Times New Roman"/>
          <w:noProof/>
          <w:szCs w:val="24"/>
        </w:rPr>
        <w:t>, vol. 2, no. 1, 2019, doi: 10.30651/cl.v2i1.2529.</w:t>
      </w:r>
      <w:r w:rsidR="00552A25" w:rsidRPr="00490E78">
        <w:rPr>
          <w:rFonts w:ascii="Cambria" w:eastAsia="Cambria" w:hAnsi="Cambria" w:cs="Cambria"/>
        </w:rPr>
        <w:fldChar w:fldCharType="end"/>
      </w:r>
    </w:p>
    <w:sectPr w:rsidR="00690498" w:rsidRPr="007E4A08" w:rsidSect="0037504C">
      <w:headerReference w:type="even" r:id="rId27"/>
      <w:headerReference w:type="default" r:id="rId28"/>
      <w:footerReference w:type="even" r:id="rId29"/>
      <w:footerReference w:type="default" r:id="rId30"/>
      <w:headerReference w:type="first" r:id="rId31"/>
      <w:footerReference w:type="first" r:id="rId32"/>
      <w:pgSz w:w="11907" w:h="16840"/>
      <w:pgMar w:top="1742" w:right="1395" w:bottom="1418" w:left="1701" w:header="720" w:footer="720" w:gutter="0"/>
      <w:pgNumType w:start="8"/>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E8B5E9" w16cid:durableId="296367BF"/>
  <w16cid:commentId w16cid:paraId="5DBC8BE1" w16cid:durableId="296367C0"/>
  <w16cid:commentId w16cid:paraId="3CE1CB60" w16cid:durableId="296367C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C43E91" w14:textId="77777777" w:rsidR="00882F88" w:rsidRDefault="00882F88">
      <w:pPr>
        <w:spacing w:after="0" w:line="240" w:lineRule="auto"/>
      </w:pPr>
      <w:r>
        <w:separator/>
      </w:r>
    </w:p>
  </w:endnote>
  <w:endnote w:type="continuationSeparator" w:id="0">
    <w:p w14:paraId="03180260" w14:textId="77777777" w:rsidR="00882F88" w:rsidRDefault="00882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Junicode">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6B46C" w14:textId="77777777" w:rsidR="00AF5E91" w:rsidRDefault="00AF5E91">
    <w:pPr>
      <w:pBdr>
        <w:top w:val="nil"/>
        <w:left w:val="nil"/>
        <w:bottom w:val="nil"/>
        <w:right w:val="nil"/>
        <w:between w:val="nil"/>
      </w:pBdr>
      <w:jc w:val="center"/>
      <w:rPr>
        <w:rFonts w:ascii="Cambria" w:eastAsia="Cambria" w:hAnsi="Cambria" w:cs="Cambria"/>
        <w:i/>
        <w:color w:val="000000"/>
        <w:sz w:val="20"/>
        <w:szCs w:val="20"/>
      </w:rPr>
    </w:pPr>
  </w:p>
  <w:p w14:paraId="740F1D5A" w14:textId="62C54A1C" w:rsidR="00AF5E91" w:rsidRDefault="0080366C">
    <w:pPr>
      <w:pBdr>
        <w:top w:val="nil"/>
        <w:left w:val="nil"/>
        <w:bottom w:val="nil"/>
        <w:right w:val="nil"/>
        <w:between w:val="nil"/>
      </w:pBdr>
      <w:jc w:val="center"/>
      <w:rPr>
        <w:rFonts w:ascii="Cambria" w:eastAsia="Cambria" w:hAnsi="Cambria" w:cs="Cambria"/>
        <w:i/>
        <w:color w:val="000000"/>
        <w:sz w:val="18"/>
        <w:szCs w:val="18"/>
      </w:rPr>
    </w:pPr>
    <w:r w:rsidRPr="0080366C">
      <w:rPr>
        <w:rFonts w:ascii="Cambria" w:eastAsia="Cambria" w:hAnsi="Cambria" w:cs="Cambria"/>
        <w:i/>
        <w:color w:val="000000"/>
        <w:sz w:val="20"/>
        <w:szCs w:val="20"/>
      </w:rPr>
      <w:t xml:space="preserve">Diana </w:t>
    </w:r>
    <w:r w:rsidRPr="0080366C">
      <w:rPr>
        <w:rFonts w:ascii="Cambria" w:eastAsia="Cambria" w:hAnsi="Cambria" w:cs="Cambria"/>
        <w:i/>
        <w:color w:val="000000"/>
        <w:sz w:val="20"/>
        <w:szCs w:val="20"/>
      </w:rPr>
      <w:t xml:space="preserve">Rahmawati </w:t>
    </w:r>
    <w:r w:rsidR="00AF5E91">
      <w:rPr>
        <w:rFonts w:ascii="Cambria" w:eastAsia="Cambria" w:hAnsi="Cambria" w:cs="Cambria"/>
        <w:i/>
        <w:color w:val="000000"/>
        <w:sz w:val="20"/>
        <w:szCs w:val="20"/>
      </w:rPr>
      <w:t>(</w:t>
    </w:r>
    <w:r w:rsidRPr="0080366C">
      <w:rPr>
        <w:rFonts w:ascii="Cambria" w:eastAsia="Cambria" w:hAnsi="Cambria" w:cs="Cambria"/>
        <w:i/>
        <w:color w:val="000000"/>
        <w:sz w:val="20"/>
        <w:szCs w:val="20"/>
      </w:rPr>
      <w:t>Prototipe Monitoring dan Kontrol Kualitas Udara pada Ruang Operasi Berbasis Internet of Things (IoT)</w:t>
    </w:r>
    <w:r w:rsidR="00AF5E91">
      <w:rPr>
        <w:rFonts w:ascii="Cambria" w:eastAsia="Cambria" w:hAnsi="Cambria" w:cs="Cambria"/>
        <w:i/>
        <w:color w:val="000000"/>
        <w:sz w:val="20"/>
        <w:szCs w:val="20"/>
      </w:rPr>
      <w:t>)</w:t>
    </w:r>
    <w:r w:rsidR="00AF5E91">
      <w:rPr>
        <w:noProof/>
        <w:lang w:val="en-US" w:eastAsia="en-US"/>
      </w:rPr>
      <mc:AlternateContent>
        <mc:Choice Requires="wps">
          <w:drawing>
            <wp:anchor distT="0" distB="0" distL="114300" distR="114300" simplePos="0" relativeHeight="251664384" behindDoc="0" locked="0" layoutInCell="1" hidden="0" allowOverlap="1" wp14:anchorId="55BC3BB8" wp14:editId="314BD34B">
              <wp:simplePos x="0" y="0"/>
              <wp:positionH relativeFrom="column">
                <wp:posOffset>1</wp:posOffset>
              </wp:positionH>
              <wp:positionV relativeFrom="paragraph">
                <wp:posOffset>-190499</wp:posOffset>
              </wp:positionV>
              <wp:extent cx="5584825" cy="83820"/>
              <wp:effectExtent l="0" t="0" r="0" b="0"/>
              <wp:wrapNone/>
              <wp:docPr id="1694871671" name="Rectangle 1694871671"/>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7ACBDE29" w14:textId="77777777" w:rsidR="00AF5E91" w:rsidRDefault="00AF5E9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BC3BB8" id="Rectangle 1694871671" o:spid="_x0000_s1028" style="position:absolute;left:0;text-align:left;margin-left:0;margin-top:-15pt;width:439.75pt;height:6.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" fillcolor="#5b9bd5" stroked="f">
              <v:fill angle="270" colors="0 #5b9bd5;.75 #ddeaf6;1 white" focus="100%" type="gradient">
                <o:fill v:ext="view" type="gradientUnscaled"/>
              </v:fill>
              <v:textbox inset="2.53958mm,2.53958mm,2.53958mm,2.53958mm">
                <w:txbxContent>
                  <w:p w14:paraId="7ACBDE29" w14:textId="77777777" w:rsidR="00690498" w:rsidRDefault="00690498">
                    <w:pPr>
                      <w:spacing w:after="0" w:line="240" w:lineRule="auto"/>
                      <w:textDirection w:val="btLr"/>
                    </w:pPr>
                  </w:p>
                </w:txbxContent>
              </v:textbox>
            </v:rect>
          </w:pict>
        </mc:Fallback>
      </mc:AlternateContent>
    </w:r>
  </w:p>
  <w:p w14:paraId="02E6071A" w14:textId="77777777" w:rsidR="00AF5E91" w:rsidRDefault="00AF5E91">
    <w:pPr>
      <w:pBdr>
        <w:top w:val="nil"/>
        <w:left w:val="nil"/>
        <w:bottom w:val="nil"/>
        <w:right w:val="nil"/>
        <w:between w:val="nil"/>
      </w:pBdr>
      <w:tabs>
        <w:tab w:val="center" w:pos="4680"/>
        <w:tab w:val="right" w:pos="9360"/>
      </w:tabs>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93C6D">
      <w:rPr>
        <w:rFonts w:ascii="Times New Roman" w:eastAsia="Times New Roman" w:hAnsi="Times New Roman" w:cs="Times New Roman"/>
        <w:noProof/>
        <w:color w:val="000000"/>
      </w:rPr>
      <w:t>20</w:t>
    </w:r>
    <w:r>
      <w:rPr>
        <w:rFonts w:ascii="Times New Roman" w:eastAsia="Times New Roman" w:hAnsi="Times New Roman" w:cs="Times New Roman"/>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D7A96" w14:textId="77777777" w:rsidR="00AF5E91" w:rsidRDefault="00AF5E91">
    <w:pPr>
      <w:pBdr>
        <w:top w:val="nil"/>
        <w:left w:val="nil"/>
        <w:bottom w:val="nil"/>
        <w:right w:val="nil"/>
        <w:between w:val="nil"/>
      </w:pBdr>
      <w:tabs>
        <w:tab w:val="center" w:pos="4111"/>
        <w:tab w:val="right" w:pos="8789"/>
        <w:tab w:val="center" w:pos="4395"/>
      </w:tabs>
      <w:spacing w:after="0" w:line="240" w:lineRule="auto"/>
      <w:rPr>
        <w:rFonts w:ascii="Cambria" w:eastAsia="Cambria" w:hAnsi="Cambria" w:cs="Cambria"/>
        <w:color w:val="000000"/>
        <w:sz w:val="18"/>
        <w:szCs w:val="18"/>
      </w:rPr>
    </w:pPr>
    <w:r>
      <w:rPr>
        <w:rFonts w:ascii="Times New Roman" w:eastAsia="Times New Roman" w:hAnsi="Times New Roman" w:cs="Times New Roman"/>
        <w:i/>
        <w:color w:val="000000"/>
        <w:sz w:val="18"/>
        <w:szCs w:val="18"/>
      </w:rPr>
      <w:tab/>
    </w:r>
  </w:p>
  <w:p w14:paraId="60E48D3B" w14:textId="41DF8A8C" w:rsidR="00AF5E91" w:rsidRDefault="0080366C">
    <w:pPr>
      <w:pBdr>
        <w:top w:val="nil"/>
        <w:left w:val="nil"/>
        <w:bottom w:val="nil"/>
        <w:right w:val="nil"/>
        <w:between w:val="nil"/>
      </w:pBdr>
      <w:jc w:val="center"/>
      <w:rPr>
        <w:rFonts w:ascii="Cambria" w:eastAsia="Cambria" w:hAnsi="Cambria" w:cs="Cambria"/>
        <w:i/>
        <w:color w:val="000000"/>
        <w:sz w:val="18"/>
        <w:szCs w:val="18"/>
      </w:rPr>
    </w:pPr>
    <w:r w:rsidRPr="0080366C">
      <w:rPr>
        <w:rFonts w:ascii="Cambria" w:eastAsia="Cambria" w:hAnsi="Cambria" w:cs="Cambria"/>
        <w:i/>
        <w:color w:val="000000"/>
        <w:sz w:val="20"/>
        <w:szCs w:val="20"/>
      </w:rPr>
      <w:t>Diana Rahmawati (Prototipe Monitoring dan Kontrol Kualitas Udara pada Ruang Operasi Berbasis Internet of Things (IoT))</w:t>
    </w:r>
    <w:r w:rsidR="00AF5E91">
      <w:tab/>
    </w:r>
    <w:r w:rsidR="00AF5E91">
      <w:rPr>
        <w:noProof/>
        <w:lang w:val="en-US" w:eastAsia="en-US"/>
      </w:rPr>
      <mc:AlternateContent>
        <mc:Choice Requires="wps">
          <w:drawing>
            <wp:anchor distT="0" distB="0" distL="114300" distR="114300" simplePos="0" relativeHeight="251663360" behindDoc="0" locked="0" layoutInCell="1" hidden="0" allowOverlap="1" wp14:anchorId="44F5A8BB" wp14:editId="1F56E886">
              <wp:simplePos x="0" y="0"/>
              <wp:positionH relativeFrom="column">
                <wp:posOffset>1</wp:posOffset>
              </wp:positionH>
              <wp:positionV relativeFrom="paragraph">
                <wp:posOffset>-190499</wp:posOffset>
              </wp:positionV>
              <wp:extent cx="5584825" cy="83820"/>
              <wp:effectExtent l="0" t="0" r="0" b="0"/>
              <wp:wrapNone/>
              <wp:docPr id="1694871673" name="Rectangle 1694871673"/>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1A2F3257" w14:textId="77777777" w:rsidR="00AF5E91" w:rsidRDefault="00AF5E9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F5A8BB" id="Rectangle 1694871673" o:spid="_x0000_s1029" style="position:absolute;left:0;text-align:left;margin-left:0;margin-top:-15pt;width:439.75pt;height:6.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" fillcolor="#5b9bd5" stroked="f">
              <v:fill angle="270" colors="0 #5b9bd5;.75 #ddeaf6;1 white" focus="100%" type="gradient">
                <o:fill v:ext="view" type="gradientUnscaled"/>
              </v:fill>
              <v:textbox inset="2.53958mm,2.53958mm,2.53958mm,2.53958mm">
                <w:txbxContent>
                  <w:p w14:paraId="1A2F3257" w14:textId="77777777" w:rsidR="00690498" w:rsidRDefault="00690498">
                    <w:pPr>
                      <w:spacing w:after="0" w:line="240" w:lineRule="auto"/>
                      <w:textDirection w:val="btLr"/>
                    </w:pPr>
                  </w:p>
                </w:txbxContent>
              </v:textbox>
            </v:rect>
          </w:pict>
        </mc:Fallback>
      </mc:AlternateContent>
    </w:r>
  </w:p>
  <w:p w14:paraId="3B0AE7E0" w14:textId="2EDB2A5E" w:rsidR="00AF5E91" w:rsidRDefault="00AF5E91">
    <w:pPr>
      <w:pBdr>
        <w:top w:val="nil"/>
        <w:left w:val="nil"/>
        <w:bottom w:val="nil"/>
        <w:right w:val="nil"/>
        <w:between w:val="nil"/>
      </w:pBdr>
      <w:tabs>
        <w:tab w:val="center" w:pos="4680"/>
        <w:tab w:val="right" w:pos="9360"/>
      </w:tabs>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93C6D">
      <w:rPr>
        <w:rFonts w:ascii="Times New Roman" w:eastAsia="Times New Roman" w:hAnsi="Times New Roman" w:cs="Times New Roman"/>
        <w:noProof/>
        <w:color w:val="000000"/>
      </w:rPr>
      <w:t>21</w:t>
    </w:r>
    <w:r>
      <w:rPr>
        <w:rFonts w:ascii="Times New Roman" w:eastAsia="Times New Roman" w:hAnsi="Times New Roman" w:cs="Times New Roman"/>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A99FD" w14:textId="77777777" w:rsidR="00AF5E91" w:rsidRDefault="00AF5E91">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p>
  <w:p w14:paraId="3DE26064" w14:textId="77777777" w:rsidR="00AF5E91" w:rsidRDefault="00AF5E91">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93C6D">
      <w:rPr>
        <w:rFonts w:ascii="Times New Roman" w:eastAsia="Times New Roman" w:hAnsi="Times New Roman" w:cs="Times New Roman"/>
        <w:noProof/>
        <w:color w:val="000000"/>
      </w:rPr>
      <w:t>8</w:t>
    </w:r>
    <w:r>
      <w:rPr>
        <w:rFonts w:ascii="Times New Roman" w:eastAsia="Times New Roman" w:hAnsi="Times New Roman" w:cs="Times New Roman"/>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B6B6A" w14:textId="77777777" w:rsidR="00882F88" w:rsidRDefault="00882F88">
      <w:pPr>
        <w:spacing w:after="0" w:line="240" w:lineRule="auto"/>
      </w:pPr>
      <w:r>
        <w:separator/>
      </w:r>
    </w:p>
  </w:footnote>
  <w:footnote w:type="continuationSeparator" w:id="0">
    <w:p w14:paraId="67681594" w14:textId="77777777" w:rsidR="00882F88" w:rsidRDefault="00882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19722" w14:textId="77777777" w:rsidR="00AF5E91" w:rsidRDefault="00AF5E91">
    <w:pPr>
      <w:pBdr>
        <w:top w:val="nil"/>
        <w:left w:val="nil"/>
        <w:bottom w:val="nil"/>
        <w:right w:val="nil"/>
        <w:between w:val="nil"/>
      </w:pBdr>
      <w:spacing w:after="0" w:line="240" w:lineRule="auto"/>
      <w:jc w:val="center"/>
      <w:rPr>
        <w:rFonts w:ascii="Cambria" w:eastAsia="Cambria" w:hAnsi="Cambria" w:cs="Cambria"/>
        <w:i/>
        <w:color w:val="000000"/>
        <w:sz w:val="18"/>
        <w:szCs w:val="18"/>
      </w:rPr>
    </w:pPr>
    <w:r>
      <w:rPr>
        <w:rFonts w:ascii="Cambria" w:eastAsia="Cambria" w:hAnsi="Cambria" w:cs="Cambria"/>
        <w:i/>
        <w:color w:val="000000"/>
        <w:sz w:val="18"/>
        <w:szCs w:val="18"/>
      </w:rPr>
      <w:t>Jurnal Teknik Elektro: Electronic Control, Telecomunication, Computer Information and Power System</w:t>
    </w:r>
  </w:p>
  <w:p w14:paraId="2A3FA7E1" w14:textId="77777777" w:rsidR="00AF5E91" w:rsidRDefault="00AF5E91">
    <w:pPr>
      <w:pBdr>
        <w:top w:val="nil"/>
        <w:left w:val="nil"/>
        <w:bottom w:val="nil"/>
        <w:right w:val="nil"/>
        <w:between w:val="nil"/>
      </w:pBdr>
      <w:spacing w:after="0" w:line="240" w:lineRule="auto"/>
      <w:jc w:val="center"/>
      <w:rPr>
        <w:rFonts w:ascii="Cambria" w:eastAsia="Cambria" w:hAnsi="Cambria" w:cs="Cambria"/>
        <w:i/>
        <w:color w:val="000000"/>
        <w:sz w:val="18"/>
        <w:szCs w:val="18"/>
      </w:rPr>
    </w:pPr>
  </w:p>
  <w:p w14:paraId="671822E0" w14:textId="77777777" w:rsidR="00AF5E91" w:rsidRDefault="00AF5E91">
    <w:pPr>
      <w:pBdr>
        <w:top w:val="nil"/>
        <w:left w:val="nil"/>
        <w:bottom w:val="nil"/>
        <w:right w:val="nil"/>
        <w:between w:val="nil"/>
      </w:pBdr>
      <w:tabs>
        <w:tab w:val="left" w:pos="1440"/>
        <w:tab w:val="center" w:pos="4111"/>
        <w:tab w:val="right" w:pos="8789"/>
        <w:tab w:val="center" w:pos="4395"/>
      </w:tabs>
      <w:spacing w:after="0" w:line="240" w:lineRule="auto"/>
      <w:rPr>
        <w:rFonts w:ascii="Cambria" w:eastAsia="Cambria" w:hAnsi="Cambria" w:cs="Cambria"/>
        <w:color w:val="000000"/>
        <w:sz w:val="18"/>
        <w:szCs w:val="18"/>
      </w:rPr>
    </w:pPr>
    <w:r>
      <w:rPr>
        <w:rFonts w:ascii="Times New Roman" w:eastAsia="Times New Roman" w:hAnsi="Times New Roman" w:cs="Times New Roman"/>
        <w:i/>
        <w:color w:val="000000"/>
        <w:sz w:val="18"/>
        <w:szCs w:val="18"/>
      </w:rPr>
      <w:tab/>
    </w:r>
    <w:r>
      <w:rPr>
        <w:rFonts w:ascii="Times New Roman" w:eastAsia="Times New Roman" w:hAnsi="Times New Roman" w:cs="Times New Roman"/>
        <w:i/>
        <w:color w:val="000000"/>
        <w:sz w:val="18"/>
        <w:szCs w:val="18"/>
      </w:rPr>
      <w:tab/>
    </w:r>
    <w:r>
      <w:rPr>
        <w:rFonts w:ascii="Cambria" w:eastAsia="Cambria" w:hAnsi="Cambria" w:cs="Cambria"/>
        <w:i/>
        <w:color w:val="000000"/>
        <w:sz w:val="18"/>
        <w:szCs w:val="18"/>
      </w:rPr>
      <w:t>Vol. 9, No. 1, March 2024</w:t>
    </w:r>
    <w:r>
      <w:rPr>
        <w:noProof/>
        <w:lang w:val="en-US" w:eastAsia="en-US"/>
      </w:rPr>
      <mc:AlternateContent>
        <mc:Choice Requires="wps">
          <w:drawing>
            <wp:anchor distT="0" distB="0" distL="114300" distR="114300" simplePos="0" relativeHeight="251662336" behindDoc="0" locked="0" layoutInCell="1" hidden="0" allowOverlap="1" wp14:anchorId="5796EC08" wp14:editId="53E9D33C">
              <wp:simplePos x="0" y="0"/>
              <wp:positionH relativeFrom="column">
                <wp:posOffset>1</wp:posOffset>
              </wp:positionH>
              <wp:positionV relativeFrom="paragraph">
                <wp:posOffset>165100</wp:posOffset>
              </wp:positionV>
              <wp:extent cx="5584825" cy="83820"/>
              <wp:effectExtent l="0" t="0" r="0" b="0"/>
              <wp:wrapNone/>
              <wp:docPr id="1694871672" name="Rectangle 1694871672"/>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38155224" w14:textId="77777777" w:rsidR="00AF5E91" w:rsidRDefault="00AF5E9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96EC08" id="Rectangle 1694871672" o:spid="_x0000_s1026" style="position:absolute;margin-left:0;margin-top:13pt;width:439.75pt;height:6.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" fillcolor="#5b9bd5" stroked="f">
              <v:fill angle="90" colors="0 #5b9bd5;.75 #ddeaf6;1 white" focus="100%" type="gradient">
                <o:fill v:ext="view" type="gradientUnscaled"/>
              </v:fill>
              <v:textbox inset="2.53958mm,2.53958mm,2.53958mm,2.53958mm">
                <w:txbxContent>
                  <w:p w14:paraId="38155224" w14:textId="77777777" w:rsidR="00690498" w:rsidRDefault="00690498">
                    <w:pPr>
                      <w:spacing w:after="0" w:line="240" w:lineRule="auto"/>
                      <w:textDirection w:val="btLr"/>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98095" w14:textId="77777777" w:rsidR="00AF5E91" w:rsidRDefault="00AF5E91">
    <w:pPr>
      <w:pBdr>
        <w:top w:val="nil"/>
        <w:left w:val="nil"/>
        <w:bottom w:val="nil"/>
        <w:right w:val="nil"/>
        <w:between w:val="nil"/>
      </w:pBdr>
      <w:spacing w:after="0" w:line="240" w:lineRule="auto"/>
      <w:jc w:val="center"/>
      <w:rPr>
        <w:rFonts w:ascii="Cambria" w:eastAsia="Cambria" w:hAnsi="Cambria" w:cs="Cambria"/>
        <w:i/>
        <w:color w:val="000000"/>
        <w:sz w:val="18"/>
        <w:szCs w:val="18"/>
      </w:rPr>
    </w:pPr>
    <w:r>
      <w:rPr>
        <w:rFonts w:ascii="Cambria" w:eastAsia="Cambria" w:hAnsi="Cambria" w:cs="Cambria"/>
        <w:i/>
        <w:color w:val="000000"/>
        <w:sz w:val="18"/>
        <w:szCs w:val="18"/>
      </w:rPr>
      <w:t xml:space="preserve">Jurnal </w:t>
    </w:r>
    <w:r>
      <w:rPr>
        <w:rFonts w:ascii="Cambria" w:eastAsia="Cambria" w:hAnsi="Cambria" w:cs="Cambria"/>
        <w:i/>
        <w:color w:val="000000"/>
        <w:sz w:val="18"/>
        <w:szCs w:val="18"/>
      </w:rPr>
      <w:t>Teknik Elektro: Electronic Control, Telecomunication, Computer Information and Power System</w:t>
    </w:r>
  </w:p>
  <w:p w14:paraId="3BB694F1" w14:textId="77777777" w:rsidR="00AF5E91" w:rsidRDefault="00AF5E91">
    <w:pPr>
      <w:pBdr>
        <w:top w:val="nil"/>
        <w:left w:val="nil"/>
        <w:bottom w:val="nil"/>
        <w:right w:val="nil"/>
        <w:between w:val="nil"/>
      </w:pBdr>
      <w:spacing w:after="0" w:line="240" w:lineRule="auto"/>
      <w:jc w:val="center"/>
      <w:rPr>
        <w:rFonts w:ascii="Cambria" w:eastAsia="Cambria" w:hAnsi="Cambria" w:cs="Cambria"/>
        <w:i/>
        <w:color w:val="000000"/>
        <w:sz w:val="18"/>
        <w:szCs w:val="18"/>
      </w:rPr>
    </w:pPr>
  </w:p>
  <w:p w14:paraId="667CBFF6" w14:textId="77777777" w:rsidR="00AF5E91" w:rsidRDefault="00AF5E91">
    <w:pPr>
      <w:pBdr>
        <w:top w:val="nil"/>
        <w:left w:val="nil"/>
        <w:bottom w:val="nil"/>
        <w:right w:val="nil"/>
        <w:between w:val="nil"/>
      </w:pBdr>
      <w:tabs>
        <w:tab w:val="left" w:pos="1440"/>
        <w:tab w:val="center" w:pos="4111"/>
        <w:tab w:val="right" w:pos="8789"/>
        <w:tab w:val="center" w:pos="4395"/>
      </w:tabs>
      <w:spacing w:after="0" w:line="240" w:lineRule="auto"/>
      <w:rPr>
        <w:rFonts w:ascii="Cambria" w:eastAsia="Cambria" w:hAnsi="Cambria" w:cs="Cambria"/>
        <w:color w:val="000000"/>
        <w:sz w:val="18"/>
        <w:szCs w:val="18"/>
      </w:rPr>
    </w:pPr>
    <w:r>
      <w:rPr>
        <w:rFonts w:ascii="Times New Roman" w:eastAsia="Times New Roman" w:hAnsi="Times New Roman" w:cs="Times New Roman"/>
        <w:i/>
        <w:color w:val="000000"/>
        <w:sz w:val="18"/>
        <w:szCs w:val="18"/>
      </w:rPr>
      <w:tab/>
    </w:r>
    <w:r>
      <w:rPr>
        <w:rFonts w:ascii="Times New Roman" w:eastAsia="Times New Roman" w:hAnsi="Times New Roman" w:cs="Times New Roman"/>
        <w:i/>
        <w:color w:val="000000"/>
        <w:sz w:val="18"/>
        <w:szCs w:val="18"/>
      </w:rPr>
      <w:tab/>
    </w:r>
    <w:r>
      <w:rPr>
        <w:rFonts w:ascii="Cambria" w:eastAsia="Cambria" w:hAnsi="Cambria" w:cs="Cambria"/>
        <w:i/>
        <w:color w:val="000000"/>
        <w:sz w:val="18"/>
        <w:szCs w:val="18"/>
      </w:rPr>
      <w:t>Vol. 9, No. 1, March 2024</w:t>
    </w:r>
    <w:r>
      <w:rPr>
        <w:noProof/>
        <w:lang w:val="en-US" w:eastAsia="en-US"/>
      </w:rPr>
      <mc:AlternateContent>
        <mc:Choice Requires="wps">
          <w:drawing>
            <wp:anchor distT="0" distB="0" distL="114300" distR="114300" simplePos="0" relativeHeight="251658240" behindDoc="0" locked="0" layoutInCell="1" hidden="0" allowOverlap="1" wp14:anchorId="4C5986F4" wp14:editId="219B1689">
              <wp:simplePos x="0" y="0"/>
              <wp:positionH relativeFrom="column">
                <wp:posOffset>1</wp:posOffset>
              </wp:positionH>
              <wp:positionV relativeFrom="paragraph">
                <wp:posOffset>165100</wp:posOffset>
              </wp:positionV>
              <wp:extent cx="5584825" cy="83820"/>
              <wp:effectExtent l="0" t="0" r="0" b="0"/>
              <wp:wrapNone/>
              <wp:docPr id="1694871669" name="Rectangle 1694871669"/>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45340BE1" w14:textId="77777777" w:rsidR="00AF5E91" w:rsidRDefault="00AF5E9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5986F4" id="Rectangle 1694871669" o:spid="_x0000_s1027" style="position:absolute;margin-left:0;margin-top:13pt;width:439.75pt;height:6.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" fillcolor="#5b9bd5" stroked="f">
              <v:fill angle="90" colors="0 #5b9bd5;.75 #ddeaf6;1 white" focus="100%" type="gradient">
                <o:fill v:ext="view" type="gradientUnscaled"/>
              </v:fill>
              <v:textbox inset="2.53958mm,2.53958mm,2.53958mm,2.53958mm">
                <w:txbxContent>
                  <w:p w14:paraId="45340BE1" w14:textId="77777777" w:rsidR="00690498" w:rsidRDefault="00690498">
                    <w:pPr>
                      <w:spacing w:after="0" w:line="240" w:lineRule="auto"/>
                      <w:textDirection w:val="btLr"/>
                    </w:pPr>
                  </w:p>
                </w:txbxContent>
              </v:textbox>
            </v:rect>
          </w:pict>
        </mc:Fallback>
      </mc:AlternateContent>
    </w:r>
  </w:p>
  <w:p w14:paraId="5ADD2C1D" w14:textId="77777777" w:rsidR="00AF5E91" w:rsidRDefault="00AF5E91">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8EF56" w14:textId="77777777" w:rsidR="00AF5E91" w:rsidRDefault="00AF5E91">
    <w:pPr>
      <w:widowControl w:val="0"/>
      <w:pBdr>
        <w:top w:val="nil"/>
        <w:left w:val="nil"/>
        <w:bottom w:val="nil"/>
        <w:right w:val="nil"/>
        <w:between w:val="nil"/>
      </w:pBdr>
      <w:spacing w:after="0" w:line="276" w:lineRule="auto"/>
      <w:rPr>
        <w:rFonts w:ascii="Cambria" w:eastAsia="Cambria" w:hAnsi="Cambria" w:cs="Cambria"/>
        <w:color w:val="000000"/>
        <w:sz w:val="18"/>
        <w:szCs w:val="18"/>
      </w:rPr>
    </w:pPr>
  </w:p>
  <w:tbl>
    <w:tblPr>
      <w:tblStyle w:val="a4"/>
      <w:tblW w:w="8801" w:type="dxa"/>
      <w:tblBorders>
        <w:top w:val="nil"/>
        <w:left w:val="nil"/>
        <w:bottom w:val="nil"/>
        <w:right w:val="nil"/>
        <w:insideH w:val="nil"/>
        <w:insideV w:val="nil"/>
      </w:tblBorders>
      <w:tblLayout w:type="fixed"/>
      <w:tblLook w:val="0400" w:firstRow="0" w:lastRow="0" w:firstColumn="0" w:lastColumn="0" w:noHBand="0" w:noVBand="1"/>
    </w:tblPr>
    <w:tblGrid>
      <w:gridCol w:w="1276"/>
      <w:gridCol w:w="7525"/>
    </w:tblGrid>
    <w:tr w:rsidR="00AF5E91" w14:paraId="299E80DD" w14:textId="77777777">
      <w:tc>
        <w:tcPr>
          <w:tcW w:w="1276" w:type="dxa"/>
        </w:tcPr>
        <w:p w14:paraId="7A92787A" w14:textId="77777777" w:rsidR="00AF5E91" w:rsidRDefault="00AF5E91">
          <w:pPr>
            <w:tabs>
              <w:tab w:val="left" w:pos="3018"/>
              <w:tab w:val="left" w:pos="5117"/>
            </w:tabs>
            <w:rPr>
              <w:rFonts w:ascii="Cambria" w:eastAsia="Cambria" w:hAnsi="Cambria" w:cs="Cambria"/>
              <w:color w:val="000000"/>
              <w:sz w:val="18"/>
              <w:szCs w:val="18"/>
            </w:rPr>
          </w:pPr>
          <w:r>
            <w:rPr>
              <w:noProof/>
              <w:lang w:val="en-US" w:eastAsia="en-US"/>
            </w:rPr>
            <w:drawing>
              <wp:anchor distT="0" distB="0" distL="114300" distR="114300" simplePos="0" relativeHeight="251659264" behindDoc="0" locked="0" layoutInCell="1" hidden="0" allowOverlap="1" wp14:anchorId="6423274E" wp14:editId="33A7D83E">
                <wp:simplePos x="0" y="0"/>
                <wp:positionH relativeFrom="column">
                  <wp:posOffset>637</wp:posOffset>
                </wp:positionH>
                <wp:positionV relativeFrom="paragraph">
                  <wp:posOffset>1</wp:posOffset>
                </wp:positionV>
                <wp:extent cx="672805" cy="646092"/>
                <wp:effectExtent l="0" t="0" r="0" b="0"/>
                <wp:wrapNone/>
                <wp:docPr id="1694871675" name="image2.png" descr="D:\01. JURNAL\LOGO\JE.PNG"/>
                <wp:cNvGraphicFramePr/>
                <a:graphic xmlns:a="http://schemas.openxmlformats.org/drawingml/2006/main">
                  <a:graphicData uri="http://schemas.openxmlformats.org/drawingml/2006/picture">
                    <pic:pic xmlns:pic="http://schemas.openxmlformats.org/drawingml/2006/picture">
                      <pic:nvPicPr>
                        <pic:cNvPr id="0" name="image2.png" descr="D:\01. JURNAL\LOGO\JE.PNG"/>
                        <pic:cNvPicPr preferRelativeResize="0"/>
                      </pic:nvPicPr>
                      <pic:blipFill>
                        <a:blip r:embed="rId1"/>
                        <a:srcRect/>
                        <a:stretch>
                          <a:fillRect/>
                        </a:stretch>
                      </pic:blipFill>
                      <pic:spPr>
                        <a:xfrm>
                          <a:off x="0" y="0"/>
                          <a:ext cx="672805" cy="646092"/>
                        </a:xfrm>
                        <a:prstGeom prst="rect">
                          <a:avLst/>
                        </a:prstGeom>
                        <a:ln/>
                      </pic:spPr>
                    </pic:pic>
                  </a:graphicData>
                </a:graphic>
              </wp:anchor>
            </w:drawing>
          </w:r>
        </w:p>
      </w:tc>
      <w:tc>
        <w:tcPr>
          <w:tcW w:w="7525" w:type="dxa"/>
        </w:tcPr>
        <w:p w14:paraId="6024D009" w14:textId="77777777" w:rsidR="00AF5E91" w:rsidRDefault="00AF5E91">
          <w:pPr>
            <w:tabs>
              <w:tab w:val="left" w:pos="3018"/>
              <w:tab w:val="left" w:pos="5117"/>
            </w:tabs>
            <w:rPr>
              <w:rFonts w:ascii="Cambria" w:eastAsia="Cambria" w:hAnsi="Cambria" w:cs="Cambria"/>
              <w:color w:val="000000"/>
              <w:sz w:val="18"/>
              <w:szCs w:val="18"/>
            </w:rPr>
          </w:pPr>
          <w:r>
            <w:rPr>
              <w:noProof/>
              <w:lang w:val="en-US" w:eastAsia="en-US"/>
            </w:rPr>
            <mc:AlternateContent>
              <mc:Choice Requires="wps">
                <w:drawing>
                  <wp:anchor distT="0" distB="0" distL="114300" distR="114300" simplePos="0" relativeHeight="251660288" behindDoc="0" locked="0" layoutInCell="1" hidden="0" allowOverlap="1" wp14:anchorId="491F947F" wp14:editId="5B909B09">
                    <wp:simplePos x="0" y="0"/>
                    <wp:positionH relativeFrom="column">
                      <wp:posOffset>-63499</wp:posOffset>
                    </wp:positionH>
                    <wp:positionV relativeFrom="paragraph">
                      <wp:posOffset>12700</wp:posOffset>
                    </wp:positionV>
                    <wp:extent cx="0" cy="637200"/>
                    <wp:effectExtent l="0" t="0" r="0" b="0"/>
                    <wp:wrapNone/>
                    <wp:docPr id="1694871670" name="Straight Arrow Connector 1694871670"/>
                    <wp:cNvGraphicFramePr/>
                    <a:graphic xmlns:a="http://schemas.openxmlformats.org/drawingml/2006/main">
                      <a:graphicData uri="http://schemas.microsoft.com/office/word/2010/wordprocessingShape">
                        <wps:wsp>
                          <wps:cNvCnPr/>
                          <wps:spPr>
                            <a:xfrm>
                              <a:off x="5346000" y="3461400"/>
                              <a:ext cx="0" cy="637200"/>
                            </a:xfrm>
                            <a:prstGeom prst="straightConnector1">
                              <a:avLst/>
                            </a:prstGeom>
                            <a:noFill/>
                            <a:ln w="28575" cap="flat" cmpd="thickThin">
                              <a:solidFill>
                                <a:schemeClr val="dk1"/>
                              </a:solidFill>
                              <a:prstDash val="solid"/>
                              <a:miter lim="800000"/>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oel="http://schemas.microsoft.com/office/2019/extlst">
                <w:drawing>
                  <wp:anchor allowOverlap="1" behindDoc="0" distB="0" distT="0" distL="114300" distR="114300" hidden="0" layoutInCell="1" locked="0" relativeHeight="0" simplePos="0">
                    <wp:simplePos x="0" y="0"/>
                    <wp:positionH relativeFrom="column">
                      <wp:posOffset>-63499</wp:posOffset>
                    </wp:positionH>
                    <wp:positionV relativeFrom="paragraph">
                      <wp:posOffset>12700</wp:posOffset>
                    </wp:positionV>
                    <wp:extent cx="0" cy="637200"/>
                    <wp:effectExtent b="0" l="0" r="0" t="0"/>
                    <wp:wrapNone/>
                    <wp:docPr id="1694871670" name="image5.png"/>
                    <a:graphic>
                      <a:graphicData uri="http://schemas.openxmlformats.org/drawingml/2006/picture">
                        <pic:pic>
                          <pic:nvPicPr>
                            <pic:cNvPr id="0" name="image5.png"/>
                            <pic:cNvPicPr preferRelativeResize="0"/>
                          </pic:nvPicPr>
                          <pic:blipFill>
                            <a:blip r:embed="rId4"/>
                            <a:srcRect/>
                            <a:stretch>
                              <a:fillRect/>
                            </a:stretch>
                          </pic:blipFill>
                          <pic:spPr>
                            <a:xfrm>
                              <a:off x="0" y="0"/>
                              <a:ext cx="0" cy="637200"/>
                            </a:xfrm>
                            <a:prstGeom prst="rect"/>
                            <a:ln/>
                          </pic:spPr>
                        </pic:pic>
                      </a:graphicData>
                    </a:graphic>
                  </wp:anchor>
                </w:drawing>
              </mc:Fallback>
            </mc:AlternateContent>
          </w:r>
        </w:p>
        <w:p w14:paraId="7F4DE2E0" w14:textId="77777777" w:rsidR="00AF5E91" w:rsidRDefault="00AF5E91">
          <w:pPr>
            <w:tabs>
              <w:tab w:val="left" w:pos="3018"/>
              <w:tab w:val="left" w:pos="5117"/>
            </w:tabs>
            <w:jc w:val="both"/>
            <w:rPr>
              <w:rFonts w:ascii="Cambria" w:eastAsia="Cambria" w:hAnsi="Cambria" w:cs="Cambria"/>
              <w:color w:val="000000"/>
              <w:sz w:val="18"/>
              <w:szCs w:val="18"/>
            </w:rPr>
          </w:pPr>
          <w:r>
            <w:rPr>
              <w:rFonts w:ascii="Cambria" w:eastAsia="Cambria" w:hAnsi="Cambria" w:cs="Cambria"/>
              <w:b/>
              <w:color w:val="000000"/>
              <w:sz w:val="18"/>
              <w:szCs w:val="18"/>
            </w:rPr>
            <w:t xml:space="preserve">Jurnal </w:t>
          </w:r>
          <w:r>
            <w:rPr>
              <w:rFonts w:ascii="Cambria" w:eastAsia="Cambria" w:hAnsi="Cambria" w:cs="Cambria"/>
              <w:b/>
              <w:color w:val="000000"/>
              <w:sz w:val="18"/>
              <w:szCs w:val="18"/>
            </w:rPr>
            <w:t>Teknik Elektro: Electronic Control, Telecomunication, Computer Information and Power System</w:t>
          </w:r>
        </w:p>
        <w:p w14:paraId="6A05A402" w14:textId="77777777" w:rsidR="00AF5E91" w:rsidRDefault="00AF5E91">
          <w:pPr>
            <w:tabs>
              <w:tab w:val="left" w:pos="3018"/>
              <w:tab w:val="left" w:pos="5117"/>
            </w:tabs>
            <w:rPr>
              <w:rFonts w:ascii="Cambria" w:eastAsia="Cambria" w:hAnsi="Cambria" w:cs="Cambria"/>
              <w:color w:val="000000"/>
              <w:sz w:val="18"/>
              <w:szCs w:val="18"/>
            </w:rPr>
          </w:pPr>
        </w:p>
        <w:p w14:paraId="7571CBA5" w14:textId="77777777" w:rsidR="00AF5E91" w:rsidRDefault="00AF5E91">
          <w:pPr>
            <w:pBdr>
              <w:top w:val="nil"/>
              <w:left w:val="nil"/>
              <w:bottom w:val="nil"/>
              <w:right w:val="nil"/>
              <w:between w:val="nil"/>
            </w:pBdr>
            <w:tabs>
              <w:tab w:val="left" w:pos="288"/>
            </w:tabs>
            <w:spacing w:before="6" w:after="120" w:line="228" w:lineRule="auto"/>
            <w:rPr>
              <w:rFonts w:ascii="Cambria" w:eastAsia="Cambria" w:hAnsi="Cambria" w:cs="Cambria"/>
              <w:b/>
              <w:color w:val="000000"/>
              <w:sz w:val="14"/>
              <w:szCs w:val="14"/>
            </w:rPr>
          </w:pPr>
          <w:r>
            <w:rPr>
              <w:rFonts w:ascii="Cambria" w:eastAsia="Cambria" w:hAnsi="Cambria" w:cs="Cambria"/>
              <w:b/>
              <w:color w:val="000000"/>
              <w:sz w:val="14"/>
              <w:szCs w:val="14"/>
            </w:rPr>
            <w:t xml:space="preserve">P-ISSN: 2502-0986                </w:t>
          </w:r>
          <w:r>
            <w:rPr>
              <w:rFonts w:ascii="Cambria" w:eastAsia="Cambria" w:hAnsi="Cambria" w:cs="Cambria"/>
              <w:b/>
              <w:color w:val="000000"/>
              <w:sz w:val="14"/>
              <w:szCs w:val="14"/>
            </w:rPr>
            <w:tab/>
            <w:t xml:space="preserve">                                                                                                                                E-ISSN: 2686-0635</w:t>
          </w:r>
        </w:p>
      </w:tc>
    </w:tr>
  </w:tbl>
  <w:p w14:paraId="40C264F1" w14:textId="77777777" w:rsidR="00AF5E91" w:rsidRDefault="00AF5E91">
    <w:pPr>
      <w:pBdr>
        <w:top w:val="nil"/>
        <w:left w:val="nil"/>
        <w:bottom w:val="nil"/>
        <w:right w:val="nil"/>
        <w:between w:val="nil"/>
      </w:pBdr>
      <w:tabs>
        <w:tab w:val="left" w:pos="620"/>
        <w:tab w:val="left" w:pos="5117"/>
      </w:tabs>
      <w:spacing w:after="0" w:line="240" w:lineRule="auto"/>
      <w:rPr>
        <w:rFonts w:ascii="Cambria" w:eastAsia="Cambria" w:hAnsi="Cambria" w:cs="Cambria"/>
        <w:color w:val="000000"/>
        <w:sz w:val="18"/>
        <w:szCs w:val="18"/>
      </w:rPr>
    </w:pPr>
    <w:r>
      <w:rPr>
        <w:noProof/>
        <w:lang w:val="en-US" w:eastAsia="en-US"/>
      </w:rPr>
      <mc:AlternateContent>
        <mc:Choice Requires="wps">
          <w:drawing>
            <wp:anchor distT="0" distB="0" distL="114300" distR="114300" simplePos="0" relativeHeight="251661312" behindDoc="0" locked="0" layoutInCell="1" hidden="0" allowOverlap="1" wp14:anchorId="55988C5F" wp14:editId="584E0C20">
              <wp:simplePos x="0" y="0"/>
              <wp:positionH relativeFrom="column">
                <wp:posOffset>25401</wp:posOffset>
              </wp:positionH>
              <wp:positionV relativeFrom="paragraph">
                <wp:posOffset>0</wp:posOffset>
              </wp:positionV>
              <wp:extent cx="5584825" cy="83820"/>
              <wp:effectExtent l="0" t="0" r="0" b="0"/>
              <wp:wrapNone/>
              <wp:docPr id="1694871674" name="Rectangle 1694871674"/>
              <wp:cNvGraphicFramePr/>
              <a:graphic xmlns:a="http://schemas.openxmlformats.org/drawingml/2006/main">
                <a:graphicData uri="http://schemas.microsoft.com/office/word/2010/wordprocessingShape">
                  <wps:wsp>
                    <wps:cNvSpPr/>
                    <wps:spPr>
                      <a:xfrm>
                        <a:off x="2558350" y="3742853"/>
                        <a:ext cx="5575300" cy="74295"/>
                      </a:xfrm>
                      <a:prstGeom prst="rect">
                        <a:avLst/>
                      </a:prstGeom>
                      <a:gradFill>
                        <a:gsLst>
                          <a:gs pos="0">
                            <a:srgbClr val="5B9BD5"/>
                          </a:gs>
                          <a:gs pos="75000">
                            <a:srgbClr val="DDEAF6"/>
                          </a:gs>
                          <a:gs pos="100000">
                            <a:srgbClr val="FFFFFF"/>
                          </a:gs>
                        </a:gsLst>
                        <a:lin ang="0" scaled="0"/>
                      </a:gradFill>
                      <a:ln>
                        <a:noFill/>
                      </a:ln>
                    </wps:spPr>
                    <wps:txbx>
                      <w:txbxContent>
                        <w:p w14:paraId="5BC30D1C" w14:textId="77777777" w:rsidR="00AF5E91" w:rsidRDefault="00AF5E9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988C5F" id="Rectangle 1694871674" o:spid="_x0000_s1030" style="position:absolute;margin-left:2pt;margin-top:0;width:439.75pt;height:6.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" fillcolor="#5b9bd5" stroked="f">
              <v:fill angle="90" colors="0 #5b9bd5;.75 #ddeaf6;1 white" focus="100%" type="gradient">
                <o:fill v:ext="view" type="gradientUnscaled"/>
              </v:fill>
              <v:textbox inset="2.53958mm,2.53958mm,2.53958mm,2.53958mm">
                <w:txbxContent>
                  <w:p w14:paraId="5BC30D1C" w14:textId="77777777" w:rsidR="00690498" w:rsidRDefault="00690498">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339A5"/>
    <w:multiLevelType w:val="hybridMultilevel"/>
    <w:tmpl w:val="25A6AAB6"/>
    <w:lvl w:ilvl="0" w:tplc="5E38EA5A">
      <w:start w:val="1"/>
      <w:numFmt w:val="lowerLetter"/>
      <w:lvlText w:val="%1."/>
      <w:lvlJc w:val="left"/>
      <w:pPr>
        <w:ind w:left="1778" w:hanging="360"/>
      </w:pPr>
    </w:lvl>
    <w:lvl w:ilvl="1" w:tplc="38090019">
      <w:start w:val="1"/>
      <w:numFmt w:val="lowerLetter"/>
      <w:lvlText w:val="%2."/>
      <w:lvlJc w:val="left"/>
      <w:pPr>
        <w:ind w:left="2498" w:hanging="360"/>
      </w:pPr>
    </w:lvl>
    <w:lvl w:ilvl="2" w:tplc="3809001B">
      <w:start w:val="1"/>
      <w:numFmt w:val="lowerRoman"/>
      <w:lvlText w:val="%3."/>
      <w:lvlJc w:val="right"/>
      <w:pPr>
        <w:ind w:left="3218" w:hanging="180"/>
      </w:pPr>
    </w:lvl>
    <w:lvl w:ilvl="3" w:tplc="3809000F">
      <w:start w:val="1"/>
      <w:numFmt w:val="decimal"/>
      <w:lvlText w:val="%4."/>
      <w:lvlJc w:val="left"/>
      <w:pPr>
        <w:ind w:left="3938" w:hanging="360"/>
      </w:pPr>
    </w:lvl>
    <w:lvl w:ilvl="4" w:tplc="38090019">
      <w:start w:val="1"/>
      <w:numFmt w:val="lowerLetter"/>
      <w:lvlText w:val="%5."/>
      <w:lvlJc w:val="left"/>
      <w:pPr>
        <w:ind w:left="4658" w:hanging="360"/>
      </w:pPr>
    </w:lvl>
    <w:lvl w:ilvl="5" w:tplc="3809001B">
      <w:start w:val="1"/>
      <w:numFmt w:val="lowerRoman"/>
      <w:lvlText w:val="%6."/>
      <w:lvlJc w:val="right"/>
      <w:pPr>
        <w:ind w:left="5378" w:hanging="180"/>
      </w:pPr>
    </w:lvl>
    <w:lvl w:ilvl="6" w:tplc="3809000F">
      <w:start w:val="1"/>
      <w:numFmt w:val="decimal"/>
      <w:lvlText w:val="%7."/>
      <w:lvlJc w:val="left"/>
      <w:pPr>
        <w:ind w:left="6098" w:hanging="360"/>
      </w:pPr>
    </w:lvl>
    <w:lvl w:ilvl="7" w:tplc="38090019">
      <w:start w:val="1"/>
      <w:numFmt w:val="lowerLetter"/>
      <w:lvlText w:val="%8."/>
      <w:lvlJc w:val="left"/>
      <w:pPr>
        <w:ind w:left="6818" w:hanging="360"/>
      </w:pPr>
    </w:lvl>
    <w:lvl w:ilvl="8" w:tplc="3809001B">
      <w:start w:val="1"/>
      <w:numFmt w:val="lowerRoman"/>
      <w:lvlText w:val="%9."/>
      <w:lvlJc w:val="right"/>
      <w:pPr>
        <w:ind w:left="7538" w:hanging="180"/>
      </w:pPr>
    </w:lvl>
  </w:abstractNum>
  <w:abstractNum w:abstractNumId="1">
    <w:nsid w:val="132D4777"/>
    <w:multiLevelType w:val="hybridMultilevel"/>
    <w:tmpl w:val="F0CC6DB8"/>
    <w:lvl w:ilvl="0" w:tplc="D76CE856">
      <w:start w:val="1"/>
      <w:numFmt w:val="decimal"/>
      <w:lvlText w:val="%1."/>
      <w:lvlJc w:val="left"/>
      <w:pPr>
        <w:ind w:left="2880" w:hanging="360"/>
      </w:pPr>
      <w:rPr>
        <w:rFonts w:hint="default"/>
        <w:i w:val="0"/>
        <w:iCs w:val="0"/>
      </w:rPr>
    </w:lvl>
    <w:lvl w:ilvl="1" w:tplc="38090019" w:tentative="1">
      <w:start w:val="1"/>
      <w:numFmt w:val="lowerLetter"/>
      <w:lvlText w:val="%2."/>
      <w:lvlJc w:val="left"/>
      <w:pPr>
        <w:ind w:left="3600" w:hanging="360"/>
      </w:pPr>
    </w:lvl>
    <w:lvl w:ilvl="2" w:tplc="3809001B">
      <w:start w:val="1"/>
      <w:numFmt w:val="lowerRoman"/>
      <w:lvlText w:val="%3."/>
      <w:lvlJc w:val="right"/>
      <w:pPr>
        <w:ind w:left="4320" w:hanging="180"/>
      </w:pPr>
    </w:lvl>
    <w:lvl w:ilvl="3" w:tplc="3809000F">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2">
    <w:nsid w:val="2574058A"/>
    <w:multiLevelType w:val="hybridMultilevel"/>
    <w:tmpl w:val="7DF0DDEC"/>
    <w:lvl w:ilvl="0" w:tplc="BA501364">
      <w:start w:val="1"/>
      <w:numFmt w:val="decimal"/>
      <w:lvlText w:val="4.%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2CD35A40"/>
    <w:multiLevelType w:val="multilevel"/>
    <w:tmpl w:val="1BC6DD7E"/>
    <w:lvl w:ilvl="0">
      <w:start w:val="1"/>
      <w:numFmt w:val="decimal"/>
      <w:pStyle w:val="bullet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CE465ED"/>
    <w:multiLevelType w:val="multilevel"/>
    <w:tmpl w:val="E500B08E"/>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1C865E0"/>
    <w:multiLevelType w:val="hybridMultilevel"/>
    <w:tmpl w:val="EEB681A8"/>
    <w:lvl w:ilvl="0" w:tplc="73A061A2">
      <w:start w:val="1"/>
      <w:numFmt w:val="decimal"/>
      <w:lvlText w:val="%1."/>
      <w:lvlJc w:val="left"/>
      <w:pPr>
        <w:ind w:left="2880" w:hanging="360"/>
      </w:pPr>
      <w:rPr>
        <w:rFonts w:hint="default"/>
      </w:rPr>
    </w:lvl>
    <w:lvl w:ilvl="1" w:tplc="38090019">
      <w:start w:val="1"/>
      <w:numFmt w:val="lowerLetter"/>
      <w:lvlText w:val="%2."/>
      <w:lvlJc w:val="left"/>
      <w:pPr>
        <w:ind w:left="3600" w:hanging="360"/>
      </w:pPr>
    </w:lvl>
    <w:lvl w:ilvl="2" w:tplc="3809001B">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6">
    <w:nsid w:val="4A666B90"/>
    <w:multiLevelType w:val="hybridMultilevel"/>
    <w:tmpl w:val="6F8A7EA4"/>
    <w:lvl w:ilvl="0" w:tplc="3809000F">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7">
    <w:nsid w:val="50132346"/>
    <w:multiLevelType w:val="hybridMultilevel"/>
    <w:tmpl w:val="6F7412CA"/>
    <w:lvl w:ilvl="0" w:tplc="3809000F">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8">
    <w:nsid w:val="527F1EE2"/>
    <w:multiLevelType w:val="hybridMultilevel"/>
    <w:tmpl w:val="091E429E"/>
    <w:lvl w:ilvl="0" w:tplc="AA8099E0">
      <w:start w:val="1"/>
      <w:numFmt w:val="decimal"/>
      <w:lvlText w:val="2.%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6B9040BD"/>
    <w:multiLevelType w:val="multilevel"/>
    <w:tmpl w:val="BFACCCB2"/>
    <w:lvl w:ilvl="0">
      <w:start w:val="3"/>
      <w:numFmt w:val="decimal"/>
      <w:pStyle w:val="figurecaptio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6F03368"/>
    <w:multiLevelType w:val="hybridMultilevel"/>
    <w:tmpl w:val="AAEA5F12"/>
    <w:lvl w:ilvl="0" w:tplc="A878B4D4">
      <w:start w:val="1"/>
      <w:numFmt w:val="decimal"/>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11">
    <w:nsid w:val="7E8B636C"/>
    <w:multiLevelType w:val="hybridMultilevel"/>
    <w:tmpl w:val="5C5A441E"/>
    <w:lvl w:ilvl="0" w:tplc="8558E814">
      <w:start w:val="1"/>
      <w:numFmt w:val="decimal"/>
      <w:lvlText w:val="3.%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9"/>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1"/>
  </w:num>
  <w:num w:numId="9">
    <w:abstractNumId w:val="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7"/>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498"/>
    <w:rsid w:val="00001C3E"/>
    <w:rsid w:val="00013B0F"/>
    <w:rsid w:val="00041675"/>
    <w:rsid w:val="000755F3"/>
    <w:rsid w:val="00081945"/>
    <w:rsid w:val="00086802"/>
    <w:rsid w:val="000D779A"/>
    <w:rsid w:val="000E5ACC"/>
    <w:rsid w:val="000F0C96"/>
    <w:rsid w:val="000F6D68"/>
    <w:rsid w:val="00117E23"/>
    <w:rsid w:val="00130F1E"/>
    <w:rsid w:val="001554B5"/>
    <w:rsid w:val="00177931"/>
    <w:rsid w:val="00185A7D"/>
    <w:rsid w:val="0021358A"/>
    <w:rsid w:val="002218F0"/>
    <w:rsid w:val="0022707C"/>
    <w:rsid w:val="00274F84"/>
    <w:rsid w:val="002A5E7E"/>
    <w:rsid w:val="00335A35"/>
    <w:rsid w:val="003414EE"/>
    <w:rsid w:val="00371243"/>
    <w:rsid w:val="0037504C"/>
    <w:rsid w:val="003B6E14"/>
    <w:rsid w:val="003D59EA"/>
    <w:rsid w:val="0040177B"/>
    <w:rsid w:val="004163E5"/>
    <w:rsid w:val="00417BB4"/>
    <w:rsid w:val="00480F1A"/>
    <w:rsid w:val="00485DD2"/>
    <w:rsid w:val="00490E78"/>
    <w:rsid w:val="004A3B1D"/>
    <w:rsid w:val="004B559B"/>
    <w:rsid w:val="004C29D7"/>
    <w:rsid w:val="004E1144"/>
    <w:rsid w:val="00530E16"/>
    <w:rsid w:val="005424C7"/>
    <w:rsid w:val="00552A25"/>
    <w:rsid w:val="005600DC"/>
    <w:rsid w:val="00563085"/>
    <w:rsid w:val="00583F43"/>
    <w:rsid w:val="005A4752"/>
    <w:rsid w:val="005B4943"/>
    <w:rsid w:val="00626EBF"/>
    <w:rsid w:val="00675BE5"/>
    <w:rsid w:val="0068516C"/>
    <w:rsid w:val="00690498"/>
    <w:rsid w:val="006940CD"/>
    <w:rsid w:val="006B2AA5"/>
    <w:rsid w:val="006C300A"/>
    <w:rsid w:val="006E00D7"/>
    <w:rsid w:val="006F2826"/>
    <w:rsid w:val="006F3CA7"/>
    <w:rsid w:val="00757237"/>
    <w:rsid w:val="00793C6D"/>
    <w:rsid w:val="007D3659"/>
    <w:rsid w:val="007E4A08"/>
    <w:rsid w:val="007F0307"/>
    <w:rsid w:val="0080366C"/>
    <w:rsid w:val="00812CA2"/>
    <w:rsid w:val="00814912"/>
    <w:rsid w:val="00814F18"/>
    <w:rsid w:val="00882F88"/>
    <w:rsid w:val="008B2CF5"/>
    <w:rsid w:val="008E5D70"/>
    <w:rsid w:val="008F1D31"/>
    <w:rsid w:val="00907371"/>
    <w:rsid w:val="009269EB"/>
    <w:rsid w:val="00952C81"/>
    <w:rsid w:val="009B23FF"/>
    <w:rsid w:val="009D0F78"/>
    <w:rsid w:val="00A04A20"/>
    <w:rsid w:val="00A40428"/>
    <w:rsid w:val="00A41D56"/>
    <w:rsid w:val="00AB1226"/>
    <w:rsid w:val="00AC5F75"/>
    <w:rsid w:val="00AC682B"/>
    <w:rsid w:val="00AF0D66"/>
    <w:rsid w:val="00AF5E91"/>
    <w:rsid w:val="00B07B9A"/>
    <w:rsid w:val="00B71C08"/>
    <w:rsid w:val="00BE7ABE"/>
    <w:rsid w:val="00C23547"/>
    <w:rsid w:val="00C44F7A"/>
    <w:rsid w:val="00C53E62"/>
    <w:rsid w:val="00C74D0E"/>
    <w:rsid w:val="00C82AB5"/>
    <w:rsid w:val="00C97F10"/>
    <w:rsid w:val="00CD536E"/>
    <w:rsid w:val="00D06357"/>
    <w:rsid w:val="00D35967"/>
    <w:rsid w:val="00D95DB9"/>
    <w:rsid w:val="00DB2B8D"/>
    <w:rsid w:val="00DB7C2E"/>
    <w:rsid w:val="00DD4707"/>
    <w:rsid w:val="00E206AF"/>
    <w:rsid w:val="00E23450"/>
    <w:rsid w:val="00E2651A"/>
    <w:rsid w:val="00E65141"/>
    <w:rsid w:val="00EA6D17"/>
    <w:rsid w:val="00EB666A"/>
    <w:rsid w:val="00EE125F"/>
    <w:rsid w:val="00EF4FAB"/>
    <w:rsid w:val="00F24EF2"/>
    <w:rsid w:val="00F37C7F"/>
    <w:rsid w:val="00F46413"/>
    <w:rsid w:val="00F608EF"/>
    <w:rsid w:val="00F717B9"/>
    <w:rsid w:val="00F8100F"/>
    <w:rsid w:val="00FA0304"/>
    <w:rsid w:val="00FC2BD7"/>
    <w:rsid w:val="00FC314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EF637"/>
  <w15:docId w15:val="{15E19309-08E3-4DDD-BF08-5D09BCF36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64E2"/>
    <w:pPr>
      <w:keepNext/>
      <w:keepLines/>
      <w:numPr>
        <w:numId w:val="3"/>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uiPriority w:val="9"/>
    <w:semiHidden/>
    <w:unhideWhenUsed/>
    <w:qFormat/>
    <w:rsid w:val="005064E2"/>
    <w:pPr>
      <w:keepNext/>
      <w:keepLines/>
      <w:tabs>
        <w:tab w:val="left" w:pos="454"/>
        <w:tab w:val="num" w:pos="720"/>
      </w:tabs>
      <w:spacing w:before="120" w:after="60" w:line="240" w:lineRule="auto"/>
      <w:ind w:left="720" w:hanging="720"/>
      <w:outlineLvl w:val="1"/>
    </w:pPr>
    <w:rPr>
      <w:rFonts w:ascii="Times New Roman" w:eastAsia="MS Mincho" w:hAnsi="Times New Roman"/>
      <w:b/>
      <w:iCs/>
      <w:noProof/>
      <w:szCs w:val="20"/>
    </w:rPr>
  </w:style>
  <w:style w:type="paragraph" w:styleId="Heading3">
    <w:name w:val="heading 3"/>
    <w:basedOn w:val="Normal"/>
    <w:next w:val="Normal"/>
    <w:link w:val="Heading3Char"/>
    <w:uiPriority w:val="9"/>
    <w:semiHidden/>
    <w:unhideWhenUsed/>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
    <w:semiHidden/>
    <w:unhideWhenUsed/>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semiHidden/>
    <w:unhideWhenUsed/>
    <w:qFormat/>
    <w:rsid w:val="005A57D0"/>
    <w:pPr>
      <w:tabs>
        <w:tab w:val="left" w:pos="360"/>
      </w:tabs>
      <w:spacing w:before="160" w:after="80" w:line="240" w:lineRule="auto"/>
      <w:jc w:val="center"/>
      <w:outlineLvl w:val="4"/>
    </w:pPr>
    <w:rPr>
      <w:rFonts w:ascii="Junicode" w:eastAsia="Times New Roman" w:hAnsi="Junicode"/>
      <w:b/>
      <w:noProof/>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otused"/>
    <w:basedOn w:val="Normal"/>
    <w:next w:val="Normal"/>
    <w:link w:val="TitleChar"/>
    <w:uiPriority w:val="10"/>
    <w:qFormat/>
    <w:rsid w:val="007C7377"/>
    <w:pPr>
      <w:spacing w:before="240" w:after="60"/>
      <w:jc w:val="center"/>
      <w:outlineLvl w:val="0"/>
    </w:pPr>
    <w:rPr>
      <w:rFonts w:ascii="Calibri Light" w:eastAsia="Times New Roman" w:hAnsi="Calibri Light"/>
      <w:b/>
      <w:bCs/>
      <w:kern w:val="28"/>
      <w:sz w:val="32"/>
      <w:szCs w:val="32"/>
    </w:rPr>
  </w:style>
  <w:style w:type="paragraph" w:customStyle="1" w:styleId="AuthorAffiliation">
    <w:name w:val="AuthorAffiliation"/>
    <w:next w:val="Normal"/>
    <w:rsid w:val="005064E2"/>
    <w:pPr>
      <w:suppressAutoHyphens/>
      <w:spacing w:line="200" w:lineRule="exact"/>
    </w:pPr>
    <w:rPr>
      <w:rFonts w:ascii="Times New Roman" w:eastAsia="SimSun" w:hAnsi="Times New Roman"/>
      <w:noProof/>
      <w:sz w:val="14"/>
    </w:rPr>
  </w:style>
  <w:style w:type="paragraph" w:customStyle="1" w:styleId="Author">
    <w:name w:val="Author"/>
    <w:next w:val="Normal"/>
    <w:rsid w:val="005064E2"/>
    <w:pPr>
      <w:keepNext/>
      <w:suppressAutoHyphens/>
      <w:spacing w:line="300" w:lineRule="exact"/>
    </w:pPr>
    <w:rPr>
      <w:rFonts w:ascii="Times New Roman" w:eastAsia="SimSun" w:hAnsi="Times New Roman"/>
      <w:noProof/>
      <w:sz w:val="26"/>
    </w:rPr>
  </w:style>
  <w:style w:type="paragraph" w:customStyle="1" w:styleId="TitleIJAIN">
    <w:name w:val="Title IJAIN"/>
    <w:next w:val="Author"/>
    <w:autoRedefine/>
    <w:rsid w:val="00F76DDC"/>
    <w:pPr>
      <w:suppressAutoHyphens/>
      <w:spacing w:before="360" w:after="240"/>
    </w:pPr>
    <w:rPr>
      <w:rFonts w:ascii="Cambria" w:eastAsia="SimSun" w:hAnsi="Cambria" w:cs="Calibri Light"/>
      <w:b/>
      <w:bCs/>
      <w:sz w:val="32"/>
      <w:szCs w:val="18"/>
    </w:rPr>
  </w:style>
  <w:style w:type="paragraph" w:customStyle="1" w:styleId="AbstractHead">
    <w:name w:val="AbstractHead"/>
    <w:rsid w:val="005064E2"/>
    <w:rPr>
      <w:rFonts w:ascii="Times New Roman" w:eastAsia="Times New Roman" w:hAnsi="Times New Roman"/>
      <w:smallCaps/>
      <w:spacing w:val="24"/>
    </w:rPr>
  </w:style>
  <w:style w:type="paragraph" w:customStyle="1" w:styleId="AbstractText">
    <w:name w:val="AbstractText"/>
    <w:rsid w:val="005064E2"/>
    <w:pPr>
      <w:spacing w:after="80" w:line="200" w:lineRule="exact"/>
      <w:jc w:val="both"/>
    </w:pPr>
    <w:rPr>
      <w:rFonts w:ascii="Times New Roman" w:eastAsia="Times New Roman" w:hAnsi="Times New Roman"/>
      <w:lang w:val="en"/>
    </w:rPr>
  </w:style>
  <w:style w:type="paragraph" w:customStyle="1" w:styleId="Articlehistory">
    <w:name w:val="Articlehistory"/>
    <w:rsid w:val="00D621D9"/>
    <w:pPr>
      <w:spacing w:line="200" w:lineRule="exact"/>
    </w:pPr>
    <w:rPr>
      <w:rFonts w:ascii="Ebrima" w:eastAsia="Times New Roman" w:hAnsi="Ebrima"/>
      <w:sz w:val="14"/>
    </w:rPr>
  </w:style>
  <w:style w:type="paragraph" w:customStyle="1" w:styleId="ArticleinfoHead">
    <w:name w:val="ArticleinfoHead"/>
    <w:rsid w:val="005064E2"/>
    <w:rPr>
      <w:rFonts w:ascii="Times New Roman" w:eastAsia="Times New Roman" w:hAnsi="Times New Roman"/>
      <w:smallCaps/>
      <w:spacing w:val="24"/>
      <w:sz w:val="18"/>
    </w:rPr>
  </w:style>
  <w:style w:type="paragraph" w:customStyle="1" w:styleId="Keyword">
    <w:name w:val="Keyword"/>
    <w:rsid w:val="00D621D9"/>
    <w:pPr>
      <w:spacing w:line="200" w:lineRule="exact"/>
    </w:pPr>
    <w:rPr>
      <w:rFonts w:ascii="Ebrima" w:eastAsia="Times New Roman" w:hAnsi="Ebrima"/>
      <w:sz w:val="14"/>
    </w:rPr>
  </w:style>
  <w:style w:type="paragraph" w:customStyle="1" w:styleId="KeywordHead">
    <w:name w:val="KeywordHead"/>
    <w:next w:val="Keyword"/>
    <w:rsid w:val="005A57D0"/>
    <w:pPr>
      <w:spacing w:line="200" w:lineRule="exact"/>
    </w:pPr>
    <w:rPr>
      <w:rFonts w:ascii="Junicode" w:eastAsia="Times New Roman" w:hAnsi="Junicode"/>
      <w:i/>
      <w:noProof/>
      <w:sz w:val="18"/>
    </w:rPr>
  </w:style>
  <w:style w:type="character" w:customStyle="1" w:styleId="Heading1Char">
    <w:name w:val="Heading 1 Char"/>
    <w:link w:val="Heading1"/>
    <w:uiPriority w:val="99"/>
    <w:rsid w:val="005064E2"/>
    <w:rPr>
      <w:rFonts w:ascii="Times New Roman" w:eastAsia="MS Mincho" w:hAnsi="Times New Roman"/>
      <w:b/>
      <w:noProof/>
      <w:sz w:val="24"/>
    </w:rPr>
  </w:style>
  <w:style w:type="character" w:customStyle="1" w:styleId="Heading2Char">
    <w:name w:val="Heading 2 Char"/>
    <w:link w:val="Heading2"/>
    <w:uiPriority w:val="99"/>
    <w:rsid w:val="005064E2"/>
    <w:rPr>
      <w:rFonts w:ascii="Times New Roman" w:eastAsia="MS Mincho" w:hAnsi="Times New Roman"/>
      <w:b/>
      <w:iCs/>
      <w:noProof/>
      <w:szCs w:val="20"/>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uiPriority w:val="99"/>
    <w:rsid w:val="005064E2"/>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link w:val="BodyText"/>
    <w:uiPriority w:val="99"/>
    <w:rsid w:val="005064E2"/>
    <w:rPr>
      <w:rFonts w:ascii="Times New Roman" w:eastAsia="MS Mincho" w:hAnsi="Times New Roman"/>
      <w:spacing w:val="-1"/>
      <w:sz w:val="22"/>
    </w:rPr>
  </w:style>
  <w:style w:type="paragraph" w:customStyle="1" w:styleId="bulletlist">
    <w:name w:val="bullet list"/>
    <w:basedOn w:val="BodyText"/>
    <w:rsid w:val="00537B9A"/>
    <w:pPr>
      <w:numPr>
        <w:numId w:val="1"/>
      </w:numPr>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5A57D0"/>
    <w:pPr>
      <w:numPr>
        <w:numId w:val="2"/>
      </w:numPr>
      <w:tabs>
        <w:tab w:val="left" w:pos="533"/>
      </w:tabs>
      <w:spacing w:before="80" w:after="200"/>
      <w:jc w:val="center"/>
    </w:pPr>
    <w:rPr>
      <w:rFonts w:ascii="Junicode" w:eastAsia="Times New Roman" w:hAnsi="Junicode"/>
      <w:noProof/>
      <w:szCs w:val="16"/>
    </w:rPr>
  </w:style>
  <w:style w:type="paragraph" w:customStyle="1" w:styleId="references">
    <w:name w:val="references"/>
    <w:rsid w:val="005064E2"/>
    <w:pPr>
      <w:tabs>
        <w:tab w:val="num" w:pos="720"/>
      </w:tabs>
      <w:spacing w:after="120" w:line="24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lecolhead">
    <w:name w:val="table col head"/>
    <w:basedOn w:val="Normal"/>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rPr>
  </w:style>
  <w:style w:type="paragraph" w:customStyle="1" w:styleId="tablefootnote">
    <w:name w:val="table footnote"/>
    <w:uiPriority w:val="99"/>
    <w:rsid w:val="005A57D0"/>
    <w:pPr>
      <w:tabs>
        <w:tab w:val="left" w:pos="29"/>
        <w:tab w:val="num" w:pos="720"/>
      </w:tabs>
      <w:spacing w:before="60" w:after="30"/>
      <w:ind w:left="360" w:hanging="720"/>
      <w:jc w:val="right"/>
    </w:pPr>
    <w:rPr>
      <w:rFonts w:ascii="Junicode" w:eastAsia="MS Mincho" w:hAnsi="Junicode"/>
      <w:sz w:val="16"/>
      <w:szCs w:val="12"/>
    </w:rPr>
  </w:style>
  <w:style w:type="paragraph" w:customStyle="1" w:styleId="tablehead">
    <w:name w:val="table head"/>
    <w:rsid w:val="005A57D0"/>
    <w:pPr>
      <w:tabs>
        <w:tab w:val="num" w:pos="720"/>
      </w:tabs>
      <w:spacing w:before="240" w:after="120"/>
      <w:ind w:left="720" w:hanging="720"/>
      <w:jc w:val="center"/>
    </w:pPr>
    <w:rPr>
      <w:rFonts w:ascii="Junicode" w:eastAsia="Times New Roman" w:hAnsi="Junicode"/>
      <w:noProof/>
      <w:szCs w:val="16"/>
    </w:rPr>
  </w:style>
  <w:style w:type="paragraph" w:styleId="Header">
    <w:name w:val="header"/>
    <w:basedOn w:val="Normal"/>
    <w:link w:val="HeaderChar"/>
    <w:uiPriority w:val="99"/>
    <w:unhideWhenUsed/>
    <w:rsid w:val="005064E2"/>
    <w:pPr>
      <w:tabs>
        <w:tab w:val="center" w:pos="4111"/>
        <w:tab w:val="right" w:pos="8789"/>
      </w:tabs>
      <w:spacing w:after="0" w:line="240" w:lineRule="auto"/>
    </w:pPr>
    <w:rPr>
      <w:rFonts w:ascii="Times New Roman" w:hAnsi="Times New Roman"/>
      <w:sz w:val="18"/>
    </w:rPr>
  </w:style>
  <w:style w:type="character" w:customStyle="1" w:styleId="HeaderChar">
    <w:name w:val="Header Char"/>
    <w:link w:val="Header"/>
    <w:uiPriority w:val="99"/>
    <w:rsid w:val="005064E2"/>
    <w:rPr>
      <w:rFonts w:ascii="Times New Roman" w:hAnsi="Times New Roman"/>
      <w:sz w:val="18"/>
      <w:szCs w:val="22"/>
    </w:rPr>
  </w:style>
  <w:style w:type="paragraph" w:styleId="Footer">
    <w:name w:val="footer"/>
    <w:basedOn w:val="Normal"/>
    <w:link w:val="FooterChar"/>
    <w:uiPriority w:val="99"/>
    <w:unhideWhenUsed/>
    <w:rsid w:val="00F1724E"/>
    <w:pPr>
      <w:tabs>
        <w:tab w:val="center" w:pos="4680"/>
        <w:tab w:val="right" w:pos="9360"/>
      </w:tabs>
    </w:pPr>
    <w:rPr>
      <w:rFonts w:ascii="Times New Roman" w:hAnsi="Times New Roman"/>
    </w:rPr>
  </w:style>
  <w:style w:type="character" w:customStyle="1" w:styleId="FooterChar">
    <w:name w:val="Footer Char"/>
    <w:link w:val="Footer"/>
    <w:uiPriority w:val="99"/>
    <w:rsid w:val="00F1724E"/>
    <w:rPr>
      <w:rFonts w:ascii="Times New Roman" w:hAnsi="Times New Roman"/>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tabs>
        <w:tab w:val="clear" w:pos="720"/>
      </w:tabs>
      <w:ind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76EFB"/>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character" w:customStyle="1" w:styleId="tlid-translation">
    <w:name w:val="tlid-translation"/>
    <w:rsid w:val="0048261E"/>
  </w:style>
  <w:style w:type="character" w:styleId="Strong">
    <w:name w:val="Strong"/>
    <w:qFormat/>
    <w:rsid w:val="00377316"/>
    <w:rPr>
      <w:rFonts w:cs="Times New Roman"/>
      <w:b/>
      <w:bCs/>
    </w:rPr>
  </w:style>
  <w:style w:type="character" w:styleId="Emphasis">
    <w:name w:val="Emphasis"/>
    <w:uiPriority w:val="20"/>
    <w:qFormat/>
    <w:rsid w:val="00377316"/>
    <w:rPr>
      <w:i/>
      <w:iCs/>
    </w:rPr>
  </w:style>
  <w:style w:type="character" w:customStyle="1" w:styleId="apple-style-span">
    <w:name w:val="apple-style-span"/>
    <w:rsid w:val="00377316"/>
  </w:style>
  <w:style w:type="paragraph" w:styleId="HTMLPreformatted">
    <w:name w:val="HTML Preformatted"/>
    <w:basedOn w:val="Normal"/>
    <w:link w:val="HTMLPreformattedChar"/>
    <w:rsid w:val="00377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377316"/>
    <w:rPr>
      <w:rFonts w:ascii="Courier New" w:eastAsia="Times New Roman" w:hAnsi="Courier New" w:cs="Courier New"/>
    </w:rPr>
  </w:style>
  <w:style w:type="character" w:customStyle="1" w:styleId="UnresolvedMention1">
    <w:name w:val="Unresolved Mention1"/>
    <w:uiPriority w:val="99"/>
    <w:semiHidden/>
    <w:unhideWhenUsed/>
    <w:rsid w:val="0072715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styleId="TableGrid">
    <w:name w:val="Table Grid"/>
    <w:basedOn w:val="TableNormal"/>
    <w:uiPriority w:val="39"/>
    <w:rsid w:val="00F53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Daftar Acuan,List Paragraph1,List Paragraph11,sub,List angka,EkoNumbering"/>
    <w:basedOn w:val="Normal"/>
    <w:link w:val="ListParagraphChar"/>
    <w:uiPriority w:val="34"/>
    <w:qFormat/>
    <w:rsid w:val="00A92C75"/>
    <w:pPr>
      <w:ind w:left="720"/>
      <w:contextualSpacing/>
    </w:pPr>
  </w:style>
  <w:style w:type="numbering" w:customStyle="1" w:styleId="Style1">
    <w:name w:val="Style1"/>
    <w:uiPriority w:val="99"/>
    <w:rsid w:val="001F6855"/>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ListParagraphChar">
    <w:name w:val="List Paragraph Char"/>
    <w:aliases w:val="Body of text Char,Daftar Acuan Char,List Paragraph1 Char,List Paragraph11 Char,sub Char,List angka Char,EkoNumbering Char"/>
    <w:link w:val="ListParagraph"/>
    <w:uiPriority w:val="34"/>
    <w:qFormat/>
    <w:locked/>
    <w:rsid w:val="00B71C08"/>
  </w:style>
  <w:style w:type="character" w:customStyle="1" w:styleId="UnresolvedMention2">
    <w:name w:val="Unresolved Mention2"/>
    <w:basedOn w:val="DefaultParagraphFont"/>
    <w:uiPriority w:val="99"/>
    <w:semiHidden/>
    <w:unhideWhenUsed/>
    <w:rsid w:val="00C97F10"/>
    <w:rPr>
      <w:color w:val="605E5C"/>
      <w:shd w:val="clear" w:color="auto" w:fill="E1DFDD"/>
    </w:rPr>
  </w:style>
  <w:style w:type="paragraph" w:styleId="FootnoteText">
    <w:name w:val="footnote text"/>
    <w:basedOn w:val="Normal"/>
    <w:link w:val="FootnoteTextChar"/>
    <w:uiPriority w:val="99"/>
    <w:semiHidden/>
    <w:unhideWhenUsed/>
    <w:rsid w:val="00274F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4F84"/>
    <w:rPr>
      <w:sz w:val="20"/>
      <w:szCs w:val="20"/>
    </w:rPr>
  </w:style>
  <w:style w:type="character" w:styleId="FootnoteReference">
    <w:name w:val="footnote reference"/>
    <w:basedOn w:val="DefaultParagraphFont"/>
    <w:uiPriority w:val="99"/>
    <w:semiHidden/>
    <w:unhideWhenUsed/>
    <w:rsid w:val="00274F84"/>
    <w:rPr>
      <w:vertAlign w:val="superscript"/>
    </w:rPr>
  </w:style>
  <w:style w:type="character" w:styleId="CommentReference">
    <w:name w:val="annotation reference"/>
    <w:basedOn w:val="DefaultParagraphFont"/>
    <w:uiPriority w:val="99"/>
    <w:semiHidden/>
    <w:unhideWhenUsed/>
    <w:rsid w:val="009269EB"/>
    <w:rPr>
      <w:sz w:val="16"/>
      <w:szCs w:val="16"/>
    </w:rPr>
  </w:style>
  <w:style w:type="paragraph" w:styleId="CommentText">
    <w:name w:val="annotation text"/>
    <w:basedOn w:val="Normal"/>
    <w:link w:val="CommentTextChar"/>
    <w:uiPriority w:val="99"/>
    <w:semiHidden/>
    <w:unhideWhenUsed/>
    <w:rsid w:val="009269EB"/>
    <w:pPr>
      <w:spacing w:line="240" w:lineRule="auto"/>
    </w:pPr>
    <w:rPr>
      <w:sz w:val="20"/>
      <w:szCs w:val="20"/>
    </w:rPr>
  </w:style>
  <w:style w:type="character" w:customStyle="1" w:styleId="CommentTextChar">
    <w:name w:val="Comment Text Char"/>
    <w:basedOn w:val="DefaultParagraphFont"/>
    <w:link w:val="CommentText"/>
    <w:uiPriority w:val="99"/>
    <w:semiHidden/>
    <w:rsid w:val="009269EB"/>
    <w:rPr>
      <w:sz w:val="20"/>
      <w:szCs w:val="20"/>
    </w:rPr>
  </w:style>
  <w:style w:type="paragraph" w:styleId="CommentSubject">
    <w:name w:val="annotation subject"/>
    <w:basedOn w:val="CommentText"/>
    <w:next w:val="CommentText"/>
    <w:link w:val="CommentSubjectChar"/>
    <w:uiPriority w:val="99"/>
    <w:semiHidden/>
    <w:unhideWhenUsed/>
    <w:rsid w:val="009269EB"/>
    <w:rPr>
      <w:b/>
      <w:bCs/>
    </w:rPr>
  </w:style>
  <w:style w:type="character" w:customStyle="1" w:styleId="CommentSubjectChar">
    <w:name w:val="Comment Subject Char"/>
    <w:basedOn w:val="CommentTextChar"/>
    <w:link w:val="CommentSubject"/>
    <w:uiPriority w:val="99"/>
    <w:semiHidden/>
    <w:rsid w:val="009269EB"/>
    <w:rPr>
      <w:b/>
      <w:bCs/>
      <w:sz w:val="20"/>
      <w:szCs w:val="20"/>
    </w:rPr>
  </w:style>
  <w:style w:type="paragraph" w:styleId="BalloonText">
    <w:name w:val="Balloon Text"/>
    <w:basedOn w:val="Normal"/>
    <w:link w:val="BalloonTextChar"/>
    <w:uiPriority w:val="99"/>
    <w:semiHidden/>
    <w:unhideWhenUsed/>
    <w:rsid w:val="00335A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A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619591">
      <w:bodyDiv w:val="1"/>
      <w:marLeft w:val="0"/>
      <w:marRight w:val="0"/>
      <w:marTop w:val="0"/>
      <w:marBottom w:val="0"/>
      <w:divBdr>
        <w:top w:val="none" w:sz="0" w:space="0" w:color="auto"/>
        <w:left w:val="none" w:sz="0" w:space="0" w:color="auto"/>
        <w:bottom w:val="none" w:sz="0" w:space="0" w:color="auto"/>
        <w:right w:val="none" w:sz="0" w:space="0" w:color="auto"/>
      </w:divBdr>
    </w:div>
    <w:div w:id="466315027">
      <w:bodyDiv w:val="1"/>
      <w:marLeft w:val="0"/>
      <w:marRight w:val="0"/>
      <w:marTop w:val="0"/>
      <w:marBottom w:val="0"/>
      <w:divBdr>
        <w:top w:val="none" w:sz="0" w:space="0" w:color="auto"/>
        <w:left w:val="none" w:sz="0" w:space="0" w:color="auto"/>
        <w:bottom w:val="none" w:sz="0" w:space="0" w:color="auto"/>
        <w:right w:val="none" w:sz="0" w:space="0" w:color="auto"/>
      </w:divBdr>
    </w:div>
    <w:div w:id="881747730">
      <w:bodyDiv w:val="1"/>
      <w:marLeft w:val="0"/>
      <w:marRight w:val="0"/>
      <w:marTop w:val="0"/>
      <w:marBottom w:val="0"/>
      <w:divBdr>
        <w:top w:val="none" w:sz="0" w:space="0" w:color="auto"/>
        <w:left w:val="none" w:sz="0" w:space="0" w:color="auto"/>
        <w:bottom w:val="none" w:sz="0" w:space="0" w:color="auto"/>
        <w:right w:val="none" w:sz="0" w:space="0" w:color="auto"/>
      </w:divBdr>
    </w:div>
    <w:div w:id="1117025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sa/4.0/"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heri.setiawan@poltekad.ac.id"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Visio_Drawing11.vsdx"/><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iza.alfita@trunojoyo.ac.id" TargetMode="External"/><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eader" Target="header2.xml"/><Relationship Id="rId36" Type="http://schemas.microsoft.com/office/2016/09/relationships/commentsIds" Target="commentsIds.xml"/><Relationship Id="rId10" Type="http://schemas.openxmlformats.org/officeDocument/2006/relationships/hyperlink" Target="mailto:180431100045@student.trunojoyo.ac.id" TargetMode="External"/><Relationship Id="rId19" Type="http://schemas.openxmlformats.org/officeDocument/2006/relationships/image" Target="media/image5.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1diana.rahmawati@trunojoyo.ac.id"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47FaRwyAoor2V5YfSIgOgnb4CQ==">CgMxLjA4AHIhMWs5UW5tVGhaMzlLMExoSTNOZDRncDNUNDBXcUdhSGR6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CBD4FF-8BE7-4824-A2D8-4BC8A7F86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14</Pages>
  <Words>7172</Words>
  <Characters>40882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Andri Andini</dc:creator>
  <cp:lastModifiedBy>PC Perpus Teknik</cp:lastModifiedBy>
  <cp:revision>16</cp:revision>
  <cp:lastPrinted>2024-03-07T03:56:00Z</cp:lastPrinted>
  <dcterms:created xsi:type="dcterms:W3CDTF">2023-12-01T15:22:00Z</dcterms:created>
  <dcterms:modified xsi:type="dcterms:W3CDTF">2024-03-07T04:24:00Z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f12736ca-dcf4-38e9-8a5f-11288fc99352</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17th edition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